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1675" w:rsidRDefault="00241675" w:rsidP="00241675">
      <w:pPr>
        <w:pStyle w:val="1"/>
        <w:numPr>
          <w:ilvl w:val="0"/>
          <w:numId w:val="0"/>
        </w:numPr>
        <w:rPr>
          <w:color w:val="FF0000"/>
          <w:sz w:val="28"/>
          <w:szCs w:val="28"/>
        </w:rPr>
      </w:pPr>
      <w:bookmarkStart w:id="0" w:name="_Toc67302311"/>
      <w:r w:rsidRPr="00FD4571">
        <w:rPr>
          <w:color w:val="FF0000"/>
          <w:sz w:val="28"/>
          <w:szCs w:val="28"/>
        </w:rPr>
        <w:t>ΠΑΡΑΡΤΗΜΑ Ι: ΤΕΧΝΙΚΗ ΠΡΟΣΦΟΡΑ - ΠΙΝΑΚ</w:t>
      </w:r>
      <w:r>
        <w:rPr>
          <w:color w:val="FF0000"/>
          <w:sz w:val="28"/>
          <w:szCs w:val="28"/>
        </w:rPr>
        <w:t>Α</w:t>
      </w:r>
      <w:r w:rsidRPr="00FD4571">
        <w:rPr>
          <w:color w:val="FF0000"/>
          <w:sz w:val="28"/>
          <w:szCs w:val="28"/>
        </w:rPr>
        <w:t>Σ ΣΥΜΜΟΡΦΩΣΗΣ</w:t>
      </w:r>
      <w:bookmarkEnd w:id="0"/>
    </w:p>
    <w:p w:rsidR="00241675" w:rsidRDefault="00241675" w:rsidP="00241675"/>
    <w:p w:rsidR="00241675" w:rsidRPr="0074254B" w:rsidRDefault="00241675" w:rsidP="00241675">
      <w:pPr>
        <w:ind w:left="-284" w:right="-335"/>
      </w:pPr>
      <w:r w:rsidRPr="0074254B">
        <w:t xml:space="preserve">Οι υποψήφιοι Ανάδοχοι συμπληρώνουν </w:t>
      </w:r>
      <w:r>
        <w:t>τον</w:t>
      </w:r>
      <w:r w:rsidRPr="0074254B">
        <w:t xml:space="preserve"> παρακάτω πίνακ</w:t>
      </w:r>
      <w:r>
        <w:t>α</w:t>
      </w:r>
      <w:r w:rsidRPr="0074254B">
        <w:t xml:space="preserve"> συμμόρφωσης με την απόλυτη ευθύνη της ακρίβειας των δεδομένων.</w:t>
      </w:r>
    </w:p>
    <w:p w:rsidR="00241675" w:rsidRPr="0074254B" w:rsidRDefault="00241675" w:rsidP="00241675">
      <w:pPr>
        <w:ind w:left="-284" w:right="-335"/>
      </w:pPr>
      <w:r w:rsidRPr="0074254B">
        <w:t>Οι υποψήφιοι Ανάδοχοι πρέπει να συμπληρώσουν</w:t>
      </w:r>
      <w:r>
        <w:t>,</w:t>
      </w:r>
      <w:r w:rsidRPr="0074254B">
        <w:t xml:space="preserve"> επί ποινή </w:t>
      </w:r>
      <w:r>
        <w:t xml:space="preserve">αποκλεισμού από το διαγωνισμό, </w:t>
      </w:r>
      <w:r w:rsidRPr="0074254B">
        <w:t>το</w:t>
      </w:r>
      <w:r>
        <w:t>ν</w:t>
      </w:r>
      <w:r w:rsidRPr="0074254B">
        <w:t xml:space="preserve"> πίνακ</w:t>
      </w:r>
      <w:r>
        <w:t>α</w:t>
      </w:r>
      <w:r w:rsidRPr="0074254B">
        <w:t xml:space="preserve"> που ακολουθ</w:t>
      </w:r>
      <w:r>
        <w:t>εί</w:t>
      </w:r>
      <w:r w:rsidRPr="0074254B">
        <w:t xml:space="preserve"> και να το</w:t>
      </w:r>
      <w:r>
        <w:t>ν</w:t>
      </w:r>
      <w:r w:rsidRPr="0074254B">
        <w:t xml:space="preserve"> συμπεριλάβουν στο φάκελο «Τεχνική Προσφορά».</w:t>
      </w:r>
    </w:p>
    <w:p w:rsidR="00241675" w:rsidRPr="0074254B" w:rsidRDefault="00241675" w:rsidP="00241675">
      <w:pPr>
        <w:ind w:left="-284" w:right="-335"/>
      </w:pPr>
      <w:r>
        <w:t>Ο</w:t>
      </w:r>
      <w:r w:rsidRPr="0074254B">
        <w:t xml:space="preserve"> παρακάτω Πίνακ</w:t>
      </w:r>
      <w:r>
        <w:t>α</w:t>
      </w:r>
      <w:r w:rsidRPr="0074254B">
        <w:t>ς, συμπληρωμένοι από τους υποψήφιου Αναδόχους, αποτελ</w:t>
      </w:r>
      <w:r>
        <w:t>εί</w:t>
      </w:r>
      <w:r w:rsidRPr="0074254B">
        <w:t xml:space="preserve"> αναπόσπαστο μέρος του (</w:t>
      </w:r>
      <w:proofErr w:type="spellStart"/>
      <w:r w:rsidRPr="0074254B">
        <w:t>υπο</w:t>
      </w:r>
      <w:proofErr w:type="spellEnd"/>
      <w:r w:rsidRPr="0074254B">
        <w:t>)φακέλου - Τεχνική Προσφορά. Οι υποψήφιοι Ανάδοχοι θα πρέπει να ανατρέξουν στις σχετικές ενότητες των Τεχνικών Προδιαγραφών για να αναλύσουν με λεπτομέρεια τα σχετικά θέματα του Πίνακα.</w:t>
      </w:r>
    </w:p>
    <w:p w:rsidR="00241675" w:rsidRPr="0074254B" w:rsidRDefault="00241675" w:rsidP="00241675">
      <w:pPr>
        <w:ind w:left="-284" w:right="-335"/>
      </w:pPr>
      <w:r w:rsidRPr="0074254B">
        <w:t>Στην περίπτωση Ένωσης εταιρειών, ο καθένας από τους συμμετέχοντες στην Ένωση θα πρέπει να συμπληρώσει το</w:t>
      </w:r>
      <w:r>
        <w:t xml:space="preserve">ν </w:t>
      </w:r>
      <w:r w:rsidRPr="0074254B">
        <w:t>παρακάτω Πίνακ</w:t>
      </w:r>
      <w:r>
        <w:t>α</w:t>
      </w:r>
      <w:r w:rsidRPr="0074254B">
        <w:t xml:space="preserve"> Συμμόρφωσης.</w:t>
      </w:r>
    </w:p>
    <w:p w:rsidR="00241675" w:rsidRPr="0074254B" w:rsidRDefault="00241675" w:rsidP="00241675">
      <w:pPr>
        <w:ind w:left="-284" w:right="-335"/>
        <w:jc w:val="center"/>
      </w:pPr>
      <w:r>
        <w:rPr>
          <w:b/>
          <w:bCs/>
          <w:spacing w:val="-1"/>
        </w:rPr>
        <w:t>ΠΙΝΑΚΕΣ</w:t>
      </w:r>
      <w:r>
        <w:rPr>
          <w:b/>
          <w:bCs/>
        </w:rPr>
        <w:t xml:space="preserve"> </w:t>
      </w:r>
      <w:r>
        <w:rPr>
          <w:b/>
          <w:bCs/>
          <w:spacing w:val="-1"/>
        </w:rPr>
        <w:t>ΣΥΜΜΟΡΦΩΣΗΣ</w:t>
      </w:r>
      <w:r>
        <w:rPr>
          <w:b/>
          <w:bCs/>
          <w:spacing w:val="-2"/>
        </w:rPr>
        <w:t xml:space="preserve"> </w:t>
      </w:r>
      <w:r>
        <w:rPr>
          <w:b/>
          <w:bCs/>
        </w:rPr>
        <w:t xml:space="preserve">- </w:t>
      </w:r>
      <w:r>
        <w:rPr>
          <w:b/>
          <w:bCs/>
          <w:spacing w:val="-1"/>
        </w:rPr>
        <w:t>ΟΔΗΓΙΕΣ</w:t>
      </w:r>
      <w:r>
        <w:rPr>
          <w:b/>
          <w:bCs/>
        </w:rPr>
        <w:t xml:space="preserve"> </w:t>
      </w:r>
      <w:r>
        <w:rPr>
          <w:b/>
          <w:bCs/>
          <w:spacing w:val="-1"/>
        </w:rPr>
        <w:t>ΣΥΜΠΛΗΡΩΣΗΣ</w:t>
      </w:r>
    </w:p>
    <w:p w:rsidR="00241675" w:rsidRPr="0074254B" w:rsidRDefault="00241675" w:rsidP="00241675">
      <w:pPr>
        <w:ind w:left="-284" w:right="-335"/>
      </w:pPr>
      <w:r w:rsidRPr="0074254B">
        <w:t>Για τη συμπλήρωση τ</w:t>
      </w:r>
      <w:r>
        <w:t>ου</w:t>
      </w:r>
      <w:r w:rsidRPr="0074254B">
        <w:t xml:space="preserve"> πίνακ</w:t>
      </w:r>
      <w:r>
        <w:t>α</w:t>
      </w:r>
      <w:r w:rsidRPr="0074254B">
        <w:t xml:space="preserve"> τεχνικ</w:t>
      </w:r>
      <w:r>
        <w:t>ών</w:t>
      </w:r>
      <w:r w:rsidRPr="0074254B">
        <w:t xml:space="preserve"> προδιαγραφών, σημειώνεται ότι:</w:t>
      </w:r>
    </w:p>
    <w:p w:rsidR="00241675" w:rsidRPr="0074254B" w:rsidRDefault="00241675" w:rsidP="00241675">
      <w:pPr>
        <w:ind w:left="-284" w:right="-335"/>
      </w:pPr>
      <w:r w:rsidRPr="0074254B">
        <w:t>Στη Στήλη «ΠΡΟΔΙΑΓΡΑΦΕΣ-ΑΠΑΙΤΗΣΕΙΣ», περιγράφονται αναλυτικά οι αντίστοιχοι τεχνικοί όροι, υποχρεώσεις ή επεξηγήσεις για τα οποία θα πρέπει να δοθούν αντίστοιχες απαντήσεις.</w:t>
      </w:r>
    </w:p>
    <w:p w:rsidR="00241675" w:rsidRPr="0074254B" w:rsidRDefault="00241675" w:rsidP="00241675">
      <w:pPr>
        <w:ind w:left="-284" w:right="-335"/>
      </w:pPr>
      <w:r w:rsidRPr="0074254B">
        <w:t xml:space="preserve">Αν στη στήλη «ΥΠΟΧΡΕΩΤΙΚΗ ΑΠΑΙΤΗΣΗ» έχει συμπληρωθεί η λέξη «ΝΑΙ», στη στήλη «ΑΠΑΝΤΗΣΗ ΠΡΟΜΗΘΕΥΤΗ» συμπληρώνεται η απάντηση του Αναδόχου η οποία θα έχει τη μορφή ΝΑΙ/ΟΧΙ εάν η αντίστοιχη προδιαγραφή </w:t>
      </w:r>
      <w:proofErr w:type="spellStart"/>
      <w:r w:rsidRPr="0074254B">
        <w:t>πληρούται</w:t>
      </w:r>
      <w:proofErr w:type="spellEnd"/>
      <w:r w:rsidRPr="0074254B">
        <w:t xml:space="preserve"> ή όχι από την Προσφορά </w:t>
      </w:r>
    </w:p>
    <w:p w:rsidR="00241675" w:rsidRPr="0074254B" w:rsidRDefault="00241675" w:rsidP="00241675">
      <w:pPr>
        <w:ind w:left="-284" w:right="-335"/>
      </w:pPr>
      <w:r w:rsidRPr="0074254B">
        <w:t>Αν στη στήλη «ΥΠΟΧΡΕΩΤΙΚΗ ΑΠΑΙΤΗΣΗ» έχει συμπληρωθεί «ΝΑΙ, να αναφερθεί», στη στήλη «ΑΠΑΝΤΗΣΗ ΠΡΟΜΗΘΕΥΤΗ» συμπληρώνεται η απάντηση του Αναδόχου η οποία θα έχει τη μορφή ΝΑΙ/ ένα αριθμητικό μέγεθος που δηλώνει την ποσότητα του αντίστοιχου χαρακτηριστικού στην Προσφορά. Απλή κατάφαση δεν αποτελεί απόδειξη πλήρωσης της προδιαγραφής.</w:t>
      </w:r>
    </w:p>
    <w:p w:rsidR="00241675" w:rsidRPr="0074254B" w:rsidRDefault="00241675" w:rsidP="00241675">
      <w:pPr>
        <w:ind w:left="-284" w:right="-335"/>
      </w:pPr>
      <w:r w:rsidRPr="0074254B">
        <w:t>Σε περίπτωση που ένα κελί είναι ΚΕΝΟ εκλαμβάνεται ως αρνητική απάντηση (ΟΧΙ) και αποτελεί λόγο απόρριψης της προσφοράς</w:t>
      </w:r>
    </w:p>
    <w:p w:rsidR="00241675" w:rsidRPr="0074254B" w:rsidRDefault="00241675" w:rsidP="00241675">
      <w:pPr>
        <w:ind w:left="-284" w:right="-335"/>
      </w:pPr>
      <w:r w:rsidRPr="0074254B">
        <w:t xml:space="preserve">Στη στήλη «ΠΑΡΑΠΟΜΠΗ» θα καταγραφεί η σαφής παραπομπή σε Παράρτημα της Τεχνικής Προσφοράς το οποίο θα περιλαμβάνει αριθμημένα Τεχνικά Φυλλάδια κατασκευαστών ή αναλυτικές τεχνικές περιγραφές των υπηρεσιών, του εξοπλισμού ή του τρόπου διασύνδεσης και λειτουργίας ή αναφορές μεθοδολογίας εγκατάστασης και υποστήριξης κλπ., που κατά την κρίση του υποψηφίου Αναδόχου τεκμηριώνουν τα στοιχεία των Πινάκων Συμμόρφωσης. Είναι απαραίτητη η πλήρης συμπλήρωση των παραπομπών, οι οποίες οφείλουν να είναι συγκεκριμένες (π.χ. Τεχνικό Φυλλάδιο 3, Σελ. 4 Παράγραφος 4, αριθμός παραπομπής κ.λπ.). Αντίστοιχα στο τεχνικό φυλλάδιο θα υπογραμμιστεί το σημείο που τεκμηριώνει τη συμφωνία ή υπερκάλυψη και θα σημειωθεί η αντίστοιχη παράγραφος του Πίνακα Συμμόρφωσης στην οποία καταγράφεται η ζητούμενη προδιαγραφή (π.χ. </w:t>
      </w:r>
      <w:proofErr w:type="spellStart"/>
      <w:r w:rsidRPr="0074254B">
        <w:t>Προδ</w:t>
      </w:r>
      <w:proofErr w:type="spellEnd"/>
      <w:r w:rsidRPr="0074254B">
        <w:t xml:space="preserve">. Α.18). </w:t>
      </w:r>
    </w:p>
    <w:p w:rsidR="00241675" w:rsidRDefault="00241675" w:rsidP="00241675">
      <w:pPr>
        <w:rPr>
          <w:b/>
          <w:sz w:val="28"/>
        </w:rPr>
        <w:sectPr w:rsidR="00241675" w:rsidSect="00D24A28">
          <w:endnotePr>
            <w:numFmt w:val="decimal"/>
          </w:endnotePr>
          <w:pgSz w:w="11906" w:h="16838"/>
          <w:pgMar w:top="1440" w:right="1797" w:bottom="1440" w:left="1797" w:header="709" w:footer="709" w:gutter="0"/>
          <w:cols w:space="708"/>
          <w:docGrid w:linePitch="360"/>
        </w:sectPr>
      </w:pPr>
    </w:p>
    <w:p w:rsidR="00241675" w:rsidRPr="00CD4F71" w:rsidRDefault="00241675" w:rsidP="00241675">
      <w:pPr>
        <w:pBdr>
          <w:top w:val="single" w:sz="4" w:space="1" w:color="auto"/>
          <w:left w:val="single" w:sz="4" w:space="4" w:color="auto"/>
          <w:bottom w:val="single" w:sz="4" w:space="1" w:color="auto"/>
          <w:right w:val="single" w:sz="4" w:space="4" w:color="auto"/>
        </w:pBdr>
        <w:shd w:val="clear" w:color="auto" w:fill="D9D9D9" w:themeFill="background1" w:themeFillShade="D9"/>
        <w:ind w:right="-341"/>
        <w:jc w:val="center"/>
        <w:rPr>
          <w:b/>
          <w:sz w:val="24"/>
        </w:rPr>
      </w:pPr>
      <w:r w:rsidRPr="00CD4F71">
        <w:rPr>
          <w:b/>
          <w:sz w:val="24"/>
        </w:rPr>
        <w:lastRenderedPageBreak/>
        <w:t>ΕΝΤΥΠΟ ΤΕΧΝΙΚΗΣ ΠΡΟΣΦΟΡΑΣ</w:t>
      </w:r>
    </w:p>
    <w:p w:rsidR="00241675" w:rsidRPr="00CD4F71" w:rsidRDefault="00241675" w:rsidP="00241675">
      <w:pPr>
        <w:jc w:val="center"/>
        <w:rPr>
          <w:b/>
          <w:bCs/>
        </w:rPr>
      </w:pPr>
      <w:r w:rsidRPr="00CD4F71">
        <w:rPr>
          <w:b/>
          <w:bCs/>
        </w:rPr>
        <w:t>ΠΡΟΣ</w:t>
      </w:r>
    </w:p>
    <w:p w:rsidR="00241675" w:rsidRPr="00384804" w:rsidRDefault="00241675" w:rsidP="00241675">
      <w:pPr>
        <w:jc w:val="center"/>
        <w:rPr>
          <w:b/>
          <w:bCs/>
        </w:rPr>
      </w:pPr>
      <w:r w:rsidRPr="00CD4F71">
        <w:rPr>
          <w:b/>
          <w:bCs/>
        </w:rPr>
        <w:t xml:space="preserve">ΙΔΡΥΜΑ ΤΕΧΝΟΛΟΓΙΑΣ &amp; </w:t>
      </w:r>
      <w:r w:rsidRPr="00384804">
        <w:rPr>
          <w:b/>
          <w:bCs/>
        </w:rPr>
        <w:t>ΕΡΕΥΝΑΣ/</w:t>
      </w:r>
      <w:r w:rsidRPr="00384804">
        <w:rPr>
          <w:rFonts w:ascii="Calibri" w:hAnsi="Calibri" w:cs="Calibri"/>
        </w:rPr>
        <w:t xml:space="preserve"> </w:t>
      </w:r>
      <w:r w:rsidRPr="00384804">
        <w:rPr>
          <w:rFonts w:ascii="Calibri" w:hAnsi="Calibri" w:cs="Calibri"/>
          <w:b/>
        </w:rPr>
        <w:t xml:space="preserve">ΙΝΣΤΙΤΟΥΤΟ </w:t>
      </w:r>
      <w:r w:rsidRPr="00384804">
        <w:rPr>
          <w:rFonts w:ascii="Calibri" w:hAnsi="Calibri" w:cs="Calibri"/>
          <w:b/>
          <w:lang w:eastAsia="zh-CN"/>
        </w:rPr>
        <w:t>ΜΟΡΙΑΚΗΣ ΒΙΟΛΟΓΙΑΣ &amp; ΒΙΟΤΕΧΝΟΛΟΓΙΑΣ/ΤΜΗΜΑ ΒΙΟΪΑΤΡΙΚΩΝ ΕΡΕΥΝΩΝ (ΙΜΒΒ/ΒΕ)</w:t>
      </w:r>
    </w:p>
    <w:p w:rsidR="00241675" w:rsidRPr="00733A1E" w:rsidRDefault="00241675" w:rsidP="00241675">
      <w:pPr>
        <w:tabs>
          <w:tab w:val="left" w:pos="993"/>
        </w:tabs>
        <w:ind w:right="-340"/>
        <w:jc w:val="left"/>
        <w:rPr>
          <w:b/>
        </w:rPr>
      </w:pPr>
      <w:r w:rsidRPr="00CD4F71">
        <w:rPr>
          <w:b/>
          <w:bCs/>
          <w:i/>
        </w:rPr>
        <w:t>ΘΕΜΑ:</w:t>
      </w:r>
      <w:r w:rsidRPr="00CD4F71">
        <w:rPr>
          <w:b/>
          <w:bCs/>
          <w:i/>
        </w:rPr>
        <w:tab/>
        <w:t xml:space="preserve">Συνοπτικός διαγωνισμός για </w:t>
      </w:r>
      <w:r w:rsidRPr="00CD4F71">
        <w:rPr>
          <w:b/>
        </w:rPr>
        <w:t>την</w:t>
      </w:r>
      <w:r>
        <w:rPr>
          <w:b/>
        </w:rPr>
        <w:t xml:space="preserve"> ανάδειξη αναδόχου για το έργο </w:t>
      </w:r>
      <w:r w:rsidRPr="00230B87">
        <w:rPr>
          <w:rFonts w:ascii="Calibri" w:hAnsi="Calibri" w:cs="Calibri"/>
          <w:b/>
          <w:bCs/>
          <w:sz w:val="24"/>
        </w:rPr>
        <w:t xml:space="preserve">«2η Προμήθεια Εργαστηριακών Αντιδραστηρίων και Αναλωσίμων - </w:t>
      </w:r>
      <w:proofErr w:type="spellStart"/>
      <w:r w:rsidRPr="00230B87">
        <w:rPr>
          <w:rFonts w:ascii="Calibri" w:hAnsi="Calibri" w:cs="Calibri"/>
          <w:b/>
          <w:bCs/>
          <w:sz w:val="24"/>
        </w:rPr>
        <w:t>TasteStevia</w:t>
      </w:r>
      <w:proofErr w:type="spellEnd"/>
      <w:r w:rsidRPr="00230B87">
        <w:rPr>
          <w:rFonts w:ascii="Calibri" w:hAnsi="Calibri" w:cs="Calibri"/>
          <w:b/>
          <w:bCs/>
          <w:sz w:val="24"/>
        </w:rPr>
        <w:t>»</w:t>
      </w:r>
    </w:p>
    <w:p w:rsidR="00241675" w:rsidRDefault="00241675" w:rsidP="00241675">
      <w:pPr>
        <w:jc w:val="center"/>
        <w:rPr>
          <w:b/>
          <w:bCs/>
          <w:i/>
          <w:u w:val="single"/>
        </w:rPr>
      </w:pPr>
      <w:proofErr w:type="spellStart"/>
      <w:r>
        <w:rPr>
          <w:b/>
          <w:bCs/>
          <w:i/>
          <w:u w:val="single"/>
        </w:rPr>
        <w:t>Αρ</w:t>
      </w:r>
      <w:proofErr w:type="spellEnd"/>
      <w:r>
        <w:rPr>
          <w:b/>
          <w:bCs/>
          <w:i/>
          <w:u w:val="single"/>
        </w:rPr>
        <w:t>. Διακήρυξης : ……/……...2021</w:t>
      </w:r>
    </w:p>
    <w:p w:rsidR="00241675" w:rsidRDefault="00241675" w:rsidP="00241675">
      <w:pPr>
        <w:rPr>
          <w:b/>
          <w:sz w:val="28"/>
        </w:rPr>
      </w:pPr>
    </w:p>
    <w:p w:rsidR="00241675" w:rsidRPr="00DD5E56" w:rsidRDefault="00241675" w:rsidP="00241675">
      <w:pPr>
        <w:rPr>
          <w:b/>
        </w:rPr>
      </w:pPr>
      <w:r w:rsidRPr="00DD5E56">
        <w:rPr>
          <w:b/>
        </w:rPr>
        <w:t>ΠΡΟΣΦΕΡΩΝ:</w:t>
      </w:r>
    </w:p>
    <w:tbl>
      <w:tblPr>
        <w:tblW w:w="0" w:type="auto"/>
        <w:jc w:val="center"/>
        <w:tblLook w:val="04A0" w:firstRow="1" w:lastRow="0" w:firstColumn="1" w:lastColumn="0" w:noHBand="0" w:noVBand="1"/>
      </w:tblPr>
      <w:tblGrid>
        <w:gridCol w:w="2947"/>
        <w:gridCol w:w="3469"/>
        <w:gridCol w:w="676"/>
        <w:gridCol w:w="1204"/>
      </w:tblGrid>
      <w:tr w:rsidR="00241675" w:rsidRPr="00DD5E56" w:rsidTr="00DC5A5C">
        <w:trPr>
          <w:trHeight w:val="454"/>
          <w:jc w:val="center"/>
        </w:trPr>
        <w:tc>
          <w:tcPr>
            <w:tcW w:w="2947" w:type="dxa"/>
            <w:tcBorders>
              <w:top w:val="single" w:sz="4" w:space="0" w:color="auto"/>
              <w:left w:val="single" w:sz="4" w:space="0" w:color="auto"/>
              <w:bottom w:val="single" w:sz="4" w:space="0" w:color="auto"/>
              <w:right w:val="single" w:sz="4" w:space="0" w:color="auto"/>
            </w:tcBorders>
            <w:shd w:val="pct20" w:color="auto" w:fill="auto"/>
            <w:vAlign w:val="center"/>
          </w:tcPr>
          <w:p w:rsidR="00241675" w:rsidRPr="00DD5E56" w:rsidRDefault="00241675" w:rsidP="00DC5A5C">
            <w:pPr>
              <w:spacing w:before="0"/>
              <w:rPr>
                <w:b/>
                <w:bCs/>
              </w:rPr>
            </w:pPr>
            <w:r w:rsidRPr="00DD5E56">
              <w:rPr>
                <w:b/>
              </w:rPr>
              <w:t xml:space="preserve">Επωνυμία </w:t>
            </w:r>
          </w:p>
        </w:tc>
        <w:tc>
          <w:tcPr>
            <w:tcW w:w="5349" w:type="dxa"/>
            <w:gridSpan w:val="3"/>
            <w:tcBorders>
              <w:top w:val="single" w:sz="4" w:space="0" w:color="auto"/>
              <w:left w:val="single" w:sz="4" w:space="0" w:color="auto"/>
              <w:bottom w:val="single" w:sz="4" w:space="0" w:color="auto"/>
              <w:right w:val="single" w:sz="4" w:space="0" w:color="auto"/>
            </w:tcBorders>
            <w:vAlign w:val="center"/>
          </w:tcPr>
          <w:p w:rsidR="00241675" w:rsidRPr="00DD5E56" w:rsidRDefault="00241675" w:rsidP="00DC5A5C">
            <w:pPr>
              <w:spacing w:before="0"/>
              <w:rPr>
                <w:b/>
                <w:bCs/>
              </w:rPr>
            </w:pPr>
          </w:p>
        </w:tc>
      </w:tr>
      <w:tr w:rsidR="00241675" w:rsidRPr="00DD5E56" w:rsidTr="00DC5A5C">
        <w:trPr>
          <w:trHeight w:val="454"/>
          <w:jc w:val="center"/>
        </w:trPr>
        <w:tc>
          <w:tcPr>
            <w:tcW w:w="2947" w:type="dxa"/>
            <w:tcBorders>
              <w:top w:val="single" w:sz="4" w:space="0" w:color="auto"/>
              <w:left w:val="single" w:sz="4" w:space="0" w:color="auto"/>
              <w:bottom w:val="single" w:sz="4" w:space="0" w:color="auto"/>
              <w:right w:val="single" w:sz="4" w:space="0" w:color="auto"/>
            </w:tcBorders>
            <w:shd w:val="pct20" w:color="auto" w:fill="auto"/>
            <w:vAlign w:val="center"/>
          </w:tcPr>
          <w:p w:rsidR="00241675" w:rsidRPr="00C777D9" w:rsidRDefault="00241675" w:rsidP="00DC5A5C">
            <w:pPr>
              <w:spacing w:before="0"/>
              <w:rPr>
                <w:b/>
                <w:bCs/>
              </w:rPr>
            </w:pPr>
            <w:r w:rsidRPr="00DD5E56">
              <w:rPr>
                <w:b/>
                <w:bCs/>
              </w:rPr>
              <w:t>Α</w:t>
            </w:r>
            <w:r>
              <w:rPr>
                <w:b/>
                <w:bCs/>
              </w:rPr>
              <w:t>.</w:t>
            </w:r>
            <w:r w:rsidRPr="00DD5E56">
              <w:rPr>
                <w:b/>
                <w:bCs/>
              </w:rPr>
              <w:t>Φ</w:t>
            </w:r>
            <w:r>
              <w:rPr>
                <w:b/>
                <w:bCs/>
              </w:rPr>
              <w:t>.</w:t>
            </w:r>
            <w:r w:rsidRPr="00DD5E56">
              <w:rPr>
                <w:b/>
                <w:bCs/>
              </w:rPr>
              <w:t>Μ</w:t>
            </w:r>
            <w:r>
              <w:rPr>
                <w:b/>
                <w:bCs/>
              </w:rPr>
              <w:t>.</w:t>
            </w:r>
            <w:r w:rsidRPr="00863620">
              <w:rPr>
                <w:b/>
                <w:bCs/>
              </w:rPr>
              <w:t>/</w:t>
            </w:r>
            <w:r>
              <w:rPr>
                <w:b/>
                <w:bCs/>
              </w:rPr>
              <w:t>Δ.Ο.Υ.</w:t>
            </w:r>
          </w:p>
        </w:tc>
        <w:tc>
          <w:tcPr>
            <w:tcW w:w="5349" w:type="dxa"/>
            <w:gridSpan w:val="3"/>
            <w:tcBorders>
              <w:top w:val="single" w:sz="4" w:space="0" w:color="auto"/>
              <w:left w:val="single" w:sz="4" w:space="0" w:color="auto"/>
              <w:bottom w:val="single" w:sz="4" w:space="0" w:color="auto"/>
              <w:right w:val="single" w:sz="4" w:space="0" w:color="auto"/>
            </w:tcBorders>
            <w:vAlign w:val="center"/>
          </w:tcPr>
          <w:p w:rsidR="00241675" w:rsidRPr="00DD5E56" w:rsidRDefault="00241675" w:rsidP="00DC5A5C">
            <w:pPr>
              <w:spacing w:before="0"/>
              <w:rPr>
                <w:b/>
                <w:bCs/>
              </w:rPr>
            </w:pPr>
          </w:p>
        </w:tc>
      </w:tr>
      <w:tr w:rsidR="00241675" w:rsidRPr="00DD5E56" w:rsidTr="00DC5A5C">
        <w:trPr>
          <w:trHeight w:val="454"/>
          <w:jc w:val="center"/>
        </w:trPr>
        <w:tc>
          <w:tcPr>
            <w:tcW w:w="2947" w:type="dxa"/>
            <w:tcBorders>
              <w:top w:val="single" w:sz="4" w:space="0" w:color="auto"/>
              <w:left w:val="single" w:sz="4" w:space="0" w:color="auto"/>
              <w:bottom w:val="single" w:sz="4" w:space="0" w:color="auto"/>
              <w:right w:val="single" w:sz="4" w:space="0" w:color="auto"/>
            </w:tcBorders>
            <w:shd w:val="pct20" w:color="auto" w:fill="auto"/>
            <w:vAlign w:val="center"/>
          </w:tcPr>
          <w:p w:rsidR="00241675" w:rsidRPr="00DD5E56" w:rsidRDefault="00241675" w:rsidP="00DC5A5C">
            <w:pPr>
              <w:spacing w:before="0"/>
              <w:rPr>
                <w:b/>
                <w:bCs/>
              </w:rPr>
            </w:pPr>
            <w:r>
              <w:rPr>
                <w:b/>
                <w:bCs/>
              </w:rPr>
              <w:t>Νόμιμος εκπρόσωπος</w:t>
            </w:r>
          </w:p>
        </w:tc>
        <w:tc>
          <w:tcPr>
            <w:tcW w:w="5349" w:type="dxa"/>
            <w:gridSpan w:val="3"/>
            <w:tcBorders>
              <w:top w:val="single" w:sz="4" w:space="0" w:color="auto"/>
              <w:left w:val="single" w:sz="4" w:space="0" w:color="auto"/>
              <w:bottom w:val="single" w:sz="4" w:space="0" w:color="auto"/>
              <w:right w:val="single" w:sz="4" w:space="0" w:color="auto"/>
            </w:tcBorders>
            <w:vAlign w:val="center"/>
          </w:tcPr>
          <w:p w:rsidR="00241675" w:rsidRPr="00DD5E56" w:rsidRDefault="00241675" w:rsidP="00DC5A5C">
            <w:pPr>
              <w:spacing w:before="0"/>
              <w:rPr>
                <w:b/>
                <w:bCs/>
              </w:rPr>
            </w:pPr>
          </w:p>
        </w:tc>
      </w:tr>
      <w:tr w:rsidR="00241675" w:rsidRPr="00DD5E56" w:rsidTr="00DC5A5C">
        <w:trPr>
          <w:trHeight w:val="454"/>
          <w:jc w:val="center"/>
        </w:trPr>
        <w:tc>
          <w:tcPr>
            <w:tcW w:w="2947" w:type="dxa"/>
            <w:tcBorders>
              <w:top w:val="single" w:sz="4" w:space="0" w:color="auto"/>
              <w:left w:val="single" w:sz="4" w:space="0" w:color="auto"/>
              <w:bottom w:val="single" w:sz="4" w:space="0" w:color="auto"/>
              <w:right w:val="single" w:sz="4" w:space="0" w:color="auto"/>
            </w:tcBorders>
            <w:shd w:val="pct20" w:color="auto" w:fill="auto"/>
            <w:vAlign w:val="center"/>
          </w:tcPr>
          <w:p w:rsidR="00241675" w:rsidRPr="00DD5E56" w:rsidRDefault="00241675" w:rsidP="00DC5A5C">
            <w:pPr>
              <w:spacing w:before="0"/>
              <w:rPr>
                <w:b/>
                <w:bCs/>
              </w:rPr>
            </w:pPr>
            <w:r w:rsidRPr="00DD5E56">
              <w:rPr>
                <w:b/>
                <w:bCs/>
              </w:rPr>
              <w:t>Διεύθυνση</w:t>
            </w:r>
          </w:p>
        </w:tc>
        <w:tc>
          <w:tcPr>
            <w:tcW w:w="3469" w:type="dxa"/>
            <w:tcBorders>
              <w:top w:val="single" w:sz="4" w:space="0" w:color="auto"/>
              <w:left w:val="single" w:sz="4" w:space="0" w:color="auto"/>
              <w:bottom w:val="single" w:sz="4" w:space="0" w:color="auto"/>
              <w:right w:val="single" w:sz="4" w:space="0" w:color="auto"/>
            </w:tcBorders>
            <w:vAlign w:val="center"/>
          </w:tcPr>
          <w:p w:rsidR="00241675" w:rsidRPr="00DD5E56" w:rsidRDefault="00241675" w:rsidP="00DC5A5C">
            <w:pPr>
              <w:spacing w:before="0"/>
              <w:rPr>
                <w:b/>
                <w:bCs/>
              </w:rPr>
            </w:pPr>
          </w:p>
        </w:tc>
        <w:tc>
          <w:tcPr>
            <w:tcW w:w="676" w:type="dxa"/>
            <w:tcBorders>
              <w:top w:val="single" w:sz="4" w:space="0" w:color="auto"/>
              <w:left w:val="single" w:sz="4" w:space="0" w:color="auto"/>
              <w:bottom w:val="single" w:sz="4" w:space="0" w:color="auto"/>
              <w:right w:val="single" w:sz="4" w:space="0" w:color="auto"/>
            </w:tcBorders>
            <w:shd w:val="pct20" w:color="auto" w:fill="auto"/>
            <w:vAlign w:val="center"/>
          </w:tcPr>
          <w:p w:rsidR="00241675" w:rsidRPr="00DD5E56" w:rsidRDefault="00241675" w:rsidP="00DC5A5C">
            <w:pPr>
              <w:spacing w:before="0"/>
              <w:rPr>
                <w:b/>
                <w:bCs/>
              </w:rPr>
            </w:pPr>
            <w:r w:rsidRPr="00DD5E56">
              <w:rPr>
                <w:b/>
                <w:bCs/>
              </w:rPr>
              <w:t>Τ.Κ.</w:t>
            </w:r>
          </w:p>
        </w:tc>
        <w:tc>
          <w:tcPr>
            <w:tcW w:w="1204" w:type="dxa"/>
            <w:tcBorders>
              <w:top w:val="single" w:sz="4" w:space="0" w:color="auto"/>
              <w:left w:val="single" w:sz="4" w:space="0" w:color="auto"/>
              <w:bottom w:val="single" w:sz="4" w:space="0" w:color="auto"/>
              <w:right w:val="single" w:sz="4" w:space="0" w:color="auto"/>
            </w:tcBorders>
            <w:vAlign w:val="center"/>
          </w:tcPr>
          <w:p w:rsidR="00241675" w:rsidRPr="00DD5E56" w:rsidRDefault="00241675" w:rsidP="00DC5A5C">
            <w:pPr>
              <w:spacing w:before="0"/>
              <w:rPr>
                <w:b/>
                <w:bCs/>
              </w:rPr>
            </w:pPr>
          </w:p>
        </w:tc>
      </w:tr>
      <w:tr w:rsidR="00241675" w:rsidRPr="00DD5E56" w:rsidTr="00DC5A5C">
        <w:trPr>
          <w:trHeight w:val="454"/>
          <w:jc w:val="center"/>
        </w:trPr>
        <w:tc>
          <w:tcPr>
            <w:tcW w:w="2947" w:type="dxa"/>
            <w:tcBorders>
              <w:top w:val="single" w:sz="4" w:space="0" w:color="auto"/>
              <w:left w:val="single" w:sz="4" w:space="0" w:color="auto"/>
              <w:bottom w:val="single" w:sz="4" w:space="0" w:color="auto"/>
              <w:right w:val="single" w:sz="4" w:space="0" w:color="auto"/>
            </w:tcBorders>
            <w:shd w:val="pct20" w:color="auto" w:fill="auto"/>
            <w:vAlign w:val="center"/>
          </w:tcPr>
          <w:p w:rsidR="00241675" w:rsidRPr="00DD5E56" w:rsidRDefault="00241675" w:rsidP="00DC5A5C">
            <w:pPr>
              <w:spacing w:before="0"/>
              <w:rPr>
                <w:b/>
                <w:bCs/>
              </w:rPr>
            </w:pPr>
            <w:r w:rsidRPr="00DD5E56">
              <w:rPr>
                <w:b/>
                <w:bCs/>
              </w:rPr>
              <w:t>Τηλέφωνα</w:t>
            </w:r>
          </w:p>
        </w:tc>
        <w:tc>
          <w:tcPr>
            <w:tcW w:w="5349" w:type="dxa"/>
            <w:gridSpan w:val="3"/>
            <w:tcBorders>
              <w:top w:val="single" w:sz="4" w:space="0" w:color="auto"/>
              <w:left w:val="single" w:sz="4" w:space="0" w:color="auto"/>
              <w:bottom w:val="single" w:sz="4" w:space="0" w:color="auto"/>
              <w:right w:val="single" w:sz="4" w:space="0" w:color="auto"/>
            </w:tcBorders>
            <w:vAlign w:val="center"/>
          </w:tcPr>
          <w:p w:rsidR="00241675" w:rsidRPr="00DD5E56" w:rsidRDefault="00241675" w:rsidP="00DC5A5C">
            <w:pPr>
              <w:spacing w:before="0"/>
              <w:rPr>
                <w:b/>
                <w:bCs/>
              </w:rPr>
            </w:pPr>
          </w:p>
        </w:tc>
      </w:tr>
      <w:tr w:rsidR="00241675" w:rsidRPr="00DD5E56" w:rsidTr="00DC5A5C">
        <w:trPr>
          <w:trHeight w:val="454"/>
          <w:jc w:val="center"/>
        </w:trPr>
        <w:tc>
          <w:tcPr>
            <w:tcW w:w="2947" w:type="dxa"/>
            <w:tcBorders>
              <w:top w:val="single" w:sz="4" w:space="0" w:color="auto"/>
              <w:left w:val="single" w:sz="4" w:space="0" w:color="auto"/>
              <w:bottom w:val="single" w:sz="4" w:space="0" w:color="auto"/>
              <w:right w:val="single" w:sz="4" w:space="0" w:color="auto"/>
            </w:tcBorders>
            <w:shd w:val="pct20" w:color="auto" w:fill="auto"/>
            <w:vAlign w:val="center"/>
          </w:tcPr>
          <w:p w:rsidR="00241675" w:rsidRPr="00DD5E56" w:rsidRDefault="00241675" w:rsidP="00DC5A5C">
            <w:pPr>
              <w:spacing w:before="0"/>
              <w:rPr>
                <w:b/>
                <w:bCs/>
              </w:rPr>
            </w:pPr>
            <w:r w:rsidRPr="00DD5E56">
              <w:rPr>
                <w:b/>
                <w:bCs/>
              </w:rPr>
              <w:t>Ηλεκτρονική δ/</w:t>
            </w:r>
            <w:proofErr w:type="spellStart"/>
            <w:r w:rsidRPr="00DD5E56">
              <w:rPr>
                <w:b/>
                <w:bCs/>
              </w:rPr>
              <w:t>νση</w:t>
            </w:r>
            <w:proofErr w:type="spellEnd"/>
          </w:p>
        </w:tc>
        <w:tc>
          <w:tcPr>
            <w:tcW w:w="5349" w:type="dxa"/>
            <w:gridSpan w:val="3"/>
            <w:tcBorders>
              <w:top w:val="single" w:sz="4" w:space="0" w:color="auto"/>
              <w:left w:val="single" w:sz="4" w:space="0" w:color="auto"/>
              <w:bottom w:val="single" w:sz="4" w:space="0" w:color="auto"/>
              <w:right w:val="single" w:sz="4" w:space="0" w:color="auto"/>
            </w:tcBorders>
            <w:vAlign w:val="center"/>
          </w:tcPr>
          <w:p w:rsidR="00241675" w:rsidRPr="00DD5E56" w:rsidRDefault="00241675" w:rsidP="00DC5A5C">
            <w:pPr>
              <w:spacing w:before="0"/>
              <w:rPr>
                <w:b/>
                <w:bCs/>
              </w:rPr>
            </w:pPr>
          </w:p>
        </w:tc>
      </w:tr>
    </w:tbl>
    <w:p w:rsidR="00241675" w:rsidRDefault="00241675" w:rsidP="00241675">
      <w:pPr>
        <w:rPr>
          <w:b/>
          <w:bCs/>
        </w:rPr>
        <w:sectPr w:rsidR="00241675" w:rsidSect="004B1D81">
          <w:endnotePr>
            <w:numFmt w:val="decimal"/>
          </w:endnotePr>
          <w:pgSz w:w="16838" w:h="11906" w:orient="landscape"/>
          <w:pgMar w:top="1797" w:right="1440" w:bottom="1797" w:left="1440" w:header="709" w:footer="709" w:gutter="0"/>
          <w:cols w:space="708"/>
          <w:docGrid w:linePitch="360"/>
        </w:sectPr>
      </w:pPr>
    </w:p>
    <w:p w:rsidR="00241675" w:rsidRPr="00D751D1" w:rsidRDefault="00241675" w:rsidP="00241675">
      <w:pPr>
        <w:keepNext/>
        <w:shd w:val="clear" w:color="auto" w:fill="C5E0B3" w:themeFill="accent6" w:themeFillTint="66"/>
        <w:tabs>
          <w:tab w:val="left" w:pos="1080"/>
        </w:tabs>
        <w:spacing w:after="120" w:line="360" w:lineRule="auto"/>
        <w:outlineLvl w:val="0"/>
        <w:rPr>
          <w:rFonts w:cstheme="minorHAnsi"/>
          <w:b/>
          <w:color w:val="000000"/>
          <w:sz w:val="24"/>
        </w:rPr>
      </w:pPr>
      <w:bookmarkStart w:id="1" w:name="_Toc67302312"/>
      <w:r w:rsidRPr="004560EB">
        <w:rPr>
          <w:rFonts w:cstheme="minorHAnsi"/>
          <w:b/>
          <w:color w:val="000000"/>
          <w:sz w:val="24"/>
        </w:rPr>
        <w:lastRenderedPageBreak/>
        <w:t xml:space="preserve">Τμήμα 1: </w:t>
      </w:r>
      <w:r w:rsidRPr="00D751D1">
        <w:rPr>
          <w:rFonts w:cstheme="minorHAnsi"/>
          <w:b/>
          <w:color w:val="000000"/>
          <w:sz w:val="24"/>
        </w:rPr>
        <w:t>Αντιδραστήρια για PCR</w:t>
      </w:r>
      <w:bookmarkEnd w:id="1"/>
    </w:p>
    <w:p w:rsidR="00241675" w:rsidRPr="00400C23" w:rsidRDefault="00241675" w:rsidP="00241675">
      <w:pPr>
        <w:spacing w:after="240"/>
        <w:rPr>
          <w:rFonts w:cstheme="minorHAnsi"/>
          <w:b/>
          <w:szCs w:val="20"/>
        </w:rPr>
      </w:pPr>
      <w:r>
        <w:rPr>
          <w:rFonts w:cstheme="minorHAnsi"/>
          <w:b/>
          <w:szCs w:val="20"/>
        </w:rPr>
        <w:t xml:space="preserve">Α. </w:t>
      </w:r>
      <w:r w:rsidRPr="00400C23">
        <w:rPr>
          <w:rFonts w:cstheme="minorHAnsi"/>
          <w:b/>
          <w:szCs w:val="20"/>
        </w:rPr>
        <w:t>Ειδικές απαιτήσεις</w:t>
      </w:r>
    </w:p>
    <w:tbl>
      <w:tblPr>
        <w:tblW w:w="13948" w:type="dxa"/>
        <w:tblLook w:val="04A0" w:firstRow="1" w:lastRow="0" w:firstColumn="1" w:lastColumn="0" w:noHBand="0" w:noVBand="1"/>
      </w:tblPr>
      <w:tblGrid>
        <w:gridCol w:w="816"/>
        <w:gridCol w:w="2000"/>
        <w:gridCol w:w="968"/>
        <w:gridCol w:w="1429"/>
        <w:gridCol w:w="5908"/>
        <w:gridCol w:w="1447"/>
        <w:gridCol w:w="1380"/>
      </w:tblGrid>
      <w:tr w:rsidR="00241675" w:rsidRPr="00690B4C" w:rsidTr="00DC5A5C">
        <w:trPr>
          <w:trHeight w:val="704"/>
        </w:trPr>
        <w:tc>
          <w:tcPr>
            <w:tcW w:w="812" w:type="dxa"/>
            <w:tcBorders>
              <w:top w:val="single" w:sz="4" w:space="0" w:color="auto"/>
              <w:left w:val="single" w:sz="4" w:space="0" w:color="auto"/>
              <w:bottom w:val="single" w:sz="4" w:space="0" w:color="auto"/>
              <w:right w:val="single" w:sz="4" w:space="0" w:color="auto"/>
            </w:tcBorders>
            <w:shd w:val="clear" w:color="auto" w:fill="92CDDC"/>
            <w:vAlign w:val="center"/>
            <w:hideMark/>
          </w:tcPr>
          <w:p w:rsidR="00241675" w:rsidRPr="00690B4C" w:rsidRDefault="00241675" w:rsidP="00DC5A5C">
            <w:pPr>
              <w:jc w:val="center"/>
              <w:rPr>
                <w:rFonts w:eastAsia="Times New Roman" w:cstheme="minorHAnsi"/>
                <w:b/>
                <w:bCs/>
                <w:color w:val="000000"/>
                <w:sz w:val="20"/>
                <w:szCs w:val="20"/>
                <w:lang w:eastAsia="el-GR"/>
              </w:rPr>
            </w:pPr>
            <w:r w:rsidRPr="00690B4C">
              <w:rPr>
                <w:rFonts w:eastAsia="Times New Roman" w:cstheme="minorHAnsi"/>
                <w:b/>
                <w:bCs/>
                <w:color w:val="000000"/>
                <w:sz w:val="20"/>
                <w:szCs w:val="20"/>
                <w:lang w:eastAsia="el-GR"/>
              </w:rPr>
              <w:t>Α/Α ΕΙΔΟΥΣ</w:t>
            </w:r>
          </w:p>
        </w:tc>
        <w:tc>
          <w:tcPr>
            <w:tcW w:w="1986" w:type="dxa"/>
            <w:tcBorders>
              <w:top w:val="single" w:sz="4" w:space="0" w:color="auto"/>
              <w:left w:val="nil"/>
              <w:bottom w:val="single" w:sz="4" w:space="0" w:color="auto"/>
              <w:right w:val="single" w:sz="4" w:space="0" w:color="auto"/>
            </w:tcBorders>
            <w:shd w:val="clear" w:color="auto" w:fill="92CDDC"/>
            <w:vAlign w:val="center"/>
            <w:hideMark/>
          </w:tcPr>
          <w:p w:rsidR="00241675" w:rsidRPr="00690B4C" w:rsidRDefault="00241675" w:rsidP="00DC5A5C">
            <w:pPr>
              <w:jc w:val="center"/>
              <w:rPr>
                <w:rFonts w:eastAsia="Times New Roman" w:cstheme="minorHAnsi"/>
                <w:b/>
                <w:bCs/>
                <w:color w:val="000000"/>
                <w:sz w:val="20"/>
                <w:szCs w:val="20"/>
                <w:lang w:eastAsia="el-GR"/>
              </w:rPr>
            </w:pPr>
            <w:r w:rsidRPr="00690B4C">
              <w:rPr>
                <w:rFonts w:eastAsia="Times New Roman" w:cstheme="minorHAnsi"/>
                <w:b/>
                <w:bCs/>
                <w:color w:val="000000"/>
                <w:sz w:val="20"/>
                <w:szCs w:val="20"/>
                <w:lang w:eastAsia="el-GR"/>
              </w:rPr>
              <w:t>ΕΙΔΗ ΠΡΟΣ ΠΡΟΜΗΘΕΙΑ</w:t>
            </w:r>
          </w:p>
        </w:tc>
        <w:tc>
          <w:tcPr>
            <w:tcW w:w="741" w:type="dxa"/>
            <w:tcBorders>
              <w:top w:val="single" w:sz="4" w:space="0" w:color="auto"/>
              <w:left w:val="nil"/>
              <w:bottom w:val="single" w:sz="4" w:space="0" w:color="auto"/>
              <w:right w:val="single" w:sz="4" w:space="0" w:color="auto"/>
            </w:tcBorders>
            <w:shd w:val="clear" w:color="auto" w:fill="92CDDC"/>
            <w:noWrap/>
            <w:vAlign w:val="center"/>
            <w:hideMark/>
          </w:tcPr>
          <w:p w:rsidR="00241675" w:rsidRPr="00690B4C" w:rsidRDefault="00241675" w:rsidP="00DC5A5C">
            <w:pPr>
              <w:jc w:val="center"/>
              <w:rPr>
                <w:rFonts w:eastAsia="Times New Roman" w:cstheme="minorHAnsi"/>
                <w:b/>
                <w:bCs/>
                <w:color w:val="000000"/>
                <w:sz w:val="20"/>
                <w:szCs w:val="20"/>
                <w:lang w:eastAsia="el-GR"/>
              </w:rPr>
            </w:pPr>
            <w:r w:rsidRPr="00690B4C">
              <w:rPr>
                <w:rFonts w:eastAsia="Times New Roman" w:cstheme="minorHAnsi"/>
                <w:b/>
                <w:bCs/>
                <w:color w:val="000000"/>
                <w:sz w:val="20"/>
                <w:szCs w:val="20"/>
                <w:lang w:eastAsia="el-GR"/>
              </w:rPr>
              <w:t>ΜΜ</w:t>
            </w:r>
          </w:p>
        </w:tc>
        <w:tc>
          <w:tcPr>
            <w:tcW w:w="1693" w:type="dxa"/>
            <w:tcBorders>
              <w:top w:val="single" w:sz="4" w:space="0" w:color="auto"/>
              <w:left w:val="nil"/>
              <w:bottom w:val="single" w:sz="4" w:space="0" w:color="auto"/>
              <w:right w:val="single" w:sz="4" w:space="0" w:color="auto"/>
            </w:tcBorders>
            <w:shd w:val="clear" w:color="auto" w:fill="92CDDC"/>
            <w:vAlign w:val="center"/>
            <w:hideMark/>
          </w:tcPr>
          <w:p w:rsidR="00241675" w:rsidRPr="00690B4C" w:rsidRDefault="00241675" w:rsidP="00DC5A5C">
            <w:pPr>
              <w:jc w:val="center"/>
              <w:rPr>
                <w:rFonts w:eastAsia="Times New Roman" w:cstheme="minorHAnsi"/>
                <w:b/>
                <w:bCs/>
                <w:color w:val="000000"/>
                <w:sz w:val="20"/>
                <w:szCs w:val="20"/>
                <w:lang w:eastAsia="el-GR"/>
              </w:rPr>
            </w:pPr>
            <w:r w:rsidRPr="00690B4C">
              <w:rPr>
                <w:rFonts w:eastAsia="Times New Roman" w:cstheme="minorHAnsi"/>
                <w:b/>
                <w:bCs/>
                <w:color w:val="000000"/>
                <w:sz w:val="20"/>
                <w:szCs w:val="20"/>
                <w:lang w:eastAsia="el-GR"/>
              </w:rPr>
              <w:t>ΑΙΤΟΥΜΕΝΗ ΠΟΣΟΤΗΤΑ</w:t>
            </w:r>
          </w:p>
        </w:tc>
        <w:tc>
          <w:tcPr>
            <w:tcW w:w="5908" w:type="dxa"/>
            <w:tcBorders>
              <w:top w:val="single" w:sz="4" w:space="0" w:color="auto"/>
              <w:left w:val="nil"/>
              <w:bottom w:val="single" w:sz="4" w:space="0" w:color="auto"/>
              <w:right w:val="single" w:sz="4" w:space="0" w:color="auto"/>
            </w:tcBorders>
            <w:shd w:val="clear" w:color="auto" w:fill="92CDDC"/>
            <w:noWrap/>
            <w:vAlign w:val="center"/>
            <w:hideMark/>
          </w:tcPr>
          <w:p w:rsidR="00241675" w:rsidRPr="00690B4C" w:rsidRDefault="00241675" w:rsidP="00DC5A5C">
            <w:pPr>
              <w:jc w:val="center"/>
              <w:rPr>
                <w:rFonts w:eastAsia="Times New Roman" w:cstheme="minorHAnsi"/>
                <w:b/>
                <w:bCs/>
                <w:color w:val="000000"/>
                <w:sz w:val="20"/>
                <w:szCs w:val="20"/>
                <w:lang w:eastAsia="el-GR"/>
              </w:rPr>
            </w:pPr>
            <w:r w:rsidRPr="00690B4C">
              <w:rPr>
                <w:rFonts w:eastAsia="Times New Roman" w:cstheme="minorHAnsi"/>
                <w:b/>
                <w:bCs/>
                <w:color w:val="000000"/>
                <w:sz w:val="20"/>
                <w:szCs w:val="20"/>
                <w:lang w:eastAsia="el-GR"/>
              </w:rPr>
              <w:t>ΠΡΟΔΙΑΓΡΑΦΕΣ -ΑΠΑΙΤΗΣΕΙΣ</w:t>
            </w:r>
          </w:p>
        </w:tc>
        <w:tc>
          <w:tcPr>
            <w:tcW w:w="1437" w:type="dxa"/>
            <w:tcBorders>
              <w:top w:val="single" w:sz="4" w:space="0" w:color="auto"/>
              <w:left w:val="nil"/>
              <w:bottom w:val="single" w:sz="4" w:space="0" w:color="auto"/>
              <w:right w:val="single" w:sz="4" w:space="0" w:color="auto"/>
            </w:tcBorders>
            <w:shd w:val="clear" w:color="auto" w:fill="92CDDC"/>
            <w:vAlign w:val="center"/>
          </w:tcPr>
          <w:p w:rsidR="00241675" w:rsidRPr="00690B4C" w:rsidRDefault="00241675" w:rsidP="00DC5A5C">
            <w:pPr>
              <w:jc w:val="center"/>
              <w:rPr>
                <w:rFonts w:eastAsia="Times New Roman" w:cstheme="minorHAnsi"/>
                <w:b/>
                <w:bCs/>
                <w:color w:val="000000"/>
                <w:sz w:val="20"/>
                <w:szCs w:val="20"/>
                <w:lang w:eastAsia="el-GR"/>
              </w:rPr>
            </w:pPr>
            <w:r>
              <w:rPr>
                <w:rFonts w:eastAsia="Times New Roman" w:cstheme="minorHAnsi"/>
                <w:b/>
                <w:bCs/>
                <w:color w:val="000000"/>
                <w:sz w:val="20"/>
                <w:szCs w:val="20"/>
                <w:lang w:eastAsia="el-GR"/>
              </w:rPr>
              <w:t>ΑΠΑΝΤΗΣΗ ΠΡΟΜΗΘΕΥΤΗ</w:t>
            </w:r>
          </w:p>
        </w:tc>
        <w:tc>
          <w:tcPr>
            <w:tcW w:w="1371" w:type="dxa"/>
            <w:tcBorders>
              <w:top w:val="single" w:sz="4" w:space="0" w:color="auto"/>
              <w:left w:val="nil"/>
              <w:bottom w:val="single" w:sz="4" w:space="0" w:color="auto"/>
              <w:right w:val="single" w:sz="4" w:space="0" w:color="auto"/>
            </w:tcBorders>
            <w:shd w:val="clear" w:color="auto" w:fill="92CDDC"/>
            <w:vAlign w:val="center"/>
          </w:tcPr>
          <w:p w:rsidR="00241675" w:rsidRPr="00690B4C" w:rsidRDefault="00241675" w:rsidP="00DC5A5C">
            <w:pPr>
              <w:jc w:val="center"/>
              <w:rPr>
                <w:rFonts w:eastAsia="Times New Roman" w:cstheme="minorHAnsi"/>
                <w:b/>
                <w:bCs/>
                <w:color w:val="000000"/>
                <w:sz w:val="20"/>
                <w:szCs w:val="20"/>
                <w:lang w:eastAsia="el-GR"/>
              </w:rPr>
            </w:pPr>
            <w:r>
              <w:rPr>
                <w:rFonts w:eastAsia="Times New Roman" w:cstheme="minorHAnsi"/>
                <w:b/>
                <w:bCs/>
                <w:color w:val="000000"/>
                <w:sz w:val="20"/>
                <w:szCs w:val="20"/>
                <w:lang w:eastAsia="el-GR"/>
              </w:rPr>
              <w:t>ΠΑΡΑΠΟΜΠΗ</w:t>
            </w:r>
          </w:p>
        </w:tc>
      </w:tr>
      <w:tr w:rsidR="00241675" w:rsidRPr="007C338F" w:rsidTr="00DC5A5C">
        <w:tc>
          <w:tcPr>
            <w:tcW w:w="812" w:type="dxa"/>
            <w:tcBorders>
              <w:top w:val="nil"/>
              <w:left w:val="single" w:sz="4" w:space="0" w:color="auto"/>
              <w:bottom w:val="single" w:sz="4" w:space="0" w:color="auto"/>
              <w:right w:val="single" w:sz="4" w:space="0" w:color="auto"/>
            </w:tcBorders>
            <w:shd w:val="clear" w:color="auto" w:fill="auto"/>
            <w:vAlign w:val="center"/>
            <w:hideMark/>
          </w:tcPr>
          <w:p w:rsidR="00241675" w:rsidRPr="00690B4C" w:rsidRDefault="00241675" w:rsidP="00DC5A5C">
            <w:pPr>
              <w:jc w:val="center"/>
              <w:rPr>
                <w:rFonts w:eastAsia="Times New Roman" w:cstheme="minorHAnsi"/>
                <w:color w:val="000000"/>
                <w:sz w:val="20"/>
                <w:szCs w:val="20"/>
                <w:lang w:eastAsia="el-GR"/>
              </w:rPr>
            </w:pPr>
            <w:r w:rsidRPr="00690B4C">
              <w:rPr>
                <w:rFonts w:eastAsia="Times New Roman" w:cstheme="minorHAnsi"/>
                <w:color w:val="000000"/>
                <w:sz w:val="20"/>
                <w:szCs w:val="20"/>
                <w:lang w:eastAsia="el-GR"/>
              </w:rPr>
              <w:t>1</w:t>
            </w:r>
          </w:p>
        </w:tc>
        <w:tc>
          <w:tcPr>
            <w:tcW w:w="1986" w:type="dxa"/>
            <w:tcBorders>
              <w:top w:val="single" w:sz="4" w:space="0" w:color="auto"/>
              <w:left w:val="single" w:sz="4" w:space="0" w:color="auto"/>
              <w:bottom w:val="single" w:sz="4" w:space="0" w:color="auto"/>
              <w:right w:val="single" w:sz="4" w:space="0" w:color="auto"/>
            </w:tcBorders>
            <w:shd w:val="clear" w:color="auto" w:fill="auto"/>
            <w:vAlign w:val="center"/>
          </w:tcPr>
          <w:p w:rsidR="00241675" w:rsidRPr="00690B4C" w:rsidRDefault="00241675" w:rsidP="00DC5A5C">
            <w:pPr>
              <w:jc w:val="left"/>
              <w:rPr>
                <w:rFonts w:eastAsia="Times New Roman" w:cstheme="minorHAnsi"/>
                <w:color w:val="000000"/>
                <w:sz w:val="20"/>
                <w:szCs w:val="20"/>
                <w:lang w:val="en-US" w:eastAsia="el-GR"/>
              </w:rPr>
            </w:pPr>
            <w:r w:rsidRPr="00690B4C">
              <w:rPr>
                <w:rFonts w:cstheme="minorHAnsi"/>
                <w:color w:val="000000"/>
                <w:sz w:val="20"/>
                <w:szCs w:val="20"/>
                <w:lang w:val="en-US"/>
              </w:rPr>
              <w:t xml:space="preserve">High </w:t>
            </w:r>
            <w:r>
              <w:rPr>
                <w:rFonts w:cstheme="minorHAnsi"/>
                <w:color w:val="000000"/>
                <w:sz w:val="20"/>
                <w:szCs w:val="20"/>
                <w:lang w:val="en-US"/>
              </w:rPr>
              <w:t>Fidelity polymerase, hot start</w:t>
            </w:r>
          </w:p>
        </w:tc>
        <w:tc>
          <w:tcPr>
            <w:tcW w:w="741" w:type="dxa"/>
            <w:tcBorders>
              <w:top w:val="single" w:sz="4" w:space="0" w:color="auto"/>
              <w:left w:val="single" w:sz="4" w:space="0" w:color="auto"/>
              <w:bottom w:val="single" w:sz="4" w:space="0" w:color="auto"/>
              <w:right w:val="single" w:sz="4" w:space="0" w:color="auto"/>
            </w:tcBorders>
            <w:shd w:val="clear" w:color="auto" w:fill="auto"/>
            <w:vAlign w:val="center"/>
          </w:tcPr>
          <w:p w:rsidR="00241675" w:rsidRPr="00690B4C" w:rsidRDefault="00241675" w:rsidP="00DC5A5C">
            <w:pPr>
              <w:jc w:val="center"/>
              <w:rPr>
                <w:rFonts w:eastAsia="Times New Roman" w:cstheme="minorHAnsi"/>
                <w:color w:val="000000"/>
                <w:sz w:val="20"/>
                <w:szCs w:val="20"/>
                <w:lang w:val="en-US" w:eastAsia="el-GR"/>
              </w:rPr>
            </w:pPr>
            <w:r w:rsidRPr="00690B4C">
              <w:rPr>
                <w:rFonts w:cstheme="minorHAnsi"/>
                <w:color w:val="000000"/>
                <w:sz w:val="20"/>
                <w:szCs w:val="20"/>
              </w:rPr>
              <w:t xml:space="preserve">250 </w:t>
            </w:r>
            <w:proofErr w:type="spellStart"/>
            <w:r w:rsidRPr="00690B4C">
              <w:rPr>
                <w:rFonts w:cstheme="minorHAnsi"/>
                <w:color w:val="000000"/>
                <w:sz w:val="20"/>
                <w:szCs w:val="20"/>
              </w:rPr>
              <w:t>units</w:t>
            </w:r>
            <w:proofErr w:type="spellEnd"/>
          </w:p>
        </w:tc>
        <w:tc>
          <w:tcPr>
            <w:tcW w:w="1693" w:type="dxa"/>
            <w:tcBorders>
              <w:top w:val="single" w:sz="4" w:space="0" w:color="auto"/>
              <w:left w:val="single" w:sz="4" w:space="0" w:color="auto"/>
              <w:bottom w:val="single" w:sz="4" w:space="0" w:color="auto"/>
              <w:right w:val="single" w:sz="4" w:space="0" w:color="auto"/>
            </w:tcBorders>
            <w:shd w:val="clear" w:color="auto" w:fill="auto"/>
            <w:vAlign w:val="center"/>
          </w:tcPr>
          <w:p w:rsidR="00241675" w:rsidRPr="00690B4C" w:rsidRDefault="00241675" w:rsidP="00DC5A5C">
            <w:pPr>
              <w:jc w:val="center"/>
              <w:rPr>
                <w:rFonts w:eastAsia="Times New Roman" w:cstheme="minorHAnsi"/>
                <w:color w:val="000000"/>
                <w:sz w:val="20"/>
                <w:szCs w:val="20"/>
                <w:lang w:val="en-US" w:eastAsia="el-GR"/>
              </w:rPr>
            </w:pPr>
            <w:r w:rsidRPr="00690B4C">
              <w:rPr>
                <w:rFonts w:cstheme="minorHAnsi"/>
                <w:color w:val="000000"/>
                <w:sz w:val="20"/>
                <w:szCs w:val="20"/>
              </w:rPr>
              <w:t>2</w:t>
            </w:r>
          </w:p>
        </w:tc>
        <w:tc>
          <w:tcPr>
            <w:tcW w:w="5908" w:type="dxa"/>
            <w:tcBorders>
              <w:top w:val="single" w:sz="4" w:space="0" w:color="auto"/>
              <w:left w:val="single" w:sz="4" w:space="0" w:color="auto"/>
              <w:bottom w:val="single" w:sz="4" w:space="0" w:color="auto"/>
              <w:right w:val="single" w:sz="4" w:space="0" w:color="auto"/>
            </w:tcBorders>
            <w:shd w:val="clear" w:color="auto" w:fill="auto"/>
            <w:vAlign w:val="center"/>
          </w:tcPr>
          <w:p w:rsidR="00241675" w:rsidRPr="00690B4C" w:rsidRDefault="00241675" w:rsidP="00DC5A5C">
            <w:pPr>
              <w:jc w:val="left"/>
              <w:rPr>
                <w:rFonts w:eastAsia="Times New Roman" w:cstheme="minorHAnsi"/>
                <w:color w:val="000000"/>
                <w:sz w:val="20"/>
                <w:szCs w:val="20"/>
                <w:lang w:eastAsia="el-GR"/>
              </w:rPr>
            </w:pPr>
            <w:r w:rsidRPr="00690B4C">
              <w:rPr>
                <w:rFonts w:eastAsia="Times New Roman" w:cstheme="minorHAnsi"/>
                <w:color w:val="000000"/>
                <w:sz w:val="20"/>
                <w:szCs w:val="20"/>
                <w:lang w:val="en-US" w:eastAsia="el-GR"/>
              </w:rPr>
              <w:t>High</w:t>
            </w:r>
            <w:r w:rsidRPr="00690B4C">
              <w:rPr>
                <w:rFonts w:eastAsia="Times New Roman" w:cstheme="minorHAnsi"/>
                <w:color w:val="000000"/>
                <w:sz w:val="20"/>
                <w:szCs w:val="20"/>
                <w:lang w:eastAsia="el-GR"/>
              </w:rPr>
              <w:t xml:space="preserve"> </w:t>
            </w:r>
            <w:r w:rsidRPr="00690B4C">
              <w:rPr>
                <w:rFonts w:eastAsia="Times New Roman" w:cstheme="minorHAnsi"/>
                <w:color w:val="000000"/>
                <w:sz w:val="20"/>
                <w:szCs w:val="20"/>
                <w:lang w:val="en-US" w:eastAsia="el-GR"/>
              </w:rPr>
              <w:t>Fidelity</w:t>
            </w:r>
            <w:r w:rsidRPr="00690B4C">
              <w:rPr>
                <w:rFonts w:eastAsia="Times New Roman" w:cstheme="minorHAnsi"/>
                <w:color w:val="000000"/>
                <w:sz w:val="20"/>
                <w:szCs w:val="20"/>
                <w:lang w:eastAsia="el-GR"/>
              </w:rPr>
              <w:t xml:space="preserve"> </w:t>
            </w:r>
            <w:r w:rsidRPr="00690B4C">
              <w:rPr>
                <w:rFonts w:eastAsia="Times New Roman" w:cstheme="minorHAnsi"/>
                <w:color w:val="000000"/>
                <w:sz w:val="20"/>
                <w:szCs w:val="20"/>
                <w:lang w:val="en-US" w:eastAsia="el-GR"/>
              </w:rPr>
              <w:t>polymerase</w:t>
            </w:r>
            <w:r w:rsidRPr="00690B4C">
              <w:rPr>
                <w:rFonts w:eastAsia="Times New Roman" w:cstheme="minorHAnsi"/>
                <w:color w:val="000000"/>
                <w:sz w:val="20"/>
                <w:szCs w:val="20"/>
                <w:lang w:eastAsia="el-GR"/>
              </w:rPr>
              <w:t xml:space="preserve">, 250 </w:t>
            </w:r>
            <w:r w:rsidRPr="00690B4C">
              <w:rPr>
                <w:rFonts w:eastAsia="Times New Roman" w:cstheme="minorHAnsi"/>
                <w:color w:val="000000"/>
                <w:sz w:val="20"/>
                <w:szCs w:val="20"/>
                <w:lang w:val="en-US" w:eastAsia="el-GR"/>
              </w:rPr>
              <w:t>units</w:t>
            </w:r>
          </w:p>
          <w:p w:rsidR="00241675" w:rsidRPr="00690B4C" w:rsidRDefault="00241675" w:rsidP="00DC5A5C">
            <w:pPr>
              <w:jc w:val="left"/>
              <w:rPr>
                <w:rFonts w:eastAsia="Times New Roman" w:cstheme="minorHAnsi"/>
                <w:color w:val="000000"/>
                <w:sz w:val="20"/>
                <w:szCs w:val="20"/>
                <w:lang w:eastAsia="el-GR"/>
              </w:rPr>
            </w:pPr>
            <w:r w:rsidRPr="00690B4C">
              <w:rPr>
                <w:rFonts w:eastAsia="Times New Roman" w:cstheme="minorHAnsi"/>
                <w:color w:val="000000"/>
                <w:sz w:val="20"/>
                <w:szCs w:val="20"/>
                <w:lang w:eastAsia="el-GR"/>
              </w:rPr>
              <w:t xml:space="preserve">Να έχει την μεγαλύτερη δυνατή πιστότητα σε σχέση με την απλή </w:t>
            </w:r>
            <w:proofErr w:type="spellStart"/>
            <w:r w:rsidRPr="00690B4C">
              <w:rPr>
                <w:rFonts w:eastAsia="Times New Roman" w:cstheme="minorHAnsi"/>
                <w:color w:val="000000"/>
                <w:sz w:val="20"/>
                <w:szCs w:val="20"/>
                <w:lang w:val="en-US" w:eastAsia="el-GR"/>
              </w:rPr>
              <w:t>Taq</w:t>
            </w:r>
            <w:proofErr w:type="spellEnd"/>
            <w:r w:rsidRPr="00690B4C">
              <w:rPr>
                <w:rFonts w:eastAsia="Times New Roman" w:cstheme="minorHAnsi"/>
                <w:color w:val="000000"/>
                <w:sz w:val="20"/>
                <w:szCs w:val="20"/>
                <w:lang w:eastAsia="el-GR"/>
              </w:rPr>
              <w:t xml:space="preserve">, </w:t>
            </w:r>
          </w:p>
          <w:p w:rsidR="00241675" w:rsidRPr="00690B4C" w:rsidRDefault="00241675" w:rsidP="00DC5A5C">
            <w:pPr>
              <w:jc w:val="left"/>
              <w:rPr>
                <w:rFonts w:eastAsia="Times New Roman" w:cstheme="minorHAnsi"/>
                <w:color w:val="000000"/>
                <w:sz w:val="20"/>
                <w:szCs w:val="20"/>
                <w:lang w:eastAsia="el-GR"/>
              </w:rPr>
            </w:pPr>
            <w:r w:rsidRPr="00690B4C">
              <w:rPr>
                <w:rFonts w:eastAsia="Times New Roman" w:cstheme="minorHAnsi"/>
                <w:color w:val="000000"/>
                <w:sz w:val="20"/>
                <w:szCs w:val="20"/>
                <w:lang w:eastAsia="el-GR"/>
              </w:rPr>
              <w:t xml:space="preserve">Να είναι </w:t>
            </w:r>
            <w:r w:rsidRPr="00690B4C">
              <w:rPr>
                <w:rFonts w:eastAsia="Times New Roman" w:cstheme="minorHAnsi"/>
                <w:color w:val="000000"/>
                <w:sz w:val="20"/>
                <w:szCs w:val="20"/>
                <w:lang w:val="en-US" w:eastAsia="el-GR"/>
              </w:rPr>
              <w:t>Hot</w:t>
            </w:r>
            <w:r w:rsidRPr="00690B4C">
              <w:rPr>
                <w:rFonts w:eastAsia="Times New Roman" w:cstheme="minorHAnsi"/>
                <w:color w:val="000000"/>
                <w:sz w:val="20"/>
                <w:szCs w:val="20"/>
                <w:lang w:eastAsia="el-GR"/>
              </w:rPr>
              <w:t xml:space="preserve"> </w:t>
            </w:r>
            <w:r w:rsidRPr="00690B4C">
              <w:rPr>
                <w:rFonts w:eastAsia="Times New Roman" w:cstheme="minorHAnsi"/>
                <w:color w:val="000000"/>
                <w:sz w:val="20"/>
                <w:szCs w:val="20"/>
                <w:lang w:val="en-US" w:eastAsia="el-GR"/>
              </w:rPr>
              <w:t>Start</w:t>
            </w:r>
            <w:r w:rsidRPr="00690B4C">
              <w:rPr>
                <w:rFonts w:eastAsia="Times New Roman" w:cstheme="minorHAnsi"/>
                <w:color w:val="000000"/>
                <w:sz w:val="20"/>
                <w:szCs w:val="20"/>
                <w:lang w:eastAsia="el-GR"/>
              </w:rPr>
              <w:t xml:space="preserve"> </w:t>
            </w:r>
            <w:proofErr w:type="spellStart"/>
            <w:r w:rsidRPr="00690B4C">
              <w:rPr>
                <w:rFonts w:eastAsia="Times New Roman" w:cstheme="minorHAnsi"/>
                <w:color w:val="000000"/>
                <w:sz w:val="20"/>
                <w:szCs w:val="20"/>
                <w:lang w:eastAsia="el-GR"/>
              </w:rPr>
              <w:t>πολυμεράση</w:t>
            </w:r>
            <w:proofErr w:type="spellEnd"/>
          </w:p>
          <w:p w:rsidR="00241675" w:rsidRPr="00690B4C" w:rsidRDefault="00241675" w:rsidP="00DC5A5C">
            <w:pPr>
              <w:jc w:val="left"/>
              <w:rPr>
                <w:rFonts w:eastAsia="Times New Roman" w:cstheme="minorHAnsi"/>
                <w:color w:val="000000"/>
                <w:sz w:val="20"/>
                <w:szCs w:val="20"/>
                <w:lang w:eastAsia="el-GR"/>
              </w:rPr>
            </w:pPr>
            <w:r w:rsidRPr="00690B4C">
              <w:rPr>
                <w:rFonts w:eastAsia="Times New Roman" w:cstheme="minorHAnsi"/>
                <w:color w:val="000000"/>
                <w:sz w:val="20"/>
                <w:szCs w:val="20"/>
                <w:lang w:eastAsia="el-GR"/>
              </w:rPr>
              <w:t>Να είναι κατάλληλη για δύσκολες περιοχές</w:t>
            </w:r>
          </w:p>
          <w:p w:rsidR="00241675" w:rsidRPr="00690B4C" w:rsidRDefault="00241675" w:rsidP="00DC5A5C">
            <w:pPr>
              <w:jc w:val="left"/>
              <w:rPr>
                <w:rFonts w:eastAsia="Times New Roman" w:cstheme="minorHAnsi"/>
                <w:color w:val="000000"/>
                <w:sz w:val="20"/>
                <w:szCs w:val="20"/>
                <w:lang w:eastAsia="el-GR"/>
              </w:rPr>
            </w:pPr>
            <w:r w:rsidRPr="00690B4C">
              <w:rPr>
                <w:rFonts w:eastAsia="Times New Roman" w:cstheme="minorHAnsi"/>
                <w:color w:val="000000"/>
                <w:sz w:val="20"/>
                <w:szCs w:val="20"/>
                <w:lang w:eastAsia="el-GR"/>
              </w:rPr>
              <w:t xml:space="preserve">Να είναι κατάλληλη για ενίσχυση μεγάλων τμημάτων (έως 15 </w:t>
            </w:r>
            <w:r w:rsidRPr="00690B4C">
              <w:rPr>
                <w:rFonts w:eastAsia="Times New Roman" w:cstheme="minorHAnsi"/>
                <w:color w:val="000000"/>
                <w:sz w:val="20"/>
                <w:szCs w:val="20"/>
                <w:lang w:val="en-US" w:eastAsia="el-GR"/>
              </w:rPr>
              <w:t>Kb</w:t>
            </w:r>
            <w:r w:rsidRPr="00690B4C">
              <w:rPr>
                <w:rFonts w:eastAsia="Times New Roman" w:cstheme="minorHAnsi"/>
                <w:color w:val="000000"/>
                <w:sz w:val="20"/>
                <w:szCs w:val="20"/>
                <w:lang w:eastAsia="el-GR"/>
              </w:rPr>
              <w:t>)</w:t>
            </w:r>
          </w:p>
          <w:p w:rsidR="00241675" w:rsidRPr="00690B4C" w:rsidRDefault="00241675" w:rsidP="00DC5A5C">
            <w:pPr>
              <w:jc w:val="left"/>
              <w:rPr>
                <w:rFonts w:eastAsia="Times New Roman" w:cstheme="minorHAnsi"/>
                <w:color w:val="000000"/>
                <w:sz w:val="20"/>
                <w:szCs w:val="20"/>
                <w:lang w:eastAsia="el-GR"/>
              </w:rPr>
            </w:pPr>
            <w:r w:rsidRPr="00690B4C">
              <w:rPr>
                <w:rFonts w:eastAsia="Times New Roman" w:cstheme="minorHAnsi"/>
                <w:color w:val="000000" w:themeColor="text1"/>
                <w:sz w:val="20"/>
                <w:szCs w:val="20"/>
                <w:lang w:eastAsia="el-GR"/>
              </w:rPr>
              <w:t>Να είναι κατάλληλη για γρήγορες αντιδράσεις</w:t>
            </w:r>
          </w:p>
          <w:p w:rsidR="00241675" w:rsidRPr="00690B4C" w:rsidRDefault="00241675" w:rsidP="00DC5A5C">
            <w:pPr>
              <w:jc w:val="left"/>
              <w:rPr>
                <w:rFonts w:eastAsia="Times New Roman" w:cstheme="minorHAnsi"/>
                <w:color w:val="000000"/>
                <w:sz w:val="20"/>
                <w:szCs w:val="20"/>
                <w:lang w:eastAsia="el-GR"/>
              </w:rPr>
            </w:pPr>
            <w:r w:rsidRPr="00690B4C">
              <w:rPr>
                <w:rFonts w:eastAsia="Times New Roman" w:cstheme="minorHAnsi"/>
                <w:color w:val="000000"/>
                <w:sz w:val="20"/>
                <w:szCs w:val="20"/>
                <w:lang w:eastAsia="el-GR"/>
              </w:rPr>
              <w:t>Η συσκευασία να περιλαμβάνει:</w:t>
            </w:r>
          </w:p>
          <w:p w:rsidR="00241675" w:rsidRPr="00690B4C" w:rsidRDefault="00241675" w:rsidP="00DC5A5C">
            <w:pPr>
              <w:jc w:val="left"/>
              <w:rPr>
                <w:rFonts w:eastAsia="Times New Roman" w:cstheme="minorHAnsi"/>
                <w:color w:val="000000"/>
                <w:sz w:val="20"/>
                <w:szCs w:val="20"/>
                <w:lang w:eastAsia="el-GR"/>
              </w:rPr>
            </w:pPr>
            <w:r w:rsidRPr="00690B4C">
              <w:rPr>
                <w:rFonts w:eastAsia="Times New Roman" w:cstheme="minorHAnsi"/>
                <w:color w:val="000000"/>
                <w:sz w:val="20"/>
                <w:szCs w:val="20"/>
                <w:lang w:eastAsia="el-GR"/>
              </w:rPr>
              <w:t>5</w:t>
            </w:r>
            <w:r w:rsidRPr="00690B4C">
              <w:rPr>
                <w:rFonts w:eastAsia="Times New Roman" w:cstheme="minorHAnsi"/>
                <w:color w:val="000000"/>
                <w:sz w:val="20"/>
                <w:szCs w:val="20"/>
                <w:lang w:val="en-US" w:eastAsia="el-GR"/>
              </w:rPr>
              <w:t>x</w:t>
            </w:r>
            <w:r w:rsidRPr="00690B4C">
              <w:rPr>
                <w:rFonts w:eastAsia="Times New Roman" w:cstheme="minorHAnsi"/>
                <w:color w:val="000000"/>
                <w:sz w:val="20"/>
                <w:szCs w:val="20"/>
                <w:lang w:eastAsia="el-GR"/>
              </w:rPr>
              <w:t xml:space="preserve"> </w:t>
            </w:r>
            <w:r w:rsidRPr="00690B4C">
              <w:rPr>
                <w:rFonts w:eastAsia="Times New Roman" w:cstheme="minorHAnsi"/>
                <w:color w:val="000000"/>
                <w:sz w:val="20"/>
                <w:szCs w:val="20"/>
                <w:lang w:val="en-US" w:eastAsia="el-GR"/>
              </w:rPr>
              <w:t>High</w:t>
            </w:r>
            <w:r w:rsidRPr="00690B4C">
              <w:rPr>
                <w:rFonts w:eastAsia="Times New Roman" w:cstheme="minorHAnsi"/>
                <w:color w:val="000000"/>
                <w:sz w:val="20"/>
                <w:szCs w:val="20"/>
                <w:lang w:eastAsia="el-GR"/>
              </w:rPr>
              <w:t xml:space="preserve"> </w:t>
            </w:r>
            <w:r w:rsidRPr="00690B4C">
              <w:rPr>
                <w:rFonts w:eastAsia="Times New Roman" w:cstheme="minorHAnsi"/>
                <w:color w:val="000000"/>
                <w:sz w:val="20"/>
                <w:szCs w:val="20"/>
                <w:lang w:val="en-US" w:eastAsia="el-GR"/>
              </w:rPr>
              <w:t>Fidelity</w:t>
            </w:r>
            <w:r w:rsidRPr="00690B4C">
              <w:rPr>
                <w:rFonts w:eastAsia="Times New Roman" w:cstheme="minorHAnsi"/>
                <w:color w:val="000000"/>
                <w:sz w:val="20"/>
                <w:szCs w:val="20"/>
                <w:lang w:eastAsia="el-GR"/>
              </w:rPr>
              <w:t xml:space="preserve"> </w:t>
            </w:r>
            <w:r w:rsidRPr="00690B4C">
              <w:rPr>
                <w:rFonts w:eastAsia="Times New Roman" w:cstheme="minorHAnsi"/>
                <w:color w:val="000000"/>
                <w:sz w:val="20"/>
                <w:szCs w:val="20"/>
                <w:lang w:val="en-US" w:eastAsia="el-GR"/>
              </w:rPr>
              <w:t>Buffer</w:t>
            </w:r>
            <w:r w:rsidRPr="00690B4C">
              <w:rPr>
                <w:rFonts w:eastAsia="Times New Roman" w:cstheme="minorHAnsi"/>
                <w:color w:val="000000"/>
                <w:sz w:val="20"/>
                <w:szCs w:val="20"/>
                <w:lang w:eastAsia="el-GR"/>
              </w:rPr>
              <w:t xml:space="preserve"> </w:t>
            </w:r>
            <w:r w:rsidRPr="00690B4C">
              <w:rPr>
                <w:rFonts w:eastAsia="Times New Roman" w:cstheme="minorHAnsi"/>
                <w:color w:val="000000"/>
                <w:sz w:val="20"/>
                <w:szCs w:val="20"/>
                <w:lang w:val="en-US" w:eastAsia="el-GR"/>
              </w:rPr>
              <w:t>with</w:t>
            </w:r>
            <w:r w:rsidRPr="00690B4C">
              <w:rPr>
                <w:rFonts w:eastAsia="Times New Roman" w:cstheme="minorHAnsi"/>
                <w:color w:val="000000"/>
                <w:sz w:val="20"/>
                <w:szCs w:val="20"/>
                <w:lang w:eastAsia="el-GR"/>
              </w:rPr>
              <w:t xml:space="preserve"> </w:t>
            </w:r>
            <w:proofErr w:type="spellStart"/>
            <w:r w:rsidRPr="00690B4C">
              <w:rPr>
                <w:rFonts w:eastAsia="Times New Roman" w:cstheme="minorHAnsi"/>
                <w:color w:val="000000"/>
                <w:sz w:val="20"/>
                <w:szCs w:val="20"/>
                <w:lang w:val="en-US" w:eastAsia="el-GR"/>
              </w:rPr>
              <w:t>MgCl</w:t>
            </w:r>
            <w:proofErr w:type="spellEnd"/>
            <w:r w:rsidRPr="00690B4C">
              <w:rPr>
                <w:rFonts w:eastAsia="Times New Roman" w:cstheme="minorHAnsi"/>
                <w:color w:val="000000"/>
                <w:sz w:val="20"/>
                <w:szCs w:val="20"/>
                <w:lang w:eastAsia="el-GR"/>
              </w:rPr>
              <w:t>2</w:t>
            </w:r>
          </w:p>
          <w:p w:rsidR="00241675" w:rsidRPr="00690B4C" w:rsidRDefault="00241675" w:rsidP="00DC5A5C">
            <w:pPr>
              <w:jc w:val="left"/>
              <w:rPr>
                <w:rFonts w:eastAsia="Times New Roman" w:cstheme="minorHAnsi"/>
                <w:color w:val="000000"/>
                <w:sz w:val="20"/>
                <w:szCs w:val="20"/>
                <w:lang w:val="en-US" w:eastAsia="el-GR"/>
              </w:rPr>
            </w:pPr>
            <w:r w:rsidRPr="00690B4C">
              <w:rPr>
                <w:rFonts w:eastAsia="Times New Roman" w:cstheme="minorHAnsi"/>
                <w:color w:val="000000"/>
                <w:sz w:val="20"/>
                <w:szCs w:val="20"/>
                <w:lang w:val="en-US" w:eastAsia="el-GR"/>
              </w:rPr>
              <w:t>5x High Fidelity GC Buffer with MgCl2</w:t>
            </w:r>
          </w:p>
          <w:p w:rsidR="00241675" w:rsidRPr="00690B4C" w:rsidRDefault="00241675" w:rsidP="00DC5A5C">
            <w:pPr>
              <w:jc w:val="left"/>
              <w:rPr>
                <w:rFonts w:eastAsia="Times New Roman" w:cstheme="minorHAnsi"/>
                <w:color w:val="000000"/>
                <w:sz w:val="20"/>
                <w:szCs w:val="20"/>
                <w:lang w:val="en-US" w:eastAsia="el-GR"/>
              </w:rPr>
            </w:pPr>
            <w:r w:rsidRPr="00690B4C">
              <w:rPr>
                <w:rFonts w:eastAsia="Times New Roman" w:cstheme="minorHAnsi"/>
                <w:color w:val="000000"/>
                <w:sz w:val="20"/>
                <w:szCs w:val="20"/>
                <w:lang w:val="en-US" w:eastAsia="el-GR"/>
              </w:rPr>
              <w:t>25 Mm MgCl2</w:t>
            </w:r>
          </w:p>
          <w:p w:rsidR="00241675" w:rsidRPr="00690B4C" w:rsidRDefault="00241675" w:rsidP="00DC5A5C">
            <w:pPr>
              <w:jc w:val="left"/>
              <w:rPr>
                <w:rFonts w:eastAsia="Times New Roman" w:cstheme="minorHAnsi"/>
                <w:color w:val="000000"/>
                <w:sz w:val="20"/>
                <w:szCs w:val="20"/>
                <w:lang w:val="en-US" w:eastAsia="el-GR"/>
              </w:rPr>
            </w:pPr>
            <w:proofErr w:type="spellStart"/>
            <w:r w:rsidRPr="00690B4C">
              <w:rPr>
                <w:rFonts w:eastAsia="Times New Roman" w:cstheme="minorHAnsi"/>
                <w:color w:val="000000"/>
                <w:sz w:val="20"/>
                <w:szCs w:val="20"/>
                <w:lang w:val="en-US" w:eastAsia="el-GR"/>
              </w:rPr>
              <w:t>Dntp</w:t>
            </w:r>
            <w:proofErr w:type="spellEnd"/>
            <w:r w:rsidRPr="00690B4C">
              <w:rPr>
                <w:rFonts w:eastAsia="Times New Roman" w:cstheme="minorHAnsi"/>
                <w:color w:val="000000"/>
                <w:sz w:val="20"/>
                <w:szCs w:val="20"/>
                <w:lang w:val="en-US" w:eastAsia="el-GR"/>
              </w:rPr>
              <w:t xml:space="preserve"> Mix (10 Mm each nucleotide)</w:t>
            </w:r>
            <w:r w:rsidRPr="00690B4C">
              <w:rPr>
                <w:rFonts w:cstheme="minorHAnsi"/>
                <w:sz w:val="20"/>
                <w:szCs w:val="20"/>
                <w:lang w:val="en-US"/>
              </w:rPr>
              <w:t xml:space="preserve"> </w:t>
            </w:r>
          </w:p>
          <w:p w:rsidR="00241675" w:rsidRPr="00690B4C" w:rsidRDefault="00241675" w:rsidP="00DC5A5C">
            <w:pPr>
              <w:jc w:val="left"/>
              <w:rPr>
                <w:rFonts w:eastAsia="Times New Roman" w:cstheme="minorHAnsi"/>
                <w:color w:val="000000"/>
                <w:sz w:val="20"/>
                <w:szCs w:val="20"/>
                <w:lang w:val="en-US" w:eastAsia="el-GR"/>
              </w:rPr>
            </w:pPr>
            <w:r w:rsidRPr="00690B4C">
              <w:rPr>
                <w:rFonts w:eastAsia="Times New Roman" w:cstheme="minorHAnsi"/>
                <w:color w:val="000000"/>
                <w:sz w:val="20"/>
                <w:szCs w:val="20"/>
                <w:lang w:eastAsia="el-GR"/>
              </w:rPr>
              <w:t>Ενδεικτικά</w:t>
            </w:r>
            <w:r w:rsidRPr="00690B4C">
              <w:rPr>
                <w:rFonts w:eastAsia="Times New Roman" w:cstheme="minorHAnsi"/>
                <w:color w:val="000000"/>
                <w:sz w:val="20"/>
                <w:szCs w:val="20"/>
                <w:lang w:val="en-US" w:eastAsia="el-GR"/>
              </w:rPr>
              <w:t xml:space="preserve"> KAPA/ROCHE </w:t>
            </w:r>
            <w:proofErr w:type="spellStart"/>
            <w:r w:rsidRPr="00690B4C">
              <w:rPr>
                <w:rFonts w:eastAsia="Times New Roman" w:cstheme="minorHAnsi"/>
                <w:color w:val="000000"/>
                <w:sz w:val="20"/>
                <w:szCs w:val="20"/>
                <w:lang w:val="en-US" w:eastAsia="el-GR"/>
              </w:rPr>
              <w:t>Cat.Number</w:t>
            </w:r>
            <w:proofErr w:type="spellEnd"/>
            <w:r w:rsidRPr="00690B4C">
              <w:rPr>
                <w:rFonts w:eastAsia="Times New Roman" w:cstheme="minorHAnsi"/>
                <w:color w:val="000000"/>
                <w:sz w:val="20"/>
                <w:szCs w:val="20"/>
                <w:lang w:val="en-US" w:eastAsia="el-GR"/>
              </w:rPr>
              <w:t xml:space="preserve">:  KK2502 </w:t>
            </w:r>
            <w:r w:rsidRPr="00690B4C">
              <w:rPr>
                <w:rFonts w:eastAsia="Times New Roman" w:cstheme="minorHAnsi"/>
                <w:color w:val="000000"/>
                <w:sz w:val="20"/>
                <w:szCs w:val="20"/>
                <w:lang w:eastAsia="el-GR"/>
              </w:rPr>
              <w:t>ή</w:t>
            </w:r>
            <w:r w:rsidRPr="00690B4C">
              <w:rPr>
                <w:rFonts w:eastAsia="Times New Roman" w:cstheme="minorHAnsi"/>
                <w:color w:val="000000"/>
                <w:sz w:val="20"/>
                <w:szCs w:val="20"/>
                <w:lang w:val="en-US" w:eastAsia="el-GR"/>
              </w:rPr>
              <w:t xml:space="preserve"> </w:t>
            </w:r>
            <w:r w:rsidRPr="00690B4C">
              <w:rPr>
                <w:rFonts w:eastAsia="Times New Roman" w:cstheme="minorHAnsi"/>
                <w:color w:val="000000"/>
                <w:sz w:val="20"/>
                <w:szCs w:val="20"/>
                <w:lang w:eastAsia="el-GR"/>
              </w:rPr>
              <w:t>ισοδύναμο</w:t>
            </w:r>
            <w:r w:rsidRPr="00690B4C">
              <w:rPr>
                <w:rFonts w:eastAsia="Times New Roman" w:cstheme="minorHAnsi"/>
                <w:color w:val="000000"/>
                <w:sz w:val="20"/>
                <w:szCs w:val="20"/>
                <w:lang w:val="en-US" w:eastAsia="el-GR"/>
              </w:rPr>
              <w:t xml:space="preserve"> </w:t>
            </w:r>
            <w:r w:rsidRPr="00690B4C">
              <w:rPr>
                <w:rFonts w:eastAsia="Times New Roman" w:cstheme="minorHAnsi"/>
                <w:color w:val="000000"/>
                <w:sz w:val="20"/>
                <w:szCs w:val="20"/>
                <w:lang w:eastAsia="el-GR"/>
              </w:rPr>
              <w:t>προϊόν</w:t>
            </w:r>
            <w:r w:rsidRPr="00690B4C">
              <w:rPr>
                <w:rFonts w:eastAsia="Times New Roman" w:cstheme="minorHAnsi"/>
                <w:color w:val="000000"/>
                <w:sz w:val="20"/>
                <w:szCs w:val="20"/>
                <w:lang w:val="en-US" w:eastAsia="el-GR"/>
              </w:rPr>
              <w:t xml:space="preserve"> </w:t>
            </w:r>
          </w:p>
        </w:tc>
        <w:tc>
          <w:tcPr>
            <w:tcW w:w="1437" w:type="dxa"/>
            <w:tcBorders>
              <w:top w:val="single" w:sz="4" w:space="0" w:color="auto"/>
              <w:left w:val="single" w:sz="4" w:space="0" w:color="auto"/>
              <w:bottom w:val="single" w:sz="4" w:space="0" w:color="auto"/>
              <w:right w:val="single" w:sz="4" w:space="0" w:color="auto"/>
            </w:tcBorders>
          </w:tcPr>
          <w:p w:rsidR="00241675" w:rsidRPr="00690B4C" w:rsidRDefault="00241675" w:rsidP="00DC5A5C">
            <w:pPr>
              <w:jc w:val="left"/>
              <w:rPr>
                <w:rFonts w:eastAsia="Times New Roman" w:cstheme="minorHAnsi"/>
                <w:color w:val="000000"/>
                <w:sz w:val="20"/>
                <w:szCs w:val="20"/>
                <w:lang w:val="en-US" w:eastAsia="el-GR"/>
              </w:rPr>
            </w:pPr>
          </w:p>
        </w:tc>
        <w:tc>
          <w:tcPr>
            <w:tcW w:w="1371" w:type="dxa"/>
            <w:tcBorders>
              <w:top w:val="single" w:sz="4" w:space="0" w:color="auto"/>
              <w:left w:val="single" w:sz="4" w:space="0" w:color="auto"/>
              <w:bottom w:val="single" w:sz="4" w:space="0" w:color="auto"/>
              <w:right w:val="single" w:sz="4" w:space="0" w:color="auto"/>
            </w:tcBorders>
          </w:tcPr>
          <w:p w:rsidR="00241675" w:rsidRPr="00690B4C" w:rsidRDefault="00241675" w:rsidP="00DC5A5C">
            <w:pPr>
              <w:jc w:val="left"/>
              <w:rPr>
                <w:rFonts w:eastAsia="Times New Roman" w:cstheme="minorHAnsi"/>
                <w:color w:val="000000"/>
                <w:sz w:val="20"/>
                <w:szCs w:val="20"/>
                <w:lang w:val="en-US" w:eastAsia="el-GR"/>
              </w:rPr>
            </w:pPr>
          </w:p>
        </w:tc>
      </w:tr>
      <w:tr w:rsidR="00241675" w:rsidRPr="00690B4C" w:rsidTr="00DC5A5C">
        <w:tc>
          <w:tcPr>
            <w:tcW w:w="812" w:type="dxa"/>
            <w:tcBorders>
              <w:top w:val="nil"/>
              <w:left w:val="single" w:sz="4" w:space="0" w:color="auto"/>
              <w:bottom w:val="single" w:sz="4" w:space="0" w:color="auto"/>
              <w:right w:val="single" w:sz="4" w:space="0" w:color="auto"/>
            </w:tcBorders>
            <w:shd w:val="clear" w:color="auto" w:fill="auto"/>
            <w:vAlign w:val="center"/>
            <w:hideMark/>
          </w:tcPr>
          <w:p w:rsidR="00241675" w:rsidRPr="00690B4C" w:rsidRDefault="00241675" w:rsidP="00DC5A5C">
            <w:pPr>
              <w:jc w:val="center"/>
              <w:rPr>
                <w:rFonts w:eastAsia="Times New Roman" w:cstheme="minorHAnsi"/>
                <w:color w:val="000000"/>
                <w:sz w:val="20"/>
                <w:szCs w:val="20"/>
                <w:lang w:eastAsia="el-GR"/>
              </w:rPr>
            </w:pPr>
            <w:r w:rsidRPr="00690B4C">
              <w:rPr>
                <w:rFonts w:eastAsia="Times New Roman" w:cstheme="minorHAnsi"/>
                <w:color w:val="000000"/>
                <w:sz w:val="20"/>
                <w:szCs w:val="20"/>
                <w:lang w:eastAsia="el-GR"/>
              </w:rPr>
              <w:t>2</w:t>
            </w:r>
          </w:p>
        </w:tc>
        <w:tc>
          <w:tcPr>
            <w:tcW w:w="1986" w:type="dxa"/>
            <w:tcBorders>
              <w:top w:val="nil"/>
              <w:left w:val="single" w:sz="4" w:space="0" w:color="auto"/>
              <w:bottom w:val="single" w:sz="4" w:space="0" w:color="auto"/>
              <w:right w:val="single" w:sz="4" w:space="0" w:color="auto"/>
            </w:tcBorders>
            <w:shd w:val="clear" w:color="auto" w:fill="auto"/>
            <w:vAlign w:val="center"/>
          </w:tcPr>
          <w:p w:rsidR="00241675" w:rsidRPr="00690B4C" w:rsidRDefault="00241675" w:rsidP="00DC5A5C">
            <w:pPr>
              <w:jc w:val="left"/>
              <w:rPr>
                <w:rFonts w:eastAsia="Times New Roman" w:cstheme="minorHAnsi"/>
                <w:color w:val="000000"/>
                <w:sz w:val="20"/>
                <w:szCs w:val="20"/>
                <w:lang w:eastAsia="el-GR"/>
              </w:rPr>
            </w:pPr>
            <w:proofErr w:type="spellStart"/>
            <w:r w:rsidRPr="00690B4C">
              <w:rPr>
                <w:rFonts w:cstheme="minorHAnsi"/>
                <w:color w:val="000000"/>
                <w:sz w:val="20"/>
                <w:szCs w:val="20"/>
              </w:rPr>
              <w:t>Ανα</w:t>
            </w:r>
            <w:r>
              <w:rPr>
                <w:rFonts w:cstheme="minorHAnsi"/>
                <w:color w:val="000000"/>
                <w:sz w:val="20"/>
                <w:szCs w:val="20"/>
              </w:rPr>
              <w:t>συνδυασμένη</w:t>
            </w:r>
            <w:proofErr w:type="spellEnd"/>
            <w:r>
              <w:rPr>
                <w:rFonts w:cstheme="minorHAnsi"/>
                <w:color w:val="000000"/>
                <w:sz w:val="20"/>
                <w:szCs w:val="20"/>
              </w:rPr>
              <w:t xml:space="preserve"> </w:t>
            </w:r>
            <w:proofErr w:type="spellStart"/>
            <w:r>
              <w:rPr>
                <w:rFonts w:cstheme="minorHAnsi"/>
                <w:color w:val="000000"/>
                <w:sz w:val="20"/>
                <w:szCs w:val="20"/>
              </w:rPr>
              <w:t>Taq</w:t>
            </w:r>
            <w:proofErr w:type="spellEnd"/>
            <w:r>
              <w:rPr>
                <w:rFonts w:cstheme="minorHAnsi"/>
                <w:color w:val="000000"/>
                <w:sz w:val="20"/>
                <w:szCs w:val="20"/>
              </w:rPr>
              <w:t xml:space="preserve"> DNA </w:t>
            </w:r>
            <w:proofErr w:type="spellStart"/>
            <w:r>
              <w:rPr>
                <w:rFonts w:cstheme="minorHAnsi"/>
                <w:color w:val="000000"/>
                <w:sz w:val="20"/>
                <w:szCs w:val="20"/>
              </w:rPr>
              <w:t>Πολυμεράση</w:t>
            </w:r>
            <w:proofErr w:type="spellEnd"/>
          </w:p>
        </w:tc>
        <w:tc>
          <w:tcPr>
            <w:tcW w:w="741" w:type="dxa"/>
            <w:tcBorders>
              <w:top w:val="nil"/>
              <w:left w:val="single" w:sz="4" w:space="0" w:color="auto"/>
              <w:bottom w:val="single" w:sz="4" w:space="0" w:color="auto"/>
              <w:right w:val="single" w:sz="4" w:space="0" w:color="auto"/>
            </w:tcBorders>
            <w:shd w:val="clear" w:color="auto" w:fill="auto"/>
            <w:vAlign w:val="center"/>
          </w:tcPr>
          <w:p w:rsidR="00241675" w:rsidRPr="00690B4C" w:rsidRDefault="00241675" w:rsidP="00DC5A5C">
            <w:pPr>
              <w:jc w:val="center"/>
              <w:rPr>
                <w:rFonts w:eastAsia="Times New Roman" w:cstheme="minorHAnsi"/>
                <w:color w:val="000000"/>
                <w:sz w:val="20"/>
                <w:szCs w:val="20"/>
                <w:lang w:eastAsia="el-GR"/>
              </w:rPr>
            </w:pPr>
            <w:r w:rsidRPr="00690B4C">
              <w:rPr>
                <w:rFonts w:cstheme="minorHAnsi"/>
                <w:color w:val="000000"/>
                <w:sz w:val="20"/>
                <w:szCs w:val="20"/>
              </w:rPr>
              <w:t xml:space="preserve">500 </w:t>
            </w:r>
            <w:proofErr w:type="spellStart"/>
            <w:r w:rsidRPr="00690B4C">
              <w:rPr>
                <w:rFonts w:cstheme="minorHAnsi"/>
                <w:color w:val="000000"/>
                <w:sz w:val="20"/>
                <w:szCs w:val="20"/>
              </w:rPr>
              <w:t>units</w:t>
            </w:r>
            <w:proofErr w:type="spellEnd"/>
          </w:p>
        </w:tc>
        <w:tc>
          <w:tcPr>
            <w:tcW w:w="1693" w:type="dxa"/>
            <w:tcBorders>
              <w:top w:val="nil"/>
              <w:left w:val="single" w:sz="4" w:space="0" w:color="auto"/>
              <w:bottom w:val="single" w:sz="4" w:space="0" w:color="auto"/>
              <w:right w:val="single" w:sz="4" w:space="0" w:color="auto"/>
            </w:tcBorders>
            <w:shd w:val="clear" w:color="auto" w:fill="auto"/>
            <w:vAlign w:val="center"/>
          </w:tcPr>
          <w:p w:rsidR="00241675" w:rsidRPr="00690B4C" w:rsidRDefault="00241675" w:rsidP="00DC5A5C">
            <w:pPr>
              <w:jc w:val="center"/>
              <w:rPr>
                <w:rFonts w:eastAsia="Times New Roman" w:cstheme="minorHAnsi"/>
                <w:color w:val="000000"/>
                <w:sz w:val="20"/>
                <w:szCs w:val="20"/>
                <w:lang w:eastAsia="el-GR"/>
              </w:rPr>
            </w:pPr>
            <w:r w:rsidRPr="00690B4C">
              <w:rPr>
                <w:rFonts w:cstheme="minorHAnsi"/>
                <w:color w:val="000000"/>
                <w:sz w:val="20"/>
                <w:szCs w:val="20"/>
              </w:rPr>
              <w:t>10</w:t>
            </w:r>
          </w:p>
        </w:tc>
        <w:tc>
          <w:tcPr>
            <w:tcW w:w="5908" w:type="dxa"/>
            <w:tcBorders>
              <w:top w:val="nil"/>
              <w:left w:val="single" w:sz="4" w:space="0" w:color="auto"/>
              <w:bottom w:val="single" w:sz="4" w:space="0" w:color="auto"/>
              <w:right w:val="single" w:sz="4" w:space="0" w:color="auto"/>
            </w:tcBorders>
            <w:shd w:val="clear" w:color="auto" w:fill="auto"/>
            <w:vAlign w:val="center"/>
          </w:tcPr>
          <w:p w:rsidR="00241675" w:rsidRPr="00690B4C" w:rsidRDefault="00241675" w:rsidP="00DC5A5C">
            <w:pPr>
              <w:jc w:val="left"/>
              <w:rPr>
                <w:rFonts w:cstheme="minorHAnsi"/>
                <w:color w:val="000000"/>
                <w:sz w:val="20"/>
                <w:szCs w:val="20"/>
              </w:rPr>
            </w:pPr>
            <w:proofErr w:type="spellStart"/>
            <w:r w:rsidRPr="00690B4C">
              <w:rPr>
                <w:rFonts w:cstheme="minorHAnsi"/>
                <w:color w:val="000000" w:themeColor="text1"/>
                <w:sz w:val="20"/>
                <w:szCs w:val="20"/>
              </w:rPr>
              <w:t>Ανασυνδυασμένη</w:t>
            </w:r>
            <w:proofErr w:type="spellEnd"/>
            <w:r w:rsidRPr="00690B4C">
              <w:rPr>
                <w:rFonts w:cstheme="minorHAnsi"/>
                <w:color w:val="000000" w:themeColor="text1"/>
                <w:sz w:val="20"/>
                <w:szCs w:val="20"/>
              </w:rPr>
              <w:t xml:space="preserve"> </w:t>
            </w:r>
            <w:proofErr w:type="spellStart"/>
            <w:r w:rsidRPr="00690B4C">
              <w:rPr>
                <w:rFonts w:cstheme="minorHAnsi"/>
                <w:color w:val="000000" w:themeColor="text1"/>
                <w:sz w:val="20"/>
                <w:szCs w:val="20"/>
              </w:rPr>
              <w:t>Taq</w:t>
            </w:r>
            <w:proofErr w:type="spellEnd"/>
            <w:r w:rsidRPr="00690B4C">
              <w:rPr>
                <w:rFonts w:cstheme="minorHAnsi"/>
                <w:color w:val="000000" w:themeColor="text1"/>
                <w:sz w:val="20"/>
                <w:szCs w:val="20"/>
              </w:rPr>
              <w:t xml:space="preserve"> DNA </w:t>
            </w:r>
            <w:proofErr w:type="spellStart"/>
            <w:r w:rsidRPr="00690B4C">
              <w:rPr>
                <w:rFonts w:cstheme="minorHAnsi"/>
                <w:color w:val="000000" w:themeColor="text1"/>
                <w:sz w:val="20"/>
                <w:szCs w:val="20"/>
              </w:rPr>
              <w:t>Πολυμεράση</w:t>
            </w:r>
            <w:proofErr w:type="spellEnd"/>
            <w:r w:rsidRPr="00690B4C">
              <w:rPr>
                <w:rFonts w:cstheme="minorHAnsi"/>
                <w:color w:val="000000" w:themeColor="text1"/>
                <w:sz w:val="20"/>
                <w:szCs w:val="20"/>
              </w:rPr>
              <w:t xml:space="preserve"> με δυνατότητα πολυμερισμού 5'--&gt;3', 5'--&gt;3' δράση </w:t>
            </w:r>
            <w:proofErr w:type="spellStart"/>
            <w:r w:rsidRPr="00690B4C">
              <w:rPr>
                <w:rFonts w:cstheme="minorHAnsi"/>
                <w:color w:val="000000" w:themeColor="text1"/>
                <w:sz w:val="20"/>
                <w:szCs w:val="20"/>
              </w:rPr>
              <w:t>εξωνουκλεάσης</w:t>
            </w:r>
            <w:proofErr w:type="spellEnd"/>
            <w:r w:rsidRPr="00690B4C">
              <w:rPr>
                <w:rFonts w:cstheme="minorHAnsi"/>
                <w:color w:val="000000" w:themeColor="text1"/>
                <w:sz w:val="20"/>
                <w:szCs w:val="20"/>
              </w:rPr>
              <w:t xml:space="preserve">, χωρίς 3--&gt;5 δράση </w:t>
            </w:r>
            <w:proofErr w:type="spellStart"/>
            <w:r w:rsidRPr="00690B4C">
              <w:rPr>
                <w:rFonts w:cstheme="minorHAnsi"/>
                <w:color w:val="000000" w:themeColor="text1"/>
                <w:sz w:val="20"/>
                <w:szCs w:val="20"/>
              </w:rPr>
              <w:t>εξωνουκλεάσης</w:t>
            </w:r>
            <w:proofErr w:type="spellEnd"/>
            <w:r w:rsidRPr="00690B4C">
              <w:rPr>
                <w:rFonts w:cstheme="minorHAnsi"/>
                <w:color w:val="000000" w:themeColor="text1"/>
                <w:sz w:val="20"/>
                <w:szCs w:val="20"/>
              </w:rPr>
              <w:t xml:space="preserve">. </w:t>
            </w:r>
            <w:r w:rsidRPr="00690B4C">
              <w:rPr>
                <w:rFonts w:cstheme="minorHAnsi"/>
                <w:sz w:val="20"/>
                <w:szCs w:val="20"/>
              </w:rPr>
              <w:br/>
            </w:r>
            <w:r w:rsidRPr="00690B4C">
              <w:rPr>
                <w:rFonts w:cstheme="minorHAnsi"/>
                <w:color w:val="000000" w:themeColor="text1"/>
                <w:sz w:val="20"/>
                <w:szCs w:val="20"/>
              </w:rPr>
              <w:t xml:space="preserve">Με συχνότητα λάθους 1/2.2Χ10^5 </w:t>
            </w:r>
            <w:proofErr w:type="spellStart"/>
            <w:r w:rsidRPr="00690B4C">
              <w:rPr>
                <w:rFonts w:cstheme="minorHAnsi"/>
                <w:color w:val="000000" w:themeColor="text1"/>
                <w:sz w:val="20"/>
                <w:szCs w:val="20"/>
              </w:rPr>
              <w:t>νουκλεοτίδια</w:t>
            </w:r>
            <w:proofErr w:type="spellEnd"/>
            <w:r w:rsidRPr="00690B4C">
              <w:rPr>
                <w:rFonts w:cstheme="minorHAnsi"/>
                <w:color w:val="000000" w:themeColor="text1"/>
                <w:sz w:val="20"/>
                <w:szCs w:val="20"/>
              </w:rPr>
              <w:t xml:space="preserve">. </w:t>
            </w:r>
            <w:r w:rsidRPr="00690B4C">
              <w:rPr>
                <w:rFonts w:cstheme="minorHAnsi"/>
                <w:sz w:val="20"/>
                <w:szCs w:val="20"/>
              </w:rPr>
              <w:br/>
            </w:r>
            <w:r w:rsidRPr="00690B4C">
              <w:rPr>
                <w:rFonts w:cstheme="minorHAnsi"/>
                <w:color w:val="000000" w:themeColor="text1"/>
                <w:sz w:val="20"/>
                <w:szCs w:val="20"/>
              </w:rPr>
              <w:t xml:space="preserve">Να συνοδεύεται από δύο </w:t>
            </w:r>
            <w:proofErr w:type="spellStart"/>
            <w:r w:rsidRPr="00690B4C">
              <w:rPr>
                <w:rFonts w:cstheme="minorHAnsi"/>
                <w:color w:val="000000" w:themeColor="text1"/>
                <w:sz w:val="20"/>
                <w:szCs w:val="20"/>
              </w:rPr>
              <w:t>buffers</w:t>
            </w:r>
            <w:proofErr w:type="spellEnd"/>
            <w:r w:rsidRPr="00690B4C">
              <w:rPr>
                <w:rFonts w:cstheme="minorHAnsi"/>
                <w:color w:val="000000" w:themeColor="text1"/>
                <w:sz w:val="20"/>
                <w:szCs w:val="20"/>
              </w:rPr>
              <w:t xml:space="preserve"> για την βέλτιστη δράση του ενζύμου τα οποία να περιέχουν MgCl2 σε τελική συγκέντρωση 1.5 </w:t>
            </w:r>
            <w:proofErr w:type="spellStart"/>
            <w:r w:rsidRPr="00690B4C">
              <w:rPr>
                <w:rFonts w:cstheme="minorHAnsi"/>
                <w:color w:val="000000" w:themeColor="text1"/>
                <w:sz w:val="20"/>
                <w:szCs w:val="20"/>
              </w:rPr>
              <w:t>mM</w:t>
            </w:r>
            <w:proofErr w:type="spellEnd"/>
            <w:r w:rsidRPr="00690B4C">
              <w:rPr>
                <w:rFonts w:cstheme="minorHAnsi"/>
                <w:color w:val="000000" w:themeColor="text1"/>
                <w:sz w:val="20"/>
                <w:szCs w:val="20"/>
              </w:rPr>
              <w:t>.</w:t>
            </w:r>
            <w:r w:rsidRPr="00690B4C">
              <w:rPr>
                <w:rFonts w:cstheme="minorHAnsi"/>
                <w:sz w:val="20"/>
                <w:szCs w:val="20"/>
              </w:rPr>
              <w:br/>
            </w:r>
            <w:r w:rsidRPr="00690B4C">
              <w:rPr>
                <w:rFonts w:cstheme="minorHAnsi"/>
                <w:color w:val="000000" w:themeColor="text1"/>
                <w:sz w:val="20"/>
                <w:szCs w:val="20"/>
              </w:rPr>
              <w:t xml:space="preserve">Να είναι κατάλληλη για πολλαπλασιασμό θραυσμάτων DNA, έως 3,5 </w:t>
            </w:r>
            <w:proofErr w:type="spellStart"/>
            <w:r w:rsidRPr="00690B4C">
              <w:rPr>
                <w:rFonts w:cstheme="minorHAnsi"/>
                <w:color w:val="000000" w:themeColor="text1"/>
                <w:sz w:val="20"/>
                <w:szCs w:val="20"/>
              </w:rPr>
              <w:t>kb</w:t>
            </w:r>
            <w:proofErr w:type="spellEnd"/>
            <w:r w:rsidRPr="00690B4C">
              <w:rPr>
                <w:rFonts w:cstheme="minorHAnsi"/>
                <w:color w:val="000000" w:themeColor="text1"/>
                <w:sz w:val="20"/>
                <w:szCs w:val="20"/>
              </w:rPr>
              <w:t xml:space="preserve"> από </w:t>
            </w:r>
            <w:proofErr w:type="spellStart"/>
            <w:r w:rsidRPr="00690B4C">
              <w:rPr>
                <w:rFonts w:cstheme="minorHAnsi"/>
                <w:color w:val="000000" w:themeColor="text1"/>
                <w:sz w:val="20"/>
                <w:szCs w:val="20"/>
              </w:rPr>
              <w:t>γονιδιωματικό</w:t>
            </w:r>
            <w:proofErr w:type="spellEnd"/>
            <w:r w:rsidRPr="00690B4C">
              <w:rPr>
                <w:rFonts w:cstheme="minorHAnsi"/>
                <w:color w:val="000000" w:themeColor="text1"/>
                <w:sz w:val="20"/>
                <w:szCs w:val="20"/>
              </w:rPr>
              <w:t xml:space="preserve"> DNA ή έως 5 </w:t>
            </w:r>
            <w:proofErr w:type="spellStart"/>
            <w:r w:rsidRPr="00690B4C">
              <w:rPr>
                <w:rFonts w:cstheme="minorHAnsi"/>
                <w:color w:val="000000" w:themeColor="text1"/>
                <w:sz w:val="20"/>
                <w:szCs w:val="20"/>
              </w:rPr>
              <w:t>kb</w:t>
            </w:r>
            <w:proofErr w:type="spellEnd"/>
            <w:r w:rsidRPr="00690B4C">
              <w:rPr>
                <w:rFonts w:cstheme="minorHAnsi"/>
                <w:color w:val="000000" w:themeColor="text1"/>
                <w:sz w:val="20"/>
                <w:szCs w:val="20"/>
              </w:rPr>
              <w:t xml:space="preserve"> από λιγότερο περίπλοκους στόχους.</w:t>
            </w:r>
            <w:r w:rsidRPr="00690B4C">
              <w:rPr>
                <w:rFonts w:cstheme="minorHAnsi"/>
                <w:sz w:val="20"/>
                <w:szCs w:val="20"/>
              </w:rPr>
              <w:br/>
            </w:r>
            <w:r w:rsidRPr="00690B4C">
              <w:rPr>
                <w:rFonts w:cstheme="minorHAnsi"/>
                <w:color w:val="000000" w:themeColor="text1"/>
                <w:sz w:val="20"/>
                <w:szCs w:val="20"/>
              </w:rPr>
              <w:t xml:space="preserve">Τα προϊόντα της αντίδρασης να είναι κατάλληλα για κλωνοποίηση σε </w:t>
            </w:r>
            <w:r w:rsidRPr="00690B4C">
              <w:rPr>
                <w:rFonts w:cstheme="minorHAnsi"/>
                <w:color w:val="000000" w:themeColor="text1"/>
                <w:sz w:val="20"/>
                <w:szCs w:val="20"/>
              </w:rPr>
              <w:lastRenderedPageBreak/>
              <w:t xml:space="preserve">ΤΑ </w:t>
            </w:r>
            <w:proofErr w:type="spellStart"/>
            <w:r w:rsidRPr="00690B4C">
              <w:rPr>
                <w:rFonts w:cstheme="minorHAnsi"/>
                <w:color w:val="000000" w:themeColor="text1"/>
                <w:sz w:val="20"/>
                <w:szCs w:val="20"/>
              </w:rPr>
              <w:t>πλασμιδιακούς</w:t>
            </w:r>
            <w:proofErr w:type="spellEnd"/>
            <w:r w:rsidRPr="00690B4C">
              <w:rPr>
                <w:rFonts w:cstheme="minorHAnsi"/>
                <w:color w:val="000000" w:themeColor="text1"/>
                <w:sz w:val="20"/>
                <w:szCs w:val="20"/>
              </w:rPr>
              <w:t xml:space="preserve"> φορείς (A-</w:t>
            </w:r>
            <w:proofErr w:type="spellStart"/>
            <w:r w:rsidRPr="00690B4C">
              <w:rPr>
                <w:rFonts w:cstheme="minorHAnsi"/>
                <w:color w:val="000000" w:themeColor="text1"/>
                <w:sz w:val="20"/>
                <w:szCs w:val="20"/>
              </w:rPr>
              <w:t>tailed</w:t>
            </w:r>
            <w:proofErr w:type="spellEnd"/>
            <w:r w:rsidRPr="00690B4C">
              <w:rPr>
                <w:rFonts w:cstheme="minorHAnsi"/>
                <w:color w:val="000000" w:themeColor="text1"/>
                <w:sz w:val="20"/>
                <w:szCs w:val="20"/>
              </w:rPr>
              <w:t>).</w:t>
            </w:r>
            <w:r w:rsidRPr="00690B4C">
              <w:rPr>
                <w:rFonts w:cstheme="minorHAnsi"/>
                <w:sz w:val="20"/>
                <w:szCs w:val="20"/>
              </w:rPr>
              <w:br/>
            </w:r>
            <w:r w:rsidRPr="00690B4C">
              <w:rPr>
                <w:rFonts w:cstheme="minorHAnsi"/>
                <w:color w:val="000000" w:themeColor="text1"/>
                <w:sz w:val="20"/>
                <w:szCs w:val="20"/>
              </w:rPr>
              <w:t xml:space="preserve">Να διατίθεται σε συσκευασία 500 </w:t>
            </w:r>
            <w:proofErr w:type="spellStart"/>
            <w:r w:rsidRPr="00690B4C">
              <w:rPr>
                <w:rFonts w:cstheme="minorHAnsi"/>
                <w:color w:val="000000" w:themeColor="text1"/>
                <w:sz w:val="20"/>
                <w:szCs w:val="20"/>
              </w:rPr>
              <w:t>units</w:t>
            </w:r>
            <w:proofErr w:type="spellEnd"/>
            <w:r w:rsidRPr="00690B4C">
              <w:rPr>
                <w:rFonts w:cstheme="minorHAnsi"/>
                <w:color w:val="000000" w:themeColor="text1"/>
                <w:sz w:val="20"/>
                <w:szCs w:val="20"/>
              </w:rPr>
              <w:t>.</w:t>
            </w:r>
          </w:p>
          <w:p w:rsidR="00241675" w:rsidRPr="00690B4C" w:rsidRDefault="00241675" w:rsidP="00DC5A5C">
            <w:pPr>
              <w:jc w:val="left"/>
              <w:rPr>
                <w:rFonts w:eastAsia="Times New Roman" w:cstheme="minorHAnsi"/>
                <w:color w:val="000000"/>
                <w:sz w:val="20"/>
                <w:szCs w:val="20"/>
                <w:lang w:eastAsia="el-GR"/>
              </w:rPr>
            </w:pPr>
            <w:r w:rsidRPr="00690B4C">
              <w:rPr>
                <w:rFonts w:eastAsia="Times New Roman" w:cstheme="minorHAnsi"/>
                <w:color w:val="000000"/>
                <w:sz w:val="20"/>
                <w:szCs w:val="20"/>
                <w:lang w:eastAsia="el-GR"/>
              </w:rPr>
              <w:t xml:space="preserve">Ενδεικτικά </w:t>
            </w:r>
            <w:r w:rsidRPr="00690B4C">
              <w:rPr>
                <w:rFonts w:eastAsia="Times New Roman" w:cstheme="minorHAnsi"/>
                <w:color w:val="000000"/>
                <w:sz w:val="20"/>
                <w:szCs w:val="20"/>
                <w:lang w:val="en-US" w:eastAsia="el-GR"/>
              </w:rPr>
              <w:t>NIPPON</w:t>
            </w:r>
            <w:r w:rsidRPr="00690B4C">
              <w:rPr>
                <w:rFonts w:eastAsia="Times New Roman" w:cstheme="minorHAnsi"/>
                <w:color w:val="000000"/>
                <w:sz w:val="20"/>
                <w:szCs w:val="20"/>
                <w:lang w:eastAsia="el-GR"/>
              </w:rPr>
              <w:t xml:space="preserve"> </w:t>
            </w:r>
            <w:r w:rsidRPr="00690B4C">
              <w:rPr>
                <w:rFonts w:eastAsia="Times New Roman" w:cstheme="minorHAnsi"/>
                <w:color w:val="000000"/>
                <w:sz w:val="20"/>
                <w:szCs w:val="20"/>
                <w:lang w:val="en-US" w:eastAsia="el-GR"/>
              </w:rPr>
              <w:t>GENETICS</w:t>
            </w:r>
            <w:r w:rsidRPr="00690B4C">
              <w:rPr>
                <w:rFonts w:eastAsia="Times New Roman" w:cstheme="minorHAnsi"/>
                <w:color w:val="000000"/>
                <w:sz w:val="20"/>
                <w:szCs w:val="20"/>
                <w:lang w:eastAsia="el-GR"/>
              </w:rPr>
              <w:t xml:space="preserve"> ΙΑΠΩΝΙΑΣ </w:t>
            </w:r>
            <w:r w:rsidRPr="00690B4C">
              <w:rPr>
                <w:rFonts w:eastAsia="Times New Roman" w:cstheme="minorHAnsi"/>
                <w:color w:val="000000"/>
                <w:sz w:val="20"/>
                <w:szCs w:val="20"/>
                <w:lang w:val="en-US" w:eastAsia="el-GR"/>
              </w:rPr>
              <w:t>Cat</w:t>
            </w:r>
            <w:r w:rsidRPr="00690B4C">
              <w:rPr>
                <w:rFonts w:eastAsia="Times New Roman" w:cstheme="minorHAnsi"/>
                <w:color w:val="000000"/>
                <w:sz w:val="20"/>
                <w:szCs w:val="20"/>
                <w:lang w:eastAsia="el-GR"/>
              </w:rPr>
              <w:t>.</w:t>
            </w:r>
            <w:r w:rsidRPr="00690B4C">
              <w:rPr>
                <w:rFonts w:eastAsia="Times New Roman" w:cstheme="minorHAnsi"/>
                <w:color w:val="000000"/>
                <w:sz w:val="20"/>
                <w:szCs w:val="20"/>
                <w:lang w:val="en-US" w:eastAsia="el-GR"/>
              </w:rPr>
              <w:t>Number</w:t>
            </w:r>
            <w:r w:rsidRPr="00690B4C">
              <w:rPr>
                <w:rFonts w:eastAsia="Times New Roman" w:cstheme="minorHAnsi"/>
                <w:color w:val="000000"/>
                <w:sz w:val="20"/>
                <w:szCs w:val="20"/>
                <w:lang w:eastAsia="el-GR"/>
              </w:rPr>
              <w:t xml:space="preserve">: </w:t>
            </w:r>
            <w:r w:rsidRPr="00690B4C">
              <w:rPr>
                <w:rFonts w:eastAsia="Times New Roman" w:cstheme="minorHAnsi"/>
                <w:color w:val="000000"/>
                <w:sz w:val="20"/>
                <w:szCs w:val="20"/>
                <w:lang w:val="en-US" w:eastAsia="el-GR"/>
              </w:rPr>
              <w:t>LS</w:t>
            </w:r>
            <w:r w:rsidRPr="00690B4C">
              <w:rPr>
                <w:rFonts w:eastAsia="Times New Roman" w:cstheme="minorHAnsi"/>
                <w:color w:val="000000"/>
                <w:sz w:val="20"/>
                <w:szCs w:val="20"/>
                <w:lang w:eastAsia="el-GR"/>
              </w:rPr>
              <w:t>21 ή ισοδύναμο προϊόν</w:t>
            </w:r>
          </w:p>
        </w:tc>
        <w:tc>
          <w:tcPr>
            <w:tcW w:w="1437" w:type="dxa"/>
            <w:tcBorders>
              <w:top w:val="nil"/>
              <w:left w:val="single" w:sz="4" w:space="0" w:color="auto"/>
              <w:bottom w:val="single" w:sz="4" w:space="0" w:color="auto"/>
              <w:right w:val="single" w:sz="4" w:space="0" w:color="auto"/>
            </w:tcBorders>
          </w:tcPr>
          <w:p w:rsidR="00241675" w:rsidRPr="00690B4C" w:rsidRDefault="00241675" w:rsidP="00DC5A5C">
            <w:pPr>
              <w:jc w:val="left"/>
              <w:rPr>
                <w:rFonts w:cstheme="minorHAnsi"/>
                <w:color w:val="000000" w:themeColor="text1"/>
                <w:sz w:val="20"/>
                <w:szCs w:val="20"/>
              </w:rPr>
            </w:pPr>
          </w:p>
        </w:tc>
        <w:tc>
          <w:tcPr>
            <w:tcW w:w="1371" w:type="dxa"/>
            <w:tcBorders>
              <w:top w:val="nil"/>
              <w:left w:val="single" w:sz="4" w:space="0" w:color="auto"/>
              <w:bottom w:val="single" w:sz="4" w:space="0" w:color="auto"/>
              <w:right w:val="single" w:sz="4" w:space="0" w:color="auto"/>
            </w:tcBorders>
          </w:tcPr>
          <w:p w:rsidR="00241675" w:rsidRPr="00690B4C" w:rsidRDefault="00241675" w:rsidP="00DC5A5C">
            <w:pPr>
              <w:jc w:val="left"/>
              <w:rPr>
                <w:rFonts w:cstheme="minorHAnsi"/>
                <w:color w:val="000000" w:themeColor="text1"/>
                <w:sz w:val="20"/>
                <w:szCs w:val="20"/>
              </w:rPr>
            </w:pPr>
          </w:p>
        </w:tc>
      </w:tr>
      <w:tr w:rsidR="00241675" w:rsidRPr="00690B4C" w:rsidTr="00DC5A5C">
        <w:tc>
          <w:tcPr>
            <w:tcW w:w="812" w:type="dxa"/>
            <w:tcBorders>
              <w:top w:val="nil"/>
              <w:left w:val="single" w:sz="4" w:space="0" w:color="auto"/>
              <w:bottom w:val="single" w:sz="4" w:space="0" w:color="auto"/>
              <w:right w:val="single" w:sz="4" w:space="0" w:color="auto"/>
            </w:tcBorders>
            <w:shd w:val="clear" w:color="auto" w:fill="auto"/>
            <w:vAlign w:val="center"/>
            <w:hideMark/>
          </w:tcPr>
          <w:p w:rsidR="00241675" w:rsidRPr="00690B4C" w:rsidRDefault="00241675" w:rsidP="00DC5A5C">
            <w:pPr>
              <w:jc w:val="center"/>
              <w:rPr>
                <w:rFonts w:eastAsia="Times New Roman" w:cstheme="minorHAnsi"/>
                <w:color w:val="000000"/>
                <w:sz w:val="20"/>
                <w:szCs w:val="20"/>
                <w:lang w:eastAsia="el-GR"/>
              </w:rPr>
            </w:pPr>
            <w:r w:rsidRPr="00690B4C">
              <w:rPr>
                <w:rFonts w:eastAsia="Times New Roman" w:cstheme="minorHAnsi"/>
                <w:color w:val="000000"/>
                <w:sz w:val="20"/>
                <w:szCs w:val="20"/>
                <w:lang w:eastAsia="el-GR"/>
              </w:rPr>
              <w:lastRenderedPageBreak/>
              <w:t>3</w:t>
            </w:r>
          </w:p>
        </w:tc>
        <w:tc>
          <w:tcPr>
            <w:tcW w:w="1986" w:type="dxa"/>
            <w:tcBorders>
              <w:top w:val="nil"/>
              <w:left w:val="single" w:sz="4" w:space="0" w:color="auto"/>
              <w:bottom w:val="single" w:sz="4" w:space="0" w:color="auto"/>
              <w:right w:val="single" w:sz="4" w:space="0" w:color="auto"/>
            </w:tcBorders>
            <w:shd w:val="clear" w:color="auto" w:fill="auto"/>
            <w:vAlign w:val="center"/>
          </w:tcPr>
          <w:p w:rsidR="00241675" w:rsidRPr="00690B4C" w:rsidRDefault="00241675" w:rsidP="00DC5A5C">
            <w:pPr>
              <w:jc w:val="left"/>
              <w:rPr>
                <w:rFonts w:eastAsia="Times New Roman" w:cstheme="minorHAnsi"/>
                <w:color w:val="000000"/>
                <w:sz w:val="20"/>
                <w:szCs w:val="20"/>
                <w:lang w:eastAsia="el-GR"/>
              </w:rPr>
            </w:pPr>
            <w:r w:rsidRPr="00690B4C">
              <w:rPr>
                <w:rFonts w:cstheme="minorHAnsi"/>
                <w:color w:val="000000"/>
                <w:sz w:val="20"/>
                <w:szCs w:val="20"/>
              </w:rPr>
              <w:t xml:space="preserve">Σύνθεση </w:t>
            </w:r>
            <w:proofErr w:type="spellStart"/>
            <w:r w:rsidRPr="00690B4C">
              <w:rPr>
                <w:rFonts w:cstheme="minorHAnsi"/>
                <w:color w:val="000000"/>
                <w:sz w:val="20"/>
                <w:szCs w:val="20"/>
              </w:rPr>
              <w:t>ολιγονουκλεοτιδίων</w:t>
            </w:r>
            <w:proofErr w:type="spellEnd"/>
            <w:r w:rsidRPr="00690B4C">
              <w:rPr>
                <w:rFonts w:cstheme="minorHAnsi"/>
                <w:color w:val="000000"/>
                <w:sz w:val="20"/>
                <w:szCs w:val="20"/>
              </w:rPr>
              <w:t xml:space="preserve"> - </w:t>
            </w:r>
            <w:proofErr w:type="spellStart"/>
            <w:r w:rsidRPr="00690B4C">
              <w:rPr>
                <w:rFonts w:cstheme="minorHAnsi"/>
                <w:color w:val="000000"/>
                <w:sz w:val="20"/>
                <w:szCs w:val="20"/>
              </w:rPr>
              <w:t>εκκινητών</w:t>
            </w:r>
            <w:proofErr w:type="spellEnd"/>
            <w:r w:rsidRPr="00690B4C">
              <w:rPr>
                <w:rFonts w:cstheme="minorHAnsi"/>
                <w:color w:val="000000"/>
                <w:sz w:val="20"/>
                <w:szCs w:val="20"/>
              </w:rPr>
              <w:t>, σε ποσότητα 50nmol, καθαρισμένα με HPLC</w:t>
            </w:r>
          </w:p>
        </w:tc>
        <w:tc>
          <w:tcPr>
            <w:tcW w:w="741" w:type="dxa"/>
            <w:tcBorders>
              <w:top w:val="nil"/>
              <w:left w:val="single" w:sz="4" w:space="0" w:color="auto"/>
              <w:bottom w:val="single" w:sz="4" w:space="0" w:color="auto"/>
              <w:right w:val="single" w:sz="4" w:space="0" w:color="auto"/>
            </w:tcBorders>
            <w:shd w:val="clear" w:color="auto" w:fill="auto"/>
            <w:vAlign w:val="center"/>
          </w:tcPr>
          <w:p w:rsidR="00241675" w:rsidRPr="00690B4C" w:rsidRDefault="00241675" w:rsidP="00DC5A5C">
            <w:pPr>
              <w:jc w:val="center"/>
              <w:rPr>
                <w:rFonts w:eastAsia="Times New Roman" w:cstheme="minorHAnsi"/>
                <w:color w:val="000000"/>
                <w:sz w:val="20"/>
                <w:szCs w:val="20"/>
                <w:lang w:eastAsia="el-GR"/>
              </w:rPr>
            </w:pPr>
            <w:r w:rsidRPr="00690B4C">
              <w:rPr>
                <w:rFonts w:cstheme="minorHAnsi"/>
                <w:color w:val="000000"/>
                <w:sz w:val="20"/>
                <w:szCs w:val="20"/>
              </w:rPr>
              <w:t>ανά βάση</w:t>
            </w:r>
          </w:p>
        </w:tc>
        <w:tc>
          <w:tcPr>
            <w:tcW w:w="1693" w:type="dxa"/>
            <w:tcBorders>
              <w:top w:val="nil"/>
              <w:left w:val="single" w:sz="4" w:space="0" w:color="auto"/>
              <w:bottom w:val="single" w:sz="4" w:space="0" w:color="auto"/>
              <w:right w:val="single" w:sz="4" w:space="0" w:color="auto"/>
            </w:tcBorders>
            <w:shd w:val="clear" w:color="auto" w:fill="auto"/>
            <w:vAlign w:val="center"/>
          </w:tcPr>
          <w:p w:rsidR="00241675" w:rsidRPr="00690B4C" w:rsidRDefault="00241675" w:rsidP="00DC5A5C">
            <w:pPr>
              <w:jc w:val="center"/>
              <w:rPr>
                <w:rFonts w:eastAsia="Times New Roman" w:cstheme="minorHAnsi"/>
                <w:color w:val="000000"/>
                <w:sz w:val="20"/>
                <w:szCs w:val="20"/>
                <w:lang w:eastAsia="el-GR"/>
              </w:rPr>
            </w:pPr>
            <w:r w:rsidRPr="00690B4C">
              <w:rPr>
                <w:rFonts w:cstheme="minorHAnsi"/>
                <w:color w:val="000000"/>
                <w:sz w:val="20"/>
                <w:szCs w:val="20"/>
              </w:rPr>
              <w:t>1080</w:t>
            </w:r>
          </w:p>
        </w:tc>
        <w:tc>
          <w:tcPr>
            <w:tcW w:w="5908" w:type="dxa"/>
            <w:tcBorders>
              <w:top w:val="nil"/>
              <w:left w:val="single" w:sz="4" w:space="0" w:color="auto"/>
              <w:bottom w:val="single" w:sz="4" w:space="0" w:color="auto"/>
              <w:right w:val="single" w:sz="4" w:space="0" w:color="auto"/>
            </w:tcBorders>
            <w:shd w:val="clear" w:color="auto" w:fill="auto"/>
            <w:vAlign w:val="center"/>
          </w:tcPr>
          <w:p w:rsidR="00241675" w:rsidRPr="00690B4C" w:rsidRDefault="00241675" w:rsidP="00DC5A5C">
            <w:pPr>
              <w:jc w:val="left"/>
              <w:rPr>
                <w:rFonts w:cstheme="minorHAnsi"/>
                <w:color w:val="000000"/>
                <w:sz w:val="20"/>
                <w:szCs w:val="20"/>
              </w:rPr>
            </w:pPr>
            <w:r w:rsidRPr="00690B4C">
              <w:rPr>
                <w:rFonts w:cstheme="minorHAnsi"/>
                <w:color w:val="000000"/>
                <w:sz w:val="20"/>
                <w:szCs w:val="20"/>
              </w:rPr>
              <w:t xml:space="preserve">Σύνθεση </w:t>
            </w:r>
            <w:proofErr w:type="spellStart"/>
            <w:r w:rsidRPr="00690B4C">
              <w:rPr>
                <w:rFonts w:cstheme="minorHAnsi"/>
                <w:color w:val="000000"/>
                <w:sz w:val="20"/>
                <w:szCs w:val="20"/>
              </w:rPr>
              <w:t>ολιγονουκλεοτιδίων</w:t>
            </w:r>
            <w:proofErr w:type="spellEnd"/>
            <w:r w:rsidRPr="00690B4C">
              <w:rPr>
                <w:rFonts w:cstheme="minorHAnsi"/>
                <w:color w:val="000000"/>
                <w:sz w:val="20"/>
                <w:szCs w:val="20"/>
              </w:rPr>
              <w:t xml:space="preserve"> - </w:t>
            </w:r>
            <w:proofErr w:type="spellStart"/>
            <w:r w:rsidRPr="00690B4C">
              <w:rPr>
                <w:rFonts w:cstheme="minorHAnsi"/>
                <w:color w:val="000000"/>
                <w:sz w:val="20"/>
                <w:szCs w:val="20"/>
              </w:rPr>
              <w:t>εκκινητών</w:t>
            </w:r>
            <w:proofErr w:type="spellEnd"/>
            <w:r w:rsidRPr="00690B4C">
              <w:rPr>
                <w:rFonts w:cstheme="minorHAnsi"/>
                <w:color w:val="000000"/>
                <w:sz w:val="20"/>
                <w:szCs w:val="20"/>
              </w:rPr>
              <w:t xml:space="preserve">, σε ποσότητα 50nmol, καθαρισμένα με HPLC. </w:t>
            </w:r>
            <w:r w:rsidRPr="00690B4C">
              <w:rPr>
                <w:rFonts w:cstheme="minorHAnsi"/>
                <w:color w:val="000000"/>
                <w:sz w:val="20"/>
                <w:szCs w:val="20"/>
              </w:rPr>
              <w:br/>
              <w:t xml:space="preserve">Η απόδοση σε OD260 να είναι περίπου 6. </w:t>
            </w:r>
            <w:r w:rsidRPr="00690B4C">
              <w:rPr>
                <w:rFonts w:cstheme="minorHAnsi"/>
                <w:color w:val="000000"/>
                <w:sz w:val="20"/>
                <w:szCs w:val="20"/>
              </w:rPr>
              <w:br/>
              <w:t xml:space="preserve">Να αποστέλλονται </w:t>
            </w:r>
            <w:proofErr w:type="spellStart"/>
            <w:r w:rsidRPr="00690B4C">
              <w:rPr>
                <w:rFonts w:cstheme="minorHAnsi"/>
                <w:color w:val="000000"/>
                <w:sz w:val="20"/>
                <w:szCs w:val="20"/>
              </w:rPr>
              <w:t>λυοφιλοποιημένα</w:t>
            </w:r>
            <w:proofErr w:type="spellEnd"/>
            <w:r w:rsidRPr="00690B4C">
              <w:rPr>
                <w:rFonts w:cstheme="minorHAnsi"/>
                <w:color w:val="000000"/>
                <w:sz w:val="20"/>
                <w:szCs w:val="20"/>
              </w:rPr>
              <w:t xml:space="preserve"> ή σε </w:t>
            </w:r>
            <w:proofErr w:type="spellStart"/>
            <w:r w:rsidRPr="00690B4C">
              <w:rPr>
                <w:rFonts w:cstheme="minorHAnsi"/>
                <w:color w:val="000000"/>
                <w:sz w:val="20"/>
                <w:szCs w:val="20"/>
              </w:rPr>
              <w:t>aliquots</w:t>
            </w:r>
            <w:proofErr w:type="spellEnd"/>
            <w:r w:rsidRPr="00690B4C">
              <w:rPr>
                <w:rFonts w:cstheme="minorHAnsi"/>
                <w:color w:val="000000"/>
                <w:sz w:val="20"/>
                <w:szCs w:val="20"/>
              </w:rPr>
              <w:t xml:space="preserve"> προκαθορισμένης συγκέντρωσης. </w:t>
            </w:r>
            <w:r w:rsidRPr="00690B4C">
              <w:rPr>
                <w:rFonts w:cstheme="minorHAnsi"/>
                <w:color w:val="000000"/>
                <w:sz w:val="20"/>
                <w:szCs w:val="20"/>
              </w:rPr>
              <w:br/>
              <w:t xml:space="preserve">Η ποιότητα και η ταυτότητα του κάθε </w:t>
            </w:r>
            <w:proofErr w:type="spellStart"/>
            <w:r w:rsidRPr="00690B4C">
              <w:rPr>
                <w:rFonts w:cstheme="minorHAnsi"/>
                <w:color w:val="000000"/>
                <w:sz w:val="20"/>
                <w:szCs w:val="20"/>
              </w:rPr>
              <w:t>ολιγονουκλεοτιδίου</w:t>
            </w:r>
            <w:proofErr w:type="spellEnd"/>
            <w:r w:rsidRPr="00690B4C">
              <w:rPr>
                <w:rFonts w:cstheme="minorHAnsi"/>
                <w:color w:val="000000"/>
                <w:sz w:val="20"/>
                <w:szCs w:val="20"/>
              </w:rPr>
              <w:t xml:space="preserve"> να ελέγχεται με MALDI-TOF MS και με </w:t>
            </w:r>
            <w:proofErr w:type="spellStart"/>
            <w:r w:rsidRPr="00690B4C">
              <w:rPr>
                <w:rFonts w:cstheme="minorHAnsi"/>
                <w:color w:val="000000"/>
                <w:sz w:val="20"/>
                <w:szCs w:val="20"/>
              </w:rPr>
              <w:t>capillary</w:t>
            </w:r>
            <w:proofErr w:type="spellEnd"/>
            <w:r w:rsidRPr="00690B4C">
              <w:rPr>
                <w:rFonts w:cstheme="minorHAnsi"/>
                <w:color w:val="000000"/>
                <w:sz w:val="20"/>
                <w:szCs w:val="20"/>
              </w:rPr>
              <w:t xml:space="preserve"> </w:t>
            </w:r>
            <w:proofErr w:type="spellStart"/>
            <w:r w:rsidRPr="00690B4C">
              <w:rPr>
                <w:rFonts w:cstheme="minorHAnsi"/>
                <w:color w:val="000000"/>
                <w:sz w:val="20"/>
                <w:szCs w:val="20"/>
              </w:rPr>
              <w:t>gel</w:t>
            </w:r>
            <w:proofErr w:type="spellEnd"/>
            <w:r w:rsidRPr="00690B4C">
              <w:rPr>
                <w:rFonts w:cstheme="minorHAnsi"/>
                <w:color w:val="000000"/>
                <w:sz w:val="20"/>
                <w:szCs w:val="20"/>
              </w:rPr>
              <w:t xml:space="preserve"> </w:t>
            </w:r>
            <w:proofErr w:type="spellStart"/>
            <w:r w:rsidRPr="00690B4C">
              <w:rPr>
                <w:rFonts w:cstheme="minorHAnsi"/>
                <w:color w:val="000000"/>
                <w:sz w:val="20"/>
                <w:szCs w:val="20"/>
              </w:rPr>
              <w:t>electrophoresis</w:t>
            </w:r>
            <w:proofErr w:type="spellEnd"/>
            <w:r w:rsidRPr="00690B4C">
              <w:rPr>
                <w:rFonts w:cstheme="minorHAnsi"/>
                <w:color w:val="000000"/>
                <w:sz w:val="20"/>
                <w:szCs w:val="20"/>
              </w:rPr>
              <w:t xml:space="preserve"> (CGE).</w:t>
            </w:r>
            <w:r w:rsidRPr="00690B4C">
              <w:rPr>
                <w:rFonts w:cstheme="minorHAnsi"/>
                <w:color w:val="000000"/>
                <w:sz w:val="20"/>
                <w:szCs w:val="20"/>
              </w:rPr>
              <w:br/>
              <w:t xml:space="preserve">Να αποστέλλονται εντός 4-5 εργάσιμων ημερών. </w:t>
            </w:r>
            <w:r w:rsidRPr="00690B4C">
              <w:rPr>
                <w:rFonts w:cstheme="minorHAnsi"/>
                <w:color w:val="000000"/>
                <w:sz w:val="20"/>
                <w:szCs w:val="20"/>
              </w:rPr>
              <w:br/>
              <w:t>Να δίνεται τιμή ανά βάση.</w:t>
            </w:r>
          </w:p>
          <w:p w:rsidR="00241675" w:rsidRPr="00690B4C" w:rsidRDefault="00241675" w:rsidP="00DC5A5C">
            <w:pPr>
              <w:jc w:val="left"/>
              <w:rPr>
                <w:rFonts w:eastAsia="Times New Roman" w:cstheme="minorHAnsi"/>
                <w:color w:val="000000"/>
                <w:sz w:val="20"/>
                <w:szCs w:val="20"/>
                <w:lang w:eastAsia="el-GR"/>
              </w:rPr>
            </w:pPr>
            <w:r w:rsidRPr="00690B4C">
              <w:rPr>
                <w:rFonts w:eastAsia="Times New Roman" w:cstheme="minorHAnsi"/>
                <w:color w:val="000000"/>
                <w:sz w:val="20"/>
                <w:szCs w:val="20"/>
                <w:lang w:eastAsia="el-GR"/>
              </w:rPr>
              <w:t>Ενδεικτικά EUROFINS GENOMICS / VBC, BASE_H0050 ή ισοδύναμο προϊόν</w:t>
            </w:r>
          </w:p>
        </w:tc>
        <w:tc>
          <w:tcPr>
            <w:tcW w:w="1437" w:type="dxa"/>
            <w:tcBorders>
              <w:top w:val="nil"/>
              <w:left w:val="single" w:sz="4" w:space="0" w:color="auto"/>
              <w:bottom w:val="single" w:sz="4" w:space="0" w:color="auto"/>
              <w:right w:val="single" w:sz="4" w:space="0" w:color="auto"/>
            </w:tcBorders>
          </w:tcPr>
          <w:p w:rsidR="00241675" w:rsidRPr="00690B4C" w:rsidRDefault="00241675" w:rsidP="00DC5A5C">
            <w:pPr>
              <w:jc w:val="left"/>
              <w:rPr>
                <w:rFonts w:cstheme="minorHAnsi"/>
                <w:color w:val="000000"/>
                <w:sz w:val="20"/>
                <w:szCs w:val="20"/>
              </w:rPr>
            </w:pPr>
          </w:p>
        </w:tc>
        <w:tc>
          <w:tcPr>
            <w:tcW w:w="1371" w:type="dxa"/>
            <w:tcBorders>
              <w:top w:val="nil"/>
              <w:left w:val="single" w:sz="4" w:space="0" w:color="auto"/>
              <w:bottom w:val="single" w:sz="4" w:space="0" w:color="auto"/>
              <w:right w:val="single" w:sz="4" w:space="0" w:color="auto"/>
            </w:tcBorders>
          </w:tcPr>
          <w:p w:rsidR="00241675" w:rsidRPr="00690B4C" w:rsidRDefault="00241675" w:rsidP="00DC5A5C">
            <w:pPr>
              <w:jc w:val="left"/>
              <w:rPr>
                <w:rFonts w:cstheme="minorHAnsi"/>
                <w:color w:val="000000"/>
                <w:sz w:val="20"/>
                <w:szCs w:val="20"/>
              </w:rPr>
            </w:pPr>
          </w:p>
        </w:tc>
      </w:tr>
      <w:tr w:rsidR="00241675" w:rsidRPr="00690B4C" w:rsidTr="00DC5A5C">
        <w:tc>
          <w:tcPr>
            <w:tcW w:w="812" w:type="dxa"/>
            <w:tcBorders>
              <w:top w:val="nil"/>
              <w:left w:val="single" w:sz="4" w:space="0" w:color="auto"/>
              <w:bottom w:val="single" w:sz="4" w:space="0" w:color="auto"/>
              <w:right w:val="single" w:sz="4" w:space="0" w:color="auto"/>
            </w:tcBorders>
            <w:shd w:val="clear" w:color="auto" w:fill="auto"/>
            <w:vAlign w:val="center"/>
            <w:hideMark/>
          </w:tcPr>
          <w:p w:rsidR="00241675" w:rsidRPr="00690B4C" w:rsidRDefault="00241675" w:rsidP="00DC5A5C">
            <w:pPr>
              <w:jc w:val="center"/>
              <w:rPr>
                <w:rFonts w:eastAsia="Times New Roman" w:cstheme="minorHAnsi"/>
                <w:color w:val="000000"/>
                <w:sz w:val="20"/>
                <w:szCs w:val="20"/>
                <w:lang w:eastAsia="el-GR"/>
              </w:rPr>
            </w:pPr>
            <w:r w:rsidRPr="00690B4C">
              <w:rPr>
                <w:rFonts w:eastAsia="Times New Roman" w:cstheme="minorHAnsi"/>
                <w:color w:val="000000"/>
                <w:sz w:val="20"/>
                <w:szCs w:val="20"/>
                <w:lang w:eastAsia="el-GR"/>
              </w:rPr>
              <w:t>4</w:t>
            </w:r>
          </w:p>
        </w:tc>
        <w:tc>
          <w:tcPr>
            <w:tcW w:w="1986" w:type="dxa"/>
            <w:tcBorders>
              <w:top w:val="nil"/>
              <w:left w:val="single" w:sz="4" w:space="0" w:color="auto"/>
              <w:bottom w:val="single" w:sz="4" w:space="0" w:color="auto"/>
              <w:right w:val="single" w:sz="4" w:space="0" w:color="auto"/>
            </w:tcBorders>
            <w:shd w:val="clear" w:color="auto" w:fill="auto"/>
            <w:vAlign w:val="center"/>
          </w:tcPr>
          <w:p w:rsidR="00241675" w:rsidRPr="00690B4C" w:rsidRDefault="00241675" w:rsidP="00DC5A5C">
            <w:pPr>
              <w:jc w:val="left"/>
              <w:rPr>
                <w:rFonts w:eastAsia="Times New Roman" w:cstheme="minorHAnsi"/>
                <w:color w:val="000000"/>
                <w:sz w:val="20"/>
                <w:szCs w:val="20"/>
                <w:lang w:eastAsia="el-GR"/>
              </w:rPr>
            </w:pPr>
            <w:proofErr w:type="spellStart"/>
            <w:r w:rsidRPr="00690B4C">
              <w:rPr>
                <w:rFonts w:cstheme="minorHAnsi"/>
                <w:color w:val="000000"/>
                <w:sz w:val="20"/>
                <w:szCs w:val="20"/>
              </w:rPr>
              <w:t>Hot</w:t>
            </w:r>
            <w:proofErr w:type="spellEnd"/>
            <w:r w:rsidRPr="00690B4C">
              <w:rPr>
                <w:rFonts w:cstheme="minorHAnsi"/>
                <w:color w:val="000000"/>
                <w:sz w:val="20"/>
                <w:szCs w:val="20"/>
              </w:rPr>
              <w:t xml:space="preserve"> </w:t>
            </w:r>
            <w:proofErr w:type="spellStart"/>
            <w:r w:rsidRPr="00690B4C">
              <w:rPr>
                <w:rFonts w:cstheme="minorHAnsi"/>
                <w:color w:val="000000"/>
                <w:sz w:val="20"/>
                <w:szCs w:val="20"/>
              </w:rPr>
              <w:t>Start</w:t>
            </w:r>
            <w:proofErr w:type="spellEnd"/>
            <w:r w:rsidRPr="00690B4C">
              <w:rPr>
                <w:rFonts w:cstheme="minorHAnsi"/>
                <w:color w:val="000000"/>
                <w:sz w:val="20"/>
                <w:szCs w:val="20"/>
              </w:rPr>
              <w:t xml:space="preserve"> </w:t>
            </w:r>
            <w:proofErr w:type="spellStart"/>
            <w:r w:rsidRPr="00690B4C">
              <w:rPr>
                <w:rFonts w:cstheme="minorHAnsi"/>
                <w:color w:val="000000"/>
                <w:sz w:val="20"/>
                <w:szCs w:val="20"/>
              </w:rPr>
              <w:t>πολυμεράση</w:t>
            </w:r>
            <w:proofErr w:type="spellEnd"/>
            <w:r w:rsidRPr="00690B4C">
              <w:rPr>
                <w:rFonts w:cstheme="minorHAnsi"/>
                <w:color w:val="000000"/>
                <w:sz w:val="20"/>
                <w:szCs w:val="20"/>
              </w:rPr>
              <w:t xml:space="preserve"> με τεχνολογία </w:t>
            </w:r>
            <w:proofErr w:type="spellStart"/>
            <w:r w:rsidRPr="00690B4C">
              <w:rPr>
                <w:rFonts w:cstheme="minorHAnsi"/>
                <w:color w:val="000000"/>
                <w:sz w:val="20"/>
                <w:szCs w:val="20"/>
              </w:rPr>
              <w:t>aptamer</w:t>
            </w:r>
            <w:proofErr w:type="spellEnd"/>
          </w:p>
        </w:tc>
        <w:tc>
          <w:tcPr>
            <w:tcW w:w="741" w:type="dxa"/>
            <w:tcBorders>
              <w:top w:val="nil"/>
              <w:left w:val="single" w:sz="4" w:space="0" w:color="auto"/>
              <w:bottom w:val="single" w:sz="4" w:space="0" w:color="auto"/>
              <w:right w:val="single" w:sz="4" w:space="0" w:color="auto"/>
            </w:tcBorders>
            <w:shd w:val="clear" w:color="auto" w:fill="auto"/>
            <w:vAlign w:val="center"/>
          </w:tcPr>
          <w:p w:rsidR="00241675" w:rsidRPr="00690B4C" w:rsidRDefault="00241675" w:rsidP="00DC5A5C">
            <w:pPr>
              <w:jc w:val="center"/>
              <w:rPr>
                <w:rFonts w:eastAsia="Times New Roman" w:cstheme="minorHAnsi"/>
                <w:color w:val="000000"/>
                <w:sz w:val="20"/>
                <w:szCs w:val="20"/>
                <w:lang w:eastAsia="el-GR"/>
              </w:rPr>
            </w:pPr>
            <w:r w:rsidRPr="00690B4C">
              <w:rPr>
                <w:rFonts w:cstheme="minorHAnsi"/>
                <w:color w:val="000000"/>
                <w:sz w:val="20"/>
                <w:szCs w:val="20"/>
              </w:rPr>
              <w:t xml:space="preserve">500 </w:t>
            </w:r>
            <w:proofErr w:type="spellStart"/>
            <w:r w:rsidRPr="00690B4C">
              <w:rPr>
                <w:rFonts w:cstheme="minorHAnsi"/>
                <w:color w:val="000000"/>
                <w:sz w:val="20"/>
                <w:szCs w:val="20"/>
              </w:rPr>
              <w:t>units</w:t>
            </w:r>
            <w:proofErr w:type="spellEnd"/>
          </w:p>
        </w:tc>
        <w:tc>
          <w:tcPr>
            <w:tcW w:w="1693" w:type="dxa"/>
            <w:tcBorders>
              <w:top w:val="nil"/>
              <w:left w:val="single" w:sz="4" w:space="0" w:color="auto"/>
              <w:bottom w:val="single" w:sz="4" w:space="0" w:color="auto"/>
              <w:right w:val="single" w:sz="4" w:space="0" w:color="auto"/>
            </w:tcBorders>
            <w:shd w:val="clear" w:color="auto" w:fill="auto"/>
            <w:vAlign w:val="center"/>
          </w:tcPr>
          <w:p w:rsidR="00241675" w:rsidRPr="00690B4C" w:rsidRDefault="00241675" w:rsidP="00DC5A5C">
            <w:pPr>
              <w:jc w:val="center"/>
              <w:rPr>
                <w:rFonts w:eastAsia="Times New Roman" w:cstheme="minorHAnsi"/>
                <w:color w:val="000000"/>
                <w:sz w:val="20"/>
                <w:szCs w:val="20"/>
                <w:lang w:eastAsia="el-GR"/>
              </w:rPr>
            </w:pPr>
            <w:r w:rsidRPr="00690B4C">
              <w:rPr>
                <w:rFonts w:cstheme="minorHAnsi"/>
                <w:color w:val="000000"/>
                <w:sz w:val="20"/>
                <w:szCs w:val="20"/>
              </w:rPr>
              <w:t>2</w:t>
            </w:r>
          </w:p>
        </w:tc>
        <w:tc>
          <w:tcPr>
            <w:tcW w:w="5908" w:type="dxa"/>
            <w:tcBorders>
              <w:top w:val="nil"/>
              <w:left w:val="single" w:sz="4" w:space="0" w:color="auto"/>
              <w:bottom w:val="single" w:sz="4" w:space="0" w:color="auto"/>
              <w:right w:val="single" w:sz="4" w:space="0" w:color="auto"/>
            </w:tcBorders>
            <w:shd w:val="clear" w:color="auto" w:fill="auto"/>
            <w:vAlign w:val="center"/>
          </w:tcPr>
          <w:p w:rsidR="00241675" w:rsidRPr="00690B4C" w:rsidRDefault="00241675" w:rsidP="00DC5A5C">
            <w:pPr>
              <w:jc w:val="left"/>
              <w:rPr>
                <w:rFonts w:cstheme="minorHAnsi"/>
                <w:color w:val="000000"/>
                <w:sz w:val="20"/>
                <w:szCs w:val="20"/>
              </w:rPr>
            </w:pPr>
            <w:proofErr w:type="spellStart"/>
            <w:r w:rsidRPr="00690B4C">
              <w:rPr>
                <w:rFonts w:cstheme="minorHAnsi"/>
                <w:color w:val="000000"/>
                <w:sz w:val="20"/>
                <w:szCs w:val="20"/>
              </w:rPr>
              <w:t>Hot</w:t>
            </w:r>
            <w:proofErr w:type="spellEnd"/>
            <w:r w:rsidRPr="00690B4C">
              <w:rPr>
                <w:rFonts w:cstheme="minorHAnsi"/>
                <w:color w:val="000000"/>
                <w:sz w:val="20"/>
                <w:szCs w:val="20"/>
              </w:rPr>
              <w:t xml:space="preserve"> </w:t>
            </w:r>
            <w:proofErr w:type="spellStart"/>
            <w:r w:rsidRPr="00690B4C">
              <w:rPr>
                <w:rFonts w:cstheme="minorHAnsi"/>
                <w:color w:val="000000"/>
                <w:sz w:val="20"/>
                <w:szCs w:val="20"/>
              </w:rPr>
              <w:t>Start</w:t>
            </w:r>
            <w:proofErr w:type="spellEnd"/>
            <w:r w:rsidRPr="00690B4C">
              <w:rPr>
                <w:rFonts w:cstheme="minorHAnsi"/>
                <w:color w:val="000000"/>
                <w:sz w:val="20"/>
                <w:szCs w:val="20"/>
              </w:rPr>
              <w:t xml:space="preserve"> DNA </w:t>
            </w:r>
            <w:proofErr w:type="spellStart"/>
            <w:r w:rsidRPr="00690B4C">
              <w:rPr>
                <w:rFonts w:cstheme="minorHAnsi"/>
                <w:color w:val="000000"/>
                <w:sz w:val="20"/>
                <w:szCs w:val="20"/>
              </w:rPr>
              <w:t>πολυμεράση</w:t>
            </w:r>
            <w:proofErr w:type="spellEnd"/>
            <w:r w:rsidRPr="00690B4C">
              <w:rPr>
                <w:rFonts w:cstheme="minorHAnsi"/>
                <w:color w:val="000000"/>
                <w:sz w:val="20"/>
                <w:szCs w:val="20"/>
              </w:rPr>
              <w:t xml:space="preserve"> με τεχνολογία </w:t>
            </w:r>
            <w:proofErr w:type="spellStart"/>
            <w:r w:rsidRPr="00690B4C">
              <w:rPr>
                <w:rFonts w:cstheme="minorHAnsi"/>
                <w:color w:val="000000"/>
                <w:sz w:val="20"/>
                <w:szCs w:val="20"/>
              </w:rPr>
              <w:t>aptamer</w:t>
            </w:r>
            <w:proofErr w:type="spellEnd"/>
            <w:r w:rsidRPr="00690B4C">
              <w:rPr>
                <w:rFonts w:cstheme="minorHAnsi"/>
                <w:color w:val="000000"/>
                <w:sz w:val="20"/>
                <w:szCs w:val="20"/>
              </w:rPr>
              <w:t xml:space="preserve"> για αναστρέψιμη ενεργοποίηση ή απενεργοποίηση του ενζύμου. </w:t>
            </w:r>
            <w:r w:rsidRPr="00690B4C">
              <w:rPr>
                <w:rFonts w:cstheme="minorHAnsi"/>
                <w:color w:val="000000"/>
                <w:sz w:val="20"/>
                <w:szCs w:val="20"/>
              </w:rPr>
              <w:br/>
              <w:t xml:space="preserve">Η τεχνολογία </w:t>
            </w:r>
            <w:proofErr w:type="spellStart"/>
            <w:r w:rsidRPr="00690B4C">
              <w:rPr>
                <w:rFonts w:cstheme="minorHAnsi"/>
                <w:color w:val="000000"/>
                <w:sz w:val="20"/>
                <w:szCs w:val="20"/>
              </w:rPr>
              <w:t>aptamer</w:t>
            </w:r>
            <w:proofErr w:type="spellEnd"/>
            <w:r w:rsidRPr="00690B4C">
              <w:rPr>
                <w:rFonts w:cstheme="minorHAnsi"/>
                <w:color w:val="000000"/>
                <w:sz w:val="20"/>
                <w:szCs w:val="20"/>
              </w:rPr>
              <w:t xml:space="preserve"> να επιτρέπει την άμεση ενεργοποίηση της </w:t>
            </w:r>
            <w:proofErr w:type="spellStart"/>
            <w:r w:rsidRPr="00690B4C">
              <w:rPr>
                <w:rFonts w:cstheme="minorHAnsi"/>
                <w:color w:val="000000"/>
                <w:sz w:val="20"/>
                <w:szCs w:val="20"/>
              </w:rPr>
              <w:t>πολυμεράσης</w:t>
            </w:r>
            <w:proofErr w:type="spellEnd"/>
            <w:r w:rsidRPr="00690B4C">
              <w:rPr>
                <w:rFonts w:cstheme="minorHAnsi"/>
                <w:color w:val="000000"/>
                <w:sz w:val="20"/>
                <w:szCs w:val="20"/>
              </w:rPr>
              <w:t xml:space="preserve"> επιτυγχάνοντας συγκεκριμένο </w:t>
            </w:r>
            <w:proofErr w:type="spellStart"/>
            <w:r w:rsidRPr="00690B4C">
              <w:rPr>
                <w:rFonts w:cstheme="minorHAnsi"/>
                <w:color w:val="000000"/>
                <w:sz w:val="20"/>
                <w:szCs w:val="20"/>
              </w:rPr>
              <w:t>priming</w:t>
            </w:r>
            <w:proofErr w:type="spellEnd"/>
            <w:r w:rsidRPr="00690B4C">
              <w:rPr>
                <w:rFonts w:cstheme="minorHAnsi"/>
                <w:color w:val="000000"/>
                <w:sz w:val="20"/>
                <w:szCs w:val="20"/>
              </w:rPr>
              <w:t xml:space="preserve">, πολύ γρήγορη PCR και να μειώνει την πιθανότητα επιμόλυνσης. Η </w:t>
            </w:r>
            <w:proofErr w:type="spellStart"/>
            <w:r w:rsidRPr="00690B4C">
              <w:rPr>
                <w:rFonts w:cstheme="minorHAnsi"/>
                <w:color w:val="000000"/>
                <w:sz w:val="20"/>
                <w:szCs w:val="20"/>
              </w:rPr>
              <w:t>ap</w:t>
            </w:r>
            <w:proofErr w:type="spellEnd"/>
            <w:r w:rsidRPr="00690B4C">
              <w:rPr>
                <w:rFonts w:cstheme="minorHAnsi"/>
                <w:color w:val="000000"/>
                <w:sz w:val="20"/>
                <w:szCs w:val="20"/>
              </w:rPr>
              <w:t xml:space="preserve">-TAQ </w:t>
            </w:r>
            <w:proofErr w:type="spellStart"/>
            <w:r w:rsidRPr="00690B4C">
              <w:rPr>
                <w:rFonts w:cstheme="minorHAnsi"/>
                <w:color w:val="000000"/>
                <w:sz w:val="20"/>
                <w:szCs w:val="20"/>
              </w:rPr>
              <w:t>πολυμεράση</w:t>
            </w:r>
            <w:proofErr w:type="spellEnd"/>
            <w:r w:rsidRPr="00690B4C">
              <w:rPr>
                <w:rFonts w:cstheme="minorHAnsi"/>
                <w:color w:val="000000"/>
                <w:sz w:val="20"/>
                <w:szCs w:val="20"/>
              </w:rPr>
              <w:t xml:space="preserve"> να είναι απενεργοποιημένη σε θερμοκρασία δωματίου και να ενεργοποιείται μόνο έπειτα από </w:t>
            </w:r>
            <w:proofErr w:type="spellStart"/>
            <w:r w:rsidRPr="00690B4C">
              <w:rPr>
                <w:rFonts w:cstheme="minorHAnsi"/>
                <w:color w:val="000000"/>
                <w:sz w:val="20"/>
                <w:szCs w:val="20"/>
              </w:rPr>
              <w:t>θέρμανση.Να</w:t>
            </w:r>
            <w:proofErr w:type="spellEnd"/>
            <w:r w:rsidRPr="00690B4C">
              <w:rPr>
                <w:rFonts w:cstheme="minorHAnsi"/>
                <w:color w:val="000000"/>
                <w:sz w:val="20"/>
                <w:szCs w:val="20"/>
              </w:rPr>
              <w:t xml:space="preserve"> μην παρατηρείται </w:t>
            </w:r>
            <w:proofErr w:type="spellStart"/>
            <w:r w:rsidRPr="00690B4C">
              <w:rPr>
                <w:rFonts w:cstheme="minorHAnsi"/>
                <w:color w:val="000000"/>
                <w:sz w:val="20"/>
                <w:szCs w:val="20"/>
              </w:rPr>
              <w:t>random</w:t>
            </w:r>
            <w:proofErr w:type="spellEnd"/>
            <w:r w:rsidRPr="00690B4C">
              <w:rPr>
                <w:rFonts w:cstheme="minorHAnsi"/>
                <w:color w:val="000000"/>
                <w:sz w:val="20"/>
                <w:szCs w:val="20"/>
              </w:rPr>
              <w:t xml:space="preserve"> </w:t>
            </w:r>
            <w:proofErr w:type="spellStart"/>
            <w:r w:rsidRPr="00690B4C">
              <w:rPr>
                <w:rFonts w:cstheme="minorHAnsi"/>
                <w:color w:val="000000"/>
                <w:sz w:val="20"/>
                <w:szCs w:val="20"/>
              </w:rPr>
              <w:t>primer</w:t>
            </w:r>
            <w:proofErr w:type="spellEnd"/>
            <w:r w:rsidRPr="00690B4C">
              <w:rPr>
                <w:rFonts w:cstheme="minorHAnsi"/>
                <w:color w:val="000000"/>
                <w:sz w:val="20"/>
                <w:szCs w:val="20"/>
              </w:rPr>
              <w:t xml:space="preserve"> </w:t>
            </w:r>
            <w:proofErr w:type="spellStart"/>
            <w:r w:rsidRPr="00690B4C">
              <w:rPr>
                <w:rFonts w:cstheme="minorHAnsi"/>
                <w:color w:val="000000"/>
                <w:sz w:val="20"/>
                <w:szCs w:val="20"/>
              </w:rPr>
              <w:t>annealing</w:t>
            </w:r>
            <w:proofErr w:type="spellEnd"/>
            <w:r w:rsidRPr="00690B4C">
              <w:rPr>
                <w:rFonts w:cstheme="minorHAnsi"/>
                <w:color w:val="000000"/>
                <w:sz w:val="20"/>
                <w:szCs w:val="20"/>
              </w:rPr>
              <w:t xml:space="preserve"> και </w:t>
            </w:r>
            <w:proofErr w:type="spellStart"/>
            <w:r w:rsidRPr="00690B4C">
              <w:rPr>
                <w:rFonts w:cstheme="minorHAnsi"/>
                <w:color w:val="000000"/>
                <w:sz w:val="20"/>
                <w:szCs w:val="20"/>
              </w:rPr>
              <w:t>unspecific</w:t>
            </w:r>
            <w:proofErr w:type="spellEnd"/>
            <w:r w:rsidRPr="00690B4C">
              <w:rPr>
                <w:rFonts w:cstheme="minorHAnsi"/>
                <w:color w:val="000000"/>
                <w:sz w:val="20"/>
                <w:szCs w:val="20"/>
              </w:rPr>
              <w:t xml:space="preserve"> </w:t>
            </w:r>
            <w:proofErr w:type="spellStart"/>
            <w:r w:rsidRPr="00690B4C">
              <w:rPr>
                <w:rFonts w:cstheme="minorHAnsi"/>
                <w:color w:val="000000"/>
                <w:sz w:val="20"/>
                <w:szCs w:val="20"/>
              </w:rPr>
              <w:t>amplification</w:t>
            </w:r>
            <w:proofErr w:type="spellEnd"/>
            <w:r w:rsidRPr="00690B4C">
              <w:rPr>
                <w:rFonts w:cstheme="minorHAnsi"/>
                <w:color w:val="000000"/>
                <w:sz w:val="20"/>
                <w:szCs w:val="20"/>
              </w:rPr>
              <w:t xml:space="preserve">. Να περιέχει συνθετικά κατασκευασμένα </w:t>
            </w:r>
            <w:proofErr w:type="spellStart"/>
            <w:r w:rsidRPr="00690B4C">
              <w:rPr>
                <w:rFonts w:cstheme="minorHAnsi"/>
                <w:color w:val="000000"/>
                <w:sz w:val="20"/>
                <w:szCs w:val="20"/>
              </w:rPr>
              <w:t>aptamer-oligonucleotides</w:t>
            </w:r>
            <w:proofErr w:type="spellEnd"/>
            <w:r w:rsidRPr="00690B4C">
              <w:rPr>
                <w:rFonts w:cstheme="minorHAnsi"/>
                <w:color w:val="000000"/>
                <w:sz w:val="20"/>
                <w:szCs w:val="20"/>
              </w:rPr>
              <w:t xml:space="preserve">. Σε χαμηλές θερμοκρασίες να δημιουργείται αναστρέψιμος δυνατός δεσμός της </w:t>
            </w:r>
            <w:proofErr w:type="spellStart"/>
            <w:r w:rsidRPr="00690B4C">
              <w:rPr>
                <w:rFonts w:cstheme="minorHAnsi"/>
                <w:color w:val="000000"/>
                <w:sz w:val="20"/>
                <w:szCs w:val="20"/>
              </w:rPr>
              <w:t>πολυμεράσης</w:t>
            </w:r>
            <w:proofErr w:type="spellEnd"/>
            <w:r w:rsidRPr="00690B4C">
              <w:rPr>
                <w:rFonts w:cstheme="minorHAnsi"/>
                <w:color w:val="000000"/>
                <w:sz w:val="20"/>
                <w:szCs w:val="20"/>
              </w:rPr>
              <w:t xml:space="preserve"> με το </w:t>
            </w:r>
            <w:proofErr w:type="spellStart"/>
            <w:r w:rsidRPr="00690B4C">
              <w:rPr>
                <w:rFonts w:cstheme="minorHAnsi"/>
                <w:color w:val="000000"/>
                <w:sz w:val="20"/>
                <w:szCs w:val="20"/>
              </w:rPr>
              <w:t>aptamer</w:t>
            </w:r>
            <w:proofErr w:type="spellEnd"/>
            <w:r w:rsidRPr="00690B4C">
              <w:rPr>
                <w:rFonts w:cstheme="minorHAnsi"/>
                <w:color w:val="000000"/>
                <w:sz w:val="20"/>
                <w:szCs w:val="20"/>
              </w:rPr>
              <w:t xml:space="preserve"> το οποίο να ενεργεί ως μοριακός διακόπτης και να αλλάζει την τεταρτοταγή δομή σε υψηλές θερμοκρασίες (σε θερμοκρασίες χαμηλότερες των 45°C  να απενεργοποιεί την </w:t>
            </w:r>
            <w:proofErr w:type="spellStart"/>
            <w:r w:rsidRPr="00690B4C">
              <w:rPr>
                <w:rFonts w:cstheme="minorHAnsi"/>
                <w:color w:val="000000"/>
                <w:sz w:val="20"/>
                <w:szCs w:val="20"/>
              </w:rPr>
              <w:t>πολυμεράσης</w:t>
            </w:r>
            <w:proofErr w:type="spellEnd"/>
            <w:r w:rsidRPr="00690B4C">
              <w:rPr>
                <w:rFonts w:cstheme="minorHAnsi"/>
                <w:color w:val="000000"/>
                <w:sz w:val="20"/>
                <w:szCs w:val="20"/>
              </w:rPr>
              <w:t>, ενώ σε θερμοκρασίες άνω των 60°C να την ενεργοποιεί).</w:t>
            </w:r>
            <w:r w:rsidRPr="00690B4C">
              <w:rPr>
                <w:rFonts w:cstheme="minorHAnsi"/>
                <w:color w:val="000000"/>
                <w:sz w:val="20"/>
                <w:szCs w:val="20"/>
              </w:rPr>
              <w:br/>
              <w:t xml:space="preserve">Η συγκεκριμένη </w:t>
            </w:r>
            <w:proofErr w:type="spellStart"/>
            <w:r w:rsidRPr="00690B4C">
              <w:rPr>
                <w:rFonts w:cstheme="minorHAnsi"/>
                <w:color w:val="000000"/>
                <w:sz w:val="20"/>
                <w:szCs w:val="20"/>
              </w:rPr>
              <w:t>πολυμεράση</w:t>
            </w:r>
            <w:proofErr w:type="spellEnd"/>
            <w:r w:rsidRPr="00690B4C">
              <w:rPr>
                <w:rFonts w:cstheme="minorHAnsi"/>
                <w:color w:val="000000"/>
                <w:sz w:val="20"/>
                <w:szCs w:val="20"/>
              </w:rPr>
              <w:t xml:space="preserve"> να χρησιμοποιείται στις εξής εφαρμογές: </w:t>
            </w:r>
            <w:proofErr w:type="spellStart"/>
            <w:r w:rsidRPr="00690B4C">
              <w:rPr>
                <w:rFonts w:cstheme="minorHAnsi"/>
                <w:color w:val="000000"/>
                <w:sz w:val="20"/>
                <w:szCs w:val="20"/>
              </w:rPr>
              <w:t>Fast</w:t>
            </w:r>
            <w:proofErr w:type="spellEnd"/>
            <w:r w:rsidRPr="00690B4C">
              <w:rPr>
                <w:rFonts w:cstheme="minorHAnsi"/>
                <w:color w:val="000000"/>
                <w:sz w:val="20"/>
                <w:szCs w:val="20"/>
              </w:rPr>
              <w:t xml:space="preserve"> PCR, </w:t>
            </w:r>
            <w:proofErr w:type="spellStart"/>
            <w:r w:rsidRPr="00690B4C">
              <w:rPr>
                <w:rFonts w:cstheme="minorHAnsi"/>
                <w:color w:val="000000"/>
                <w:sz w:val="20"/>
                <w:szCs w:val="20"/>
              </w:rPr>
              <w:t>Routine</w:t>
            </w:r>
            <w:proofErr w:type="spellEnd"/>
            <w:r w:rsidRPr="00690B4C">
              <w:rPr>
                <w:rFonts w:cstheme="minorHAnsi"/>
                <w:color w:val="000000"/>
                <w:sz w:val="20"/>
                <w:szCs w:val="20"/>
              </w:rPr>
              <w:t xml:space="preserve"> PCR, PCR με πολύπλοκα πρότυπα, SNP </w:t>
            </w:r>
            <w:proofErr w:type="spellStart"/>
            <w:r w:rsidRPr="00690B4C">
              <w:rPr>
                <w:rFonts w:cstheme="minorHAnsi"/>
                <w:color w:val="000000"/>
                <w:sz w:val="20"/>
                <w:szCs w:val="20"/>
              </w:rPr>
              <w:t>Analysis</w:t>
            </w:r>
            <w:proofErr w:type="spellEnd"/>
            <w:r w:rsidRPr="00690B4C">
              <w:rPr>
                <w:rFonts w:cstheme="minorHAnsi"/>
                <w:color w:val="000000"/>
                <w:sz w:val="20"/>
                <w:szCs w:val="20"/>
              </w:rPr>
              <w:t xml:space="preserve">, και οποιαδήποτε εφαρμογή </w:t>
            </w:r>
            <w:proofErr w:type="spellStart"/>
            <w:r w:rsidRPr="00690B4C">
              <w:rPr>
                <w:rFonts w:cstheme="minorHAnsi"/>
                <w:color w:val="000000"/>
                <w:sz w:val="20"/>
                <w:szCs w:val="20"/>
              </w:rPr>
              <w:t>standard</w:t>
            </w:r>
            <w:proofErr w:type="spellEnd"/>
            <w:r w:rsidRPr="00690B4C">
              <w:rPr>
                <w:rFonts w:cstheme="minorHAnsi"/>
                <w:color w:val="000000"/>
                <w:sz w:val="20"/>
                <w:szCs w:val="20"/>
              </w:rPr>
              <w:t xml:space="preserve"> PCR όπου απαιτεί </w:t>
            </w:r>
            <w:proofErr w:type="spellStart"/>
            <w:r w:rsidRPr="00690B4C">
              <w:rPr>
                <w:rFonts w:cstheme="minorHAnsi"/>
                <w:color w:val="000000"/>
                <w:sz w:val="20"/>
                <w:szCs w:val="20"/>
              </w:rPr>
              <w:t>hot-start</w:t>
            </w:r>
            <w:proofErr w:type="spellEnd"/>
            <w:r w:rsidRPr="00690B4C">
              <w:rPr>
                <w:rFonts w:cstheme="minorHAnsi"/>
                <w:color w:val="000000"/>
                <w:sz w:val="20"/>
                <w:szCs w:val="20"/>
              </w:rPr>
              <w:t xml:space="preserve"> </w:t>
            </w:r>
            <w:proofErr w:type="spellStart"/>
            <w:r w:rsidRPr="00690B4C">
              <w:rPr>
                <w:rFonts w:cstheme="minorHAnsi"/>
                <w:color w:val="000000"/>
                <w:sz w:val="20"/>
                <w:szCs w:val="20"/>
              </w:rPr>
              <w:t>θερμοανθεκτική</w:t>
            </w:r>
            <w:proofErr w:type="spellEnd"/>
            <w:r w:rsidRPr="00690B4C">
              <w:rPr>
                <w:rFonts w:cstheme="minorHAnsi"/>
                <w:color w:val="000000"/>
                <w:sz w:val="20"/>
                <w:szCs w:val="20"/>
              </w:rPr>
              <w:t xml:space="preserve"> DNA </w:t>
            </w:r>
            <w:proofErr w:type="spellStart"/>
            <w:r w:rsidRPr="00690B4C">
              <w:rPr>
                <w:rFonts w:cstheme="minorHAnsi"/>
                <w:color w:val="000000"/>
                <w:sz w:val="20"/>
                <w:szCs w:val="20"/>
              </w:rPr>
              <w:t>πολυμεράση</w:t>
            </w:r>
            <w:proofErr w:type="spellEnd"/>
            <w:r w:rsidRPr="00690B4C">
              <w:rPr>
                <w:rFonts w:cstheme="minorHAnsi"/>
                <w:color w:val="000000"/>
                <w:sz w:val="20"/>
                <w:szCs w:val="20"/>
              </w:rPr>
              <w:t xml:space="preserve"> υψηλής ποιότητας.</w:t>
            </w:r>
            <w:r w:rsidRPr="00690B4C">
              <w:rPr>
                <w:rFonts w:cstheme="minorHAnsi"/>
                <w:color w:val="000000"/>
                <w:sz w:val="20"/>
                <w:szCs w:val="20"/>
              </w:rPr>
              <w:br/>
              <w:t xml:space="preserve">Το </w:t>
            </w:r>
            <w:proofErr w:type="spellStart"/>
            <w:r w:rsidRPr="00690B4C">
              <w:rPr>
                <w:rFonts w:cstheme="minorHAnsi"/>
                <w:color w:val="000000"/>
                <w:sz w:val="20"/>
                <w:szCs w:val="20"/>
              </w:rPr>
              <w:t>buffer</w:t>
            </w:r>
            <w:proofErr w:type="spellEnd"/>
            <w:r w:rsidRPr="00690B4C">
              <w:rPr>
                <w:rFonts w:cstheme="minorHAnsi"/>
                <w:color w:val="000000"/>
                <w:sz w:val="20"/>
                <w:szCs w:val="20"/>
              </w:rPr>
              <w:t xml:space="preserve"> να είναι σε συγκέντρωση 10Χ και το μαγνήσιο να έρχεται </w:t>
            </w:r>
            <w:r w:rsidRPr="00690B4C">
              <w:rPr>
                <w:rFonts w:cstheme="minorHAnsi"/>
                <w:color w:val="000000"/>
                <w:sz w:val="20"/>
                <w:szCs w:val="20"/>
              </w:rPr>
              <w:lastRenderedPageBreak/>
              <w:t>σε ξεχωριστό φιαλίδιο (50mM)</w:t>
            </w:r>
            <w:r w:rsidRPr="00690B4C">
              <w:rPr>
                <w:rFonts w:cstheme="minorHAnsi"/>
                <w:color w:val="000000"/>
                <w:sz w:val="20"/>
                <w:szCs w:val="20"/>
              </w:rPr>
              <w:br/>
              <w:t xml:space="preserve">Να διατίθεται σε συσκευασία των 500 </w:t>
            </w:r>
            <w:proofErr w:type="spellStart"/>
            <w:r w:rsidRPr="00690B4C">
              <w:rPr>
                <w:rFonts w:cstheme="minorHAnsi"/>
                <w:color w:val="000000"/>
                <w:sz w:val="20"/>
                <w:szCs w:val="20"/>
              </w:rPr>
              <w:t>Units</w:t>
            </w:r>
            <w:proofErr w:type="spellEnd"/>
            <w:r w:rsidRPr="00690B4C">
              <w:rPr>
                <w:rFonts w:cstheme="minorHAnsi"/>
                <w:color w:val="000000"/>
                <w:sz w:val="20"/>
                <w:szCs w:val="20"/>
              </w:rPr>
              <w:t>.</w:t>
            </w:r>
          </w:p>
          <w:p w:rsidR="00241675" w:rsidRPr="00690B4C" w:rsidRDefault="00241675" w:rsidP="00DC5A5C">
            <w:pPr>
              <w:jc w:val="left"/>
              <w:rPr>
                <w:rFonts w:eastAsia="Times New Roman" w:cstheme="minorHAnsi"/>
                <w:color w:val="000000"/>
                <w:sz w:val="20"/>
                <w:szCs w:val="20"/>
                <w:lang w:eastAsia="el-GR"/>
              </w:rPr>
            </w:pPr>
            <w:r w:rsidRPr="00690B4C">
              <w:rPr>
                <w:rFonts w:eastAsia="Times New Roman" w:cstheme="minorHAnsi"/>
                <w:color w:val="000000"/>
                <w:sz w:val="20"/>
                <w:szCs w:val="20"/>
                <w:lang w:eastAsia="el-GR"/>
              </w:rPr>
              <w:t xml:space="preserve">Ενδεικτικά NIPPON GENETICS ΙΑΠΩΝΙΑΣ </w:t>
            </w:r>
            <w:proofErr w:type="spellStart"/>
            <w:r w:rsidRPr="00690B4C">
              <w:rPr>
                <w:rFonts w:eastAsia="Times New Roman" w:cstheme="minorHAnsi"/>
                <w:color w:val="000000"/>
                <w:sz w:val="20"/>
                <w:szCs w:val="20"/>
                <w:lang w:eastAsia="el-GR"/>
              </w:rPr>
              <w:t>Cat.Number</w:t>
            </w:r>
            <w:proofErr w:type="spellEnd"/>
            <w:r w:rsidRPr="00690B4C">
              <w:rPr>
                <w:rFonts w:eastAsia="Times New Roman" w:cstheme="minorHAnsi"/>
                <w:color w:val="000000"/>
                <w:sz w:val="20"/>
                <w:szCs w:val="20"/>
                <w:lang w:eastAsia="el-GR"/>
              </w:rPr>
              <w:t>: LS34 ή ισοδύναμο προϊόν</w:t>
            </w:r>
          </w:p>
        </w:tc>
        <w:tc>
          <w:tcPr>
            <w:tcW w:w="1437" w:type="dxa"/>
            <w:tcBorders>
              <w:top w:val="nil"/>
              <w:left w:val="single" w:sz="4" w:space="0" w:color="auto"/>
              <w:bottom w:val="single" w:sz="4" w:space="0" w:color="auto"/>
              <w:right w:val="single" w:sz="4" w:space="0" w:color="auto"/>
            </w:tcBorders>
          </w:tcPr>
          <w:p w:rsidR="00241675" w:rsidRPr="00690B4C" w:rsidRDefault="00241675" w:rsidP="00DC5A5C">
            <w:pPr>
              <w:jc w:val="left"/>
              <w:rPr>
                <w:rFonts w:cstheme="minorHAnsi"/>
                <w:color w:val="000000"/>
                <w:sz w:val="20"/>
                <w:szCs w:val="20"/>
              </w:rPr>
            </w:pPr>
          </w:p>
        </w:tc>
        <w:tc>
          <w:tcPr>
            <w:tcW w:w="1371" w:type="dxa"/>
            <w:tcBorders>
              <w:top w:val="nil"/>
              <w:left w:val="single" w:sz="4" w:space="0" w:color="auto"/>
              <w:bottom w:val="single" w:sz="4" w:space="0" w:color="auto"/>
              <w:right w:val="single" w:sz="4" w:space="0" w:color="auto"/>
            </w:tcBorders>
          </w:tcPr>
          <w:p w:rsidR="00241675" w:rsidRPr="00690B4C" w:rsidRDefault="00241675" w:rsidP="00DC5A5C">
            <w:pPr>
              <w:jc w:val="left"/>
              <w:rPr>
                <w:rFonts w:cstheme="minorHAnsi"/>
                <w:color w:val="000000"/>
                <w:sz w:val="20"/>
                <w:szCs w:val="20"/>
              </w:rPr>
            </w:pPr>
          </w:p>
        </w:tc>
      </w:tr>
      <w:tr w:rsidR="00241675" w:rsidRPr="00690B4C" w:rsidTr="00DC5A5C">
        <w:tc>
          <w:tcPr>
            <w:tcW w:w="812" w:type="dxa"/>
            <w:tcBorders>
              <w:top w:val="nil"/>
              <w:left w:val="single" w:sz="4" w:space="0" w:color="auto"/>
              <w:bottom w:val="single" w:sz="4" w:space="0" w:color="auto"/>
              <w:right w:val="single" w:sz="4" w:space="0" w:color="auto"/>
            </w:tcBorders>
            <w:shd w:val="clear" w:color="auto" w:fill="auto"/>
            <w:vAlign w:val="center"/>
          </w:tcPr>
          <w:p w:rsidR="00241675" w:rsidRPr="00690B4C" w:rsidRDefault="00241675" w:rsidP="00DC5A5C">
            <w:pPr>
              <w:jc w:val="center"/>
              <w:rPr>
                <w:rFonts w:eastAsia="Times New Roman" w:cstheme="minorHAnsi"/>
                <w:color w:val="000000"/>
                <w:sz w:val="20"/>
                <w:szCs w:val="20"/>
                <w:lang w:val="en-US" w:eastAsia="el-GR"/>
              </w:rPr>
            </w:pPr>
            <w:r w:rsidRPr="00690B4C">
              <w:rPr>
                <w:rFonts w:eastAsia="Times New Roman" w:cstheme="minorHAnsi"/>
                <w:color w:val="000000"/>
                <w:sz w:val="20"/>
                <w:szCs w:val="20"/>
                <w:lang w:val="en-US" w:eastAsia="el-GR"/>
              </w:rPr>
              <w:lastRenderedPageBreak/>
              <w:t>5</w:t>
            </w:r>
          </w:p>
        </w:tc>
        <w:tc>
          <w:tcPr>
            <w:tcW w:w="1986" w:type="dxa"/>
            <w:tcBorders>
              <w:top w:val="nil"/>
              <w:left w:val="single" w:sz="4" w:space="0" w:color="auto"/>
              <w:bottom w:val="single" w:sz="4" w:space="0" w:color="auto"/>
              <w:right w:val="single" w:sz="4" w:space="0" w:color="auto"/>
            </w:tcBorders>
            <w:shd w:val="clear" w:color="auto" w:fill="auto"/>
            <w:vAlign w:val="center"/>
          </w:tcPr>
          <w:p w:rsidR="00241675" w:rsidRPr="00690B4C" w:rsidRDefault="00241675" w:rsidP="00DC5A5C">
            <w:pPr>
              <w:jc w:val="left"/>
              <w:rPr>
                <w:rFonts w:eastAsia="Times New Roman" w:cstheme="minorHAnsi"/>
                <w:color w:val="000000"/>
                <w:sz w:val="20"/>
                <w:szCs w:val="20"/>
                <w:lang w:val="en-US" w:eastAsia="el-GR"/>
              </w:rPr>
            </w:pPr>
            <w:r w:rsidRPr="00690B4C">
              <w:rPr>
                <w:rFonts w:cstheme="minorHAnsi"/>
                <w:color w:val="000000"/>
                <w:sz w:val="20"/>
                <w:szCs w:val="20"/>
                <w:lang w:val="en-US"/>
              </w:rPr>
              <w:t xml:space="preserve">Real Time PCR mix </w:t>
            </w:r>
            <w:r w:rsidRPr="00690B4C">
              <w:rPr>
                <w:rFonts w:cstheme="minorHAnsi"/>
                <w:color w:val="000000"/>
                <w:sz w:val="20"/>
                <w:szCs w:val="20"/>
              </w:rPr>
              <w:t>με</w:t>
            </w:r>
            <w:r w:rsidRPr="00690B4C">
              <w:rPr>
                <w:rFonts w:cstheme="minorHAnsi"/>
                <w:color w:val="000000"/>
                <w:sz w:val="20"/>
                <w:szCs w:val="20"/>
                <w:lang w:val="en-US"/>
              </w:rPr>
              <w:t xml:space="preserve"> SYBR Green</w:t>
            </w:r>
          </w:p>
        </w:tc>
        <w:tc>
          <w:tcPr>
            <w:tcW w:w="741" w:type="dxa"/>
            <w:tcBorders>
              <w:top w:val="nil"/>
              <w:left w:val="single" w:sz="4" w:space="0" w:color="auto"/>
              <w:bottom w:val="single" w:sz="4" w:space="0" w:color="auto"/>
              <w:right w:val="single" w:sz="4" w:space="0" w:color="auto"/>
            </w:tcBorders>
            <w:shd w:val="clear" w:color="auto" w:fill="auto"/>
            <w:vAlign w:val="center"/>
          </w:tcPr>
          <w:p w:rsidR="00241675" w:rsidRPr="00690B4C" w:rsidRDefault="00241675" w:rsidP="00DC5A5C">
            <w:pPr>
              <w:jc w:val="center"/>
              <w:rPr>
                <w:rFonts w:eastAsia="Times New Roman" w:cstheme="minorHAnsi"/>
                <w:color w:val="000000"/>
                <w:sz w:val="20"/>
                <w:szCs w:val="20"/>
                <w:lang w:val="en-US" w:eastAsia="el-GR"/>
              </w:rPr>
            </w:pPr>
            <w:proofErr w:type="spellStart"/>
            <w:r w:rsidRPr="00690B4C">
              <w:rPr>
                <w:rFonts w:cstheme="minorHAnsi"/>
                <w:color w:val="000000"/>
                <w:sz w:val="20"/>
                <w:szCs w:val="20"/>
              </w:rPr>
              <w:t>Kit</w:t>
            </w:r>
            <w:proofErr w:type="spellEnd"/>
            <w:r w:rsidRPr="00690B4C">
              <w:rPr>
                <w:rFonts w:cstheme="minorHAnsi"/>
                <w:color w:val="000000"/>
                <w:sz w:val="20"/>
                <w:szCs w:val="20"/>
              </w:rPr>
              <w:t xml:space="preserve">/ 1000 </w:t>
            </w:r>
            <w:proofErr w:type="spellStart"/>
            <w:r w:rsidRPr="00690B4C">
              <w:rPr>
                <w:rFonts w:cstheme="minorHAnsi"/>
                <w:color w:val="000000"/>
                <w:sz w:val="20"/>
                <w:szCs w:val="20"/>
              </w:rPr>
              <w:t>reactions</w:t>
            </w:r>
            <w:proofErr w:type="spellEnd"/>
          </w:p>
        </w:tc>
        <w:tc>
          <w:tcPr>
            <w:tcW w:w="1693" w:type="dxa"/>
            <w:tcBorders>
              <w:top w:val="nil"/>
              <w:left w:val="single" w:sz="4" w:space="0" w:color="auto"/>
              <w:bottom w:val="single" w:sz="4" w:space="0" w:color="auto"/>
              <w:right w:val="single" w:sz="4" w:space="0" w:color="auto"/>
            </w:tcBorders>
            <w:shd w:val="clear" w:color="auto" w:fill="auto"/>
            <w:vAlign w:val="center"/>
          </w:tcPr>
          <w:p w:rsidR="00241675" w:rsidRPr="00690B4C" w:rsidRDefault="00241675" w:rsidP="00DC5A5C">
            <w:pPr>
              <w:jc w:val="center"/>
              <w:rPr>
                <w:rFonts w:eastAsia="Times New Roman" w:cstheme="minorHAnsi"/>
                <w:color w:val="000000"/>
                <w:sz w:val="20"/>
                <w:szCs w:val="20"/>
                <w:lang w:val="en-US" w:eastAsia="el-GR"/>
              </w:rPr>
            </w:pPr>
            <w:r w:rsidRPr="00690B4C">
              <w:rPr>
                <w:rFonts w:cstheme="minorHAnsi"/>
                <w:color w:val="000000"/>
                <w:sz w:val="20"/>
                <w:szCs w:val="20"/>
              </w:rPr>
              <w:t>1</w:t>
            </w:r>
          </w:p>
        </w:tc>
        <w:tc>
          <w:tcPr>
            <w:tcW w:w="5908" w:type="dxa"/>
            <w:tcBorders>
              <w:top w:val="nil"/>
              <w:left w:val="single" w:sz="4" w:space="0" w:color="auto"/>
              <w:bottom w:val="single" w:sz="4" w:space="0" w:color="auto"/>
              <w:right w:val="single" w:sz="4" w:space="0" w:color="auto"/>
            </w:tcBorders>
            <w:shd w:val="clear" w:color="auto" w:fill="auto"/>
            <w:vAlign w:val="center"/>
          </w:tcPr>
          <w:p w:rsidR="00241675" w:rsidRPr="00690B4C" w:rsidRDefault="00241675" w:rsidP="00DC5A5C">
            <w:pPr>
              <w:jc w:val="left"/>
              <w:rPr>
                <w:rFonts w:cstheme="minorHAnsi"/>
                <w:color w:val="000000"/>
                <w:sz w:val="20"/>
                <w:szCs w:val="20"/>
              </w:rPr>
            </w:pPr>
            <w:r w:rsidRPr="00690B4C">
              <w:rPr>
                <w:rFonts w:cstheme="minorHAnsi"/>
                <w:color w:val="000000"/>
                <w:sz w:val="20"/>
                <w:szCs w:val="20"/>
              </w:rPr>
              <w:t xml:space="preserve">Real </w:t>
            </w:r>
            <w:proofErr w:type="spellStart"/>
            <w:r w:rsidRPr="00690B4C">
              <w:rPr>
                <w:rFonts w:cstheme="minorHAnsi"/>
                <w:color w:val="000000"/>
                <w:sz w:val="20"/>
                <w:szCs w:val="20"/>
              </w:rPr>
              <w:t>Time</w:t>
            </w:r>
            <w:proofErr w:type="spellEnd"/>
            <w:r w:rsidRPr="00690B4C">
              <w:rPr>
                <w:rFonts w:cstheme="minorHAnsi"/>
                <w:color w:val="000000"/>
                <w:sz w:val="20"/>
                <w:szCs w:val="20"/>
              </w:rPr>
              <w:t xml:space="preserve"> PCR </w:t>
            </w:r>
            <w:proofErr w:type="spellStart"/>
            <w:r w:rsidRPr="00690B4C">
              <w:rPr>
                <w:rFonts w:cstheme="minorHAnsi"/>
                <w:color w:val="000000"/>
                <w:sz w:val="20"/>
                <w:szCs w:val="20"/>
              </w:rPr>
              <w:t>mix</w:t>
            </w:r>
            <w:proofErr w:type="spellEnd"/>
            <w:r w:rsidRPr="00690B4C">
              <w:rPr>
                <w:rFonts w:cstheme="minorHAnsi"/>
                <w:color w:val="000000"/>
                <w:sz w:val="20"/>
                <w:szCs w:val="20"/>
              </w:rPr>
              <w:t xml:space="preserve"> με SYBR </w:t>
            </w:r>
            <w:proofErr w:type="spellStart"/>
            <w:r w:rsidRPr="00690B4C">
              <w:rPr>
                <w:rFonts w:cstheme="minorHAnsi"/>
                <w:color w:val="000000"/>
                <w:sz w:val="20"/>
                <w:szCs w:val="20"/>
              </w:rPr>
              <w:t>Green</w:t>
            </w:r>
            <w:proofErr w:type="spellEnd"/>
            <w:r w:rsidRPr="00690B4C">
              <w:rPr>
                <w:rFonts w:cstheme="minorHAnsi"/>
                <w:color w:val="000000"/>
                <w:sz w:val="20"/>
                <w:szCs w:val="20"/>
              </w:rPr>
              <w:br/>
              <w:t>Να εξασφαλίζει την υψηλότερη δυνατή απόδοση, ευαισθησία και ταχύτητα.</w:t>
            </w:r>
            <w:r w:rsidRPr="00690B4C">
              <w:rPr>
                <w:rFonts w:cstheme="minorHAnsi"/>
                <w:color w:val="000000"/>
                <w:sz w:val="20"/>
                <w:szCs w:val="20"/>
              </w:rPr>
              <w:br/>
              <w:t>Η ταχύτητα σύνθεσης του ενζύμου θα πρέπει να είναι όσο το δυνατόν μεγαλύτερη και ο απαιτούμενος χρόνος δράσης του ενζύμου στο στάδιο του πολλαπλασιασμού πριν την λήψη των δεδομένων φθορισμού σε πρωτόκολλο 3 σταδίων να μην ξεπερνά το 1sec.</w:t>
            </w:r>
            <w:r w:rsidRPr="00690B4C">
              <w:rPr>
                <w:rFonts w:cstheme="minorHAnsi"/>
                <w:color w:val="000000"/>
                <w:sz w:val="20"/>
                <w:szCs w:val="20"/>
              </w:rPr>
              <w:br/>
              <w:t xml:space="preserve">Το SYBR  </w:t>
            </w:r>
            <w:proofErr w:type="spellStart"/>
            <w:r w:rsidRPr="00690B4C">
              <w:rPr>
                <w:rFonts w:cstheme="minorHAnsi"/>
                <w:color w:val="000000"/>
                <w:sz w:val="20"/>
                <w:szCs w:val="20"/>
              </w:rPr>
              <w:t>qPCR</w:t>
            </w:r>
            <w:proofErr w:type="spellEnd"/>
            <w:r w:rsidRPr="00690B4C">
              <w:rPr>
                <w:rFonts w:cstheme="minorHAnsi"/>
                <w:color w:val="000000"/>
                <w:sz w:val="20"/>
                <w:szCs w:val="20"/>
              </w:rPr>
              <w:t xml:space="preserve"> </w:t>
            </w:r>
            <w:proofErr w:type="spellStart"/>
            <w:r w:rsidRPr="00690B4C">
              <w:rPr>
                <w:rFonts w:cstheme="minorHAnsi"/>
                <w:color w:val="000000"/>
                <w:sz w:val="20"/>
                <w:szCs w:val="20"/>
              </w:rPr>
              <w:t>Master</w:t>
            </w:r>
            <w:proofErr w:type="spellEnd"/>
            <w:r w:rsidRPr="00690B4C">
              <w:rPr>
                <w:rFonts w:cstheme="minorHAnsi"/>
                <w:color w:val="000000"/>
                <w:sz w:val="20"/>
                <w:szCs w:val="20"/>
              </w:rPr>
              <w:t xml:space="preserve"> </w:t>
            </w:r>
            <w:proofErr w:type="spellStart"/>
            <w:r w:rsidRPr="00690B4C">
              <w:rPr>
                <w:rFonts w:cstheme="minorHAnsi"/>
                <w:color w:val="000000"/>
                <w:sz w:val="20"/>
                <w:szCs w:val="20"/>
              </w:rPr>
              <w:t>Mix</w:t>
            </w:r>
            <w:proofErr w:type="spellEnd"/>
            <w:r w:rsidRPr="00690B4C">
              <w:rPr>
                <w:rFonts w:cstheme="minorHAnsi"/>
                <w:color w:val="000000"/>
                <w:sz w:val="20"/>
                <w:szCs w:val="20"/>
              </w:rPr>
              <w:t xml:space="preserve"> να περιέχει αυξημένη βελτιστοποιημένη συγκέντρωση της φθορίζουσας χρωστικής </w:t>
            </w:r>
            <w:proofErr w:type="spellStart"/>
            <w:r w:rsidRPr="00690B4C">
              <w:rPr>
                <w:rFonts w:cstheme="minorHAnsi"/>
                <w:color w:val="000000"/>
                <w:sz w:val="20"/>
                <w:szCs w:val="20"/>
              </w:rPr>
              <w:t>SYBRGreen</w:t>
            </w:r>
            <w:proofErr w:type="spellEnd"/>
            <w:r w:rsidRPr="00690B4C">
              <w:rPr>
                <w:rFonts w:cstheme="minorHAnsi"/>
                <w:color w:val="000000"/>
                <w:sz w:val="20"/>
                <w:szCs w:val="20"/>
              </w:rPr>
              <w:t xml:space="preserve"> I. H αυξημένη ένταση του σήματος να είναι αποτέλεσμα της αυξημένης ανοχής της </w:t>
            </w:r>
            <w:proofErr w:type="spellStart"/>
            <w:r w:rsidRPr="00690B4C">
              <w:rPr>
                <w:rFonts w:cstheme="minorHAnsi"/>
                <w:color w:val="000000"/>
                <w:sz w:val="20"/>
                <w:szCs w:val="20"/>
              </w:rPr>
              <w:t>πολυμεράσης</w:t>
            </w:r>
            <w:proofErr w:type="spellEnd"/>
            <w:r w:rsidRPr="00690B4C">
              <w:rPr>
                <w:rFonts w:cstheme="minorHAnsi"/>
                <w:color w:val="000000"/>
                <w:sz w:val="20"/>
                <w:szCs w:val="20"/>
              </w:rPr>
              <w:t xml:space="preserve"> στην </w:t>
            </w:r>
            <w:proofErr w:type="spellStart"/>
            <w:r w:rsidRPr="00690B4C">
              <w:rPr>
                <w:rFonts w:cstheme="minorHAnsi"/>
                <w:color w:val="000000"/>
                <w:sz w:val="20"/>
                <w:szCs w:val="20"/>
              </w:rPr>
              <w:t>SYBRGreen</w:t>
            </w:r>
            <w:proofErr w:type="spellEnd"/>
            <w:r w:rsidRPr="00690B4C">
              <w:rPr>
                <w:rFonts w:cstheme="minorHAnsi"/>
                <w:color w:val="000000"/>
                <w:sz w:val="20"/>
                <w:szCs w:val="20"/>
              </w:rPr>
              <w:t xml:space="preserve"> I, ώστε να είναι κατάλληλο για ανίχνευση έκφρασης γονιδίων που υπάρχουν σε πολύ χαμηλά αντίγραφα</w:t>
            </w:r>
            <w:r w:rsidRPr="00690B4C">
              <w:rPr>
                <w:rFonts w:cstheme="minorHAnsi"/>
                <w:color w:val="000000"/>
                <w:sz w:val="20"/>
                <w:szCs w:val="20"/>
              </w:rPr>
              <w:br/>
              <w:t>Να έχει μεγάλο εύρος και γραμμικότητα</w:t>
            </w:r>
            <w:r w:rsidRPr="00690B4C">
              <w:rPr>
                <w:rFonts w:cstheme="minorHAnsi"/>
                <w:color w:val="000000"/>
                <w:sz w:val="20"/>
                <w:szCs w:val="20"/>
              </w:rPr>
              <w:br/>
              <w:t xml:space="preserve">Να περιλαμβάνει </w:t>
            </w:r>
            <w:proofErr w:type="spellStart"/>
            <w:r w:rsidRPr="00690B4C">
              <w:rPr>
                <w:rFonts w:cstheme="minorHAnsi"/>
                <w:color w:val="000000"/>
                <w:sz w:val="20"/>
                <w:szCs w:val="20"/>
              </w:rPr>
              <w:t>antibody-mediated</w:t>
            </w:r>
            <w:proofErr w:type="spellEnd"/>
            <w:r w:rsidRPr="00690B4C">
              <w:rPr>
                <w:rFonts w:cstheme="minorHAnsi"/>
                <w:color w:val="000000"/>
                <w:sz w:val="20"/>
                <w:szCs w:val="20"/>
              </w:rPr>
              <w:t xml:space="preserve"> </w:t>
            </w:r>
            <w:proofErr w:type="spellStart"/>
            <w:r w:rsidRPr="00690B4C">
              <w:rPr>
                <w:rFonts w:cstheme="minorHAnsi"/>
                <w:color w:val="000000"/>
                <w:sz w:val="20"/>
                <w:szCs w:val="20"/>
              </w:rPr>
              <w:t>hot</w:t>
            </w:r>
            <w:proofErr w:type="spellEnd"/>
            <w:r w:rsidRPr="00690B4C">
              <w:rPr>
                <w:rFonts w:cstheme="minorHAnsi"/>
                <w:color w:val="000000"/>
                <w:sz w:val="20"/>
                <w:szCs w:val="20"/>
              </w:rPr>
              <w:t xml:space="preserve"> </w:t>
            </w:r>
            <w:proofErr w:type="spellStart"/>
            <w:r w:rsidRPr="00690B4C">
              <w:rPr>
                <w:rFonts w:cstheme="minorHAnsi"/>
                <w:color w:val="000000"/>
                <w:sz w:val="20"/>
                <w:szCs w:val="20"/>
              </w:rPr>
              <w:t>start</w:t>
            </w:r>
            <w:proofErr w:type="spellEnd"/>
            <w:r w:rsidRPr="00690B4C">
              <w:rPr>
                <w:rFonts w:cstheme="minorHAnsi"/>
                <w:color w:val="000000"/>
                <w:sz w:val="20"/>
                <w:szCs w:val="20"/>
              </w:rPr>
              <w:t xml:space="preserve"> </w:t>
            </w:r>
            <w:proofErr w:type="spellStart"/>
            <w:r w:rsidRPr="00690B4C">
              <w:rPr>
                <w:rFonts w:cstheme="minorHAnsi"/>
                <w:color w:val="000000"/>
                <w:sz w:val="20"/>
                <w:szCs w:val="20"/>
              </w:rPr>
              <w:t>πολυμεράση</w:t>
            </w:r>
            <w:proofErr w:type="spellEnd"/>
            <w:r w:rsidRPr="00690B4C">
              <w:rPr>
                <w:rFonts w:cstheme="minorHAnsi"/>
                <w:color w:val="000000"/>
                <w:sz w:val="20"/>
                <w:szCs w:val="20"/>
              </w:rPr>
              <w:t xml:space="preserve">, SYBR </w:t>
            </w:r>
            <w:proofErr w:type="spellStart"/>
            <w:r w:rsidRPr="00690B4C">
              <w:rPr>
                <w:rFonts w:cstheme="minorHAnsi"/>
                <w:color w:val="000000"/>
                <w:sz w:val="20"/>
                <w:szCs w:val="20"/>
              </w:rPr>
              <w:t>Green</w:t>
            </w:r>
            <w:proofErr w:type="spellEnd"/>
            <w:r w:rsidRPr="00690B4C">
              <w:rPr>
                <w:rFonts w:cstheme="minorHAnsi"/>
                <w:color w:val="000000"/>
                <w:sz w:val="20"/>
                <w:szCs w:val="20"/>
              </w:rPr>
              <w:t xml:space="preserve"> </w:t>
            </w:r>
            <w:proofErr w:type="spellStart"/>
            <w:r w:rsidRPr="00690B4C">
              <w:rPr>
                <w:rFonts w:cstheme="minorHAnsi"/>
                <w:color w:val="000000"/>
                <w:sz w:val="20"/>
                <w:szCs w:val="20"/>
              </w:rPr>
              <w:t>fluorescent</w:t>
            </w:r>
            <w:proofErr w:type="spellEnd"/>
            <w:r w:rsidRPr="00690B4C">
              <w:rPr>
                <w:rFonts w:cstheme="minorHAnsi"/>
                <w:color w:val="000000"/>
                <w:sz w:val="20"/>
                <w:szCs w:val="20"/>
              </w:rPr>
              <w:t xml:space="preserve"> </w:t>
            </w:r>
            <w:proofErr w:type="spellStart"/>
            <w:r w:rsidRPr="00690B4C">
              <w:rPr>
                <w:rFonts w:cstheme="minorHAnsi"/>
                <w:color w:val="000000"/>
                <w:sz w:val="20"/>
                <w:szCs w:val="20"/>
              </w:rPr>
              <w:t>dye</w:t>
            </w:r>
            <w:proofErr w:type="spellEnd"/>
            <w:r w:rsidRPr="00690B4C">
              <w:rPr>
                <w:rFonts w:cstheme="minorHAnsi"/>
                <w:color w:val="000000"/>
                <w:sz w:val="20"/>
                <w:szCs w:val="20"/>
              </w:rPr>
              <w:t xml:space="preserve">, MgCl2, </w:t>
            </w:r>
            <w:proofErr w:type="spellStart"/>
            <w:r w:rsidRPr="00690B4C">
              <w:rPr>
                <w:rFonts w:cstheme="minorHAnsi"/>
                <w:color w:val="000000"/>
                <w:sz w:val="20"/>
                <w:szCs w:val="20"/>
              </w:rPr>
              <w:t>dNTPs</w:t>
            </w:r>
            <w:proofErr w:type="spellEnd"/>
            <w:r w:rsidRPr="00690B4C">
              <w:rPr>
                <w:rFonts w:cstheme="minorHAnsi"/>
                <w:color w:val="000000"/>
                <w:sz w:val="20"/>
                <w:szCs w:val="20"/>
              </w:rPr>
              <w:t xml:space="preserve"> και </w:t>
            </w:r>
            <w:proofErr w:type="spellStart"/>
            <w:r w:rsidRPr="00690B4C">
              <w:rPr>
                <w:rFonts w:cstheme="minorHAnsi"/>
                <w:color w:val="000000"/>
                <w:sz w:val="20"/>
                <w:szCs w:val="20"/>
              </w:rPr>
              <w:t>stabilizers</w:t>
            </w:r>
            <w:proofErr w:type="spellEnd"/>
            <w:r w:rsidRPr="00690B4C">
              <w:rPr>
                <w:rFonts w:cstheme="minorHAnsi"/>
                <w:color w:val="000000"/>
                <w:sz w:val="20"/>
                <w:szCs w:val="20"/>
              </w:rPr>
              <w:t xml:space="preserve"> (2Χ).</w:t>
            </w:r>
            <w:r w:rsidRPr="00690B4C">
              <w:rPr>
                <w:rFonts w:cstheme="minorHAnsi"/>
                <w:color w:val="000000"/>
                <w:sz w:val="20"/>
                <w:szCs w:val="20"/>
              </w:rPr>
              <w:br/>
              <w:t xml:space="preserve">Ο χρόνος ενεργοποίησης του ενζύμου να είναι σύντομος και να μην ξεπερνά τα 20 </w:t>
            </w:r>
            <w:proofErr w:type="spellStart"/>
            <w:r w:rsidRPr="00690B4C">
              <w:rPr>
                <w:rFonts w:cstheme="minorHAnsi"/>
                <w:color w:val="000000"/>
                <w:sz w:val="20"/>
                <w:szCs w:val="20"/>
              </w:rPr>
              <w:t>sec</w:t>
            </w:r>
            <w:proofErr w:type="spellEnd"/>
            <w:r w:rsidRPr="00690B4C">
              <w:rPr>
                <w:rFonts w:cstheme="minorHAnsi"/>
                <w:color w:val="000000"/>
                <w:sz w:val="20"/>
                <w:szCs w:val="20"/>
              </w:rPr>
              <w:t xml:space="preserve"> στους 95°C. Για περιοχές απαιτητικές ως προς τον πολλαπλασιασμό τους (G-C και A-T πλούσιες περιοχές) να μην ξεπερνά τα 3min.</w:t>
            </w:r>
            <w:r w:rsidRPr="00690B4C">
              <w:rPr>
                <w:rFonts w:cstheme="minorHAnsi"/>
                <w:color w:val="000000"/>
                <w:sz w:val="20"/>
                <w:szCs w:val="20"/>
              </w:rPr>
              <w:br/>
              <w:t xml:space="preserve">Το ένζυμο να μην παρουσιάζει δραστικότητα σε θερμοκρασία περιβάλλοντος ώστε να μην απαιτείται η ψύξη του </w:t>
            </w:r>
            <w:proofErr w:type="spellStart"/>
            <w:r w:rsidRPr="00690B4C">
              <w:rPr>
                <w:rFonts w:cstheme="minorHAnsi"/>
                <w:color w:val="000000"/>
                <w:sz w:val="20"/>
                <w:szCs w:val="20"/>
              </w:rPr>
              <w:t>mix</w:t>
            </w:r>
            <w:proofErr w:type="spellEnd"/>
            <w:r w:rsidRPr="00690B4C">
              <w:rPr>
                <w:rFonts w:cstheme="minorHAnsi"/>
                <w:color w:val="000000"/>
                <w:sz w:val="20"/>
                <w:szCs w:val="20"/>
              </w:rPr>
              <w:t xml:space="preserve"> κατά την διάρκεια της προετοιμασίας της αντίδρασης.</w:t>
            </w:r>
            <w:r w:rsidRPr="00690B4C">
              <w:rPr>
                <w:rFonts w:cstheme="minorHAnsi"/>
                <w:color w:val="000000"/>
                <w:sz w:val="20"/>
                <w:szCs w:val="20"/>
              </w:rPr>
              <w:br/>
              <w:t xml:space="preserve">Το </w:t>
            </w:r>
            <w:proofErr w:type="spellStart"/>
            <w:r w:rsidRPr="00690B4C">
              <w:rPr>
                <w:rFonts w:cstheme="minorHAnsi"/>
                <w:color w:val="000000"/>
                <w:sz w:val="20"/>
                <w:szCs w:val="20"/>
              </w:rPr>
              <w:t>mix</w:t>
            </w:r>
            <w:proofErr w:type="spellEnd"/>
            <w:r w:rsidRPr="00690B4C">
              <w:rPr>
                <w:rFonts w:cstheme="minorHAnsi"/>
                <w:color w:val="000000"/>
                <w:sz w:val="20"/>
                <w:szCs w:val="20"/>
              </w:rPr>
              <w:t xml:space="preserve"> θα πρέπει να είναι κατάλληλο για απαιτητικά ως προς τον πολλαπλασιασμό τους τμημάτων DNA τα οποία εμπεριέχουν ταυτόχρονα περιοχές με αυξημένο αριθμό επαναλαμβανόμενων βάσεων G-C και Α-Τ.</w:t>
            </w:r>
            <w:r w:rsidRPr="00690B4C">
              <w:rPr>
                <w:rFonts w:cstheme="minorHAnsi"/>
                <w:color w:val="000000"/>
                <w:sz w:val="20"/>
                <w:szCs w:val="20"/>
              </w:rPr>
              <w:br/>
              <w:t xml:space="preserve">Στη συσκευασία να περιλαμβάνεται ξεχωριστά ROX </w:t>
            </w:r>
            <w:proofErr w:type="spellStart"/>
            <w:r w:rsidRPr="00690B4C">
              <w:rPr>
                <w:rFonts w:cstheme="minorHAnsi"/>
                <w:color w:val="000000"/>
                <w:sz w:val="20"/>
                <w:szCs w:val="20"/>
              </w:rPr>
              <w:t>reference</w:t>
            </w:r>
            <w:proofErr w:type="spellEnd"/>
            <w:r w:rsidRPr="00690B4C">
              <w:rPr>
                <w:rFonts w:cstheme="minorHAnsi"/>
                <w:color w:val="000000"/>
                <w:sz w:val="20"/>
                <w:szCs w:val="20"/>
              </w:rPr>
              <w:t xml:space="preserve"> </w:t>
            </w:r>
            <w:proofErr w:type="spellStart"/>
            <w:r w:rsidRPr="00690B4C">
              <w:rPr>
                <w:rFonts w:cstheme="minorHAnsi"/>
                <w:color w:val="000000"/>
                <w:sz w:val="20"/>
                <w:szCs w:val="20"/>
              </w:rPr>
              <w:t>dye</w:t>
            </w:r>
            <w:proofErr w:type="spellEnd"/>
            <w:r w:rsidRPr="00690B4C">
              <w:rPr>
                <w:rFonts w:cstheme="minorHAnsi"/>
                <w:color w:val="000000"/>
                <w:sz w:val="20"/>
                <w:szCs w:val="20"/>
              </w:rPr>
              <w:t xml:space="preserve"> </w:t>
            </w:r>
            <w:proofErr w:type="spellStart"/>
            <w:r w:rsidRPr="00690B4C">
              <w:rPr>
                <w:rFonts w:cstheme="minorHAnsi"/>
                <w:color w:val="000000"/>
                <w:sz w:val="20"/>
                <w:szCs w:val="20"/>
              </w:rPr>
              <w:t>high</w:t>
            </w:r>
            <w:proofErr w:type="spellEnd"/>
            <w:r w:rsidRPr="00690B4C">
              <w:rPr>
                <w:rFonts w:cstheme="minorHAnsi"/>
                <w:color w:val="000000"/>
                <w:sz w:val="20"/>
                <w:szCs w:val="20"/>
              </w:rPr>
              <w:t xml:space="preserve"> και </w:t>
            </w:r>
            <w:proofErr w:type="spellStart"/>
            <w:r w:rsidRPr="00690B4C">
              <w:rPr>
                <w:rFonts w:cstheme="minorHAnsi"/>
                <w:color w:val="000000"/>
                <w:sz w:val="20"/>
                <w:szCs w:val="20"/>
              </w:rPr>
              <w:t>low</w:t>
            </w:r>
            <w:proofErr w:type="spellEnd"/>
            <w:r w:rsidRPr="00690B4C">
              <w:rPr>
                <w:rFonts w:cstheme="minorHAnsi"/>
                <w:color w:val="000000"/>
                <w:sz w:val="20"/>
                <w:szCs w:val="20"/>
              </w:rPr>
              <w:t>.</w:t>
            </w:r>
            <w:r w:rsidRPr="00690B4C">
              <w:rPr>
                <w:rFonts w:cstheme="minorHAnsi"/>
                <w:color w:val="000000"/>
                <w:sz w:val="20"/>
                <w:szCs w:val="20"/>
              </w:rPr>
              <w:br/>
              <w:t xml:space="preserve">H </w:t>
            </w:r>
            <w:proofErr w:type="spellStart"/>
            <w:r w:rsidRPr="00690B4C">
              <w:rPr>
                <w:rFonts w:cstheme="minorHAnsi"/>
                <w:color w:val="000000"/>
                <w:sz w:val="20"/>
                <w:szCs w:val="20"/>
              </w:rPr>
              <w:t>xρήση</w:t>
            </w:r>
            <w:proofErr w:type="spellEnd"/>
            <w:r w:rsidRPr="00690B4C">
              <w:rPr>
                <w:rFonts w:cstheme="minorHAnsi"/>
                <w:color w:val="000000"/>
                <w:sz w:val="20"/>
                <w:szCs w:val="20"/>
              </w:rPr>
              <w:t xml:space="preserve">  του προϊόντος να καλύπτεται από ένα ή περισσότερα από τα ακόλουθα διπλώματα ευρεσιτεχνίας των ΗΠΑ και τις αντίστοιχες αξιώσεις ευρεσιτεχνίας εκτός των ΗΠΑ: 5.994.056, 6.171.785, και </w:t>
            </w:r>
            <w:r w:rsidRPr="00690B4C">
              <w:rPr>
                <w:rFonts w:cstheme="minorHAnsi"/>
                <w:color w:val="000000"/>
                <w:sz w:val="20"/>
                <w:szCs w:val="20"/>
              </w:rPr>
              <w:lastRenderedPageBreak/>
              <w:t>5.928.907 (αριθμοί αξίωσης 12-24, 27-28).</w:t>
            </w:r>
            <w:r w:rsidRPr="00690B4C">
              <w:rPr>
                <w:rFonts w:cstheme="minorHAnsi"/>
                <w:color w:val="000000"/>
                <w:sz w:val="20"/>
                <w:szCs w:val="20"/>
              </w:rPr>
              <w:br/>
              <w:t>Σε συσκευασία των 1000 αντιδράσεων των 20μl</w:t>
            </w:r>
          </w:p>
          <w:p w:rsidR="00241675" w:rsidRPr="00690B4C" w:rsidRDefault="00241675" w:rsidP="00DC5A5C">
            <w:pPr>
              <w:jc w:val="left"/>
              <w:rPr>
                <w:rFonts w:eastAsia="Times New Roman" w:cstheme="minorHAnsi"/>
                <w:color w:val="000000"/>
                <w:sz w:val="20"/>
                <w:szCs w:val="20"/>
                <w:lang w:eastAsia="el-GR"/>
              </w:rPr>
            </w:pPr>
            <w:r w:rsidRPr="00690B4C">
              <w:rPr>
                <w:rFonts w:eastAsia="Times New Roman" w:cstheme="minorHAnsi"/>
                <w:color w:val="000000"/>
                <w:sz w:val="20"/>
                <w:szCs w:val="20"/>
                <w:lang w:eastAsia="el-GR"/>
              </w:rPr>
              <w:t xml:space="preserve">Ενδεικτικά </w:t>
            </w:r>
            <w:r w:rsidRPr="00690B4C">
              <w:rPr>
                <w:rFonts w:eastAsia="Times New Roman" w:cstheme="minorHAnsi"/>
                <w:color w:val="000000"/>
                <w:sz w:val="20"/>
                <w:szCs w:val="20"/>
                <w:lang w:val="en-US" w:eastAsia="el-GR"/>
              </w:rPr>
              <w:t>KAPA</w:t>
            </w:r>
            <w:r w:rsidRPr="00690B4C">
              <w:rPr>
                <w:rFonts w:eastAsia="Times New Roman" w:cstheme="minorHAnsi"/>
                <w:color w:val="000000"/>
                <w:sz w:val="20"/>
                <w:szCs w:val="20"/>
                <w:lang w:eastAsia="el-GR"/>
              </w:rPr>
              <w:t>/</w:t>
            </w:r>
            <w:r w:rsidRPr="00690B4C">
              <w:rPr>
                <w:rFonts w:eastAsia="Times New Roman" w:cstheme="minorHAnsi"/>
                <w:color w:val="000000"/>
                <w:sz w:val="20"/>
                <w:szCs w:val="20"/>
                <w:lang w:val="en-US" w:eastAsia="el-GR"/>
              </w:rPr>
              <w:t>MERCK</w:t>
            </w:r>
            <w:r w:rsidRPr="00690B4C">
              <w:rPr>
                <w:rFonts w:eastAsia="Times New Roman" w:cstheme="minorHAnsi"/>
                <w:color w:val="000000"/>
                <w:sz w:val="20"/>
                <w:szCs w:val="20"/>
                <w:lang w:eastAsia="el-GR"/>
              </w:rPr>
              <w:t xml:space="preserve"> </w:t>
            </w:r>
            <w:proofErr w:type="spellStart"/>
            <w:r w:rsidRPr="00690B4C">
              <w:rPr>
                <w:rFonts w:eastAsia="Times New Roman" w:cstheme="minorHAnsi"/>
                <w:color w:val="000000"/>
                <w:sz w:val="20"/>
                <w:szCs w:val="20"/>
                <w:lang w:eastAsia="el-GR"/>
              </w:rPr>
              <w:t>Cat.Number</w:t>
            </w:r>
            <w:proofErr w:type="spellEnd"/>
            <w:r w:rsidRPr="00690B4C">
              <w:rPr>
                <w:rFonts w:eastAsia="Times New Roman" w:cstheme="minorHAnsi"/>
                <w:color w:val="000000"/>
                <w:sz w:val="20"/>
                <w:szCs w:val="20"/>
                <w:lang w:eastAsia="el-GR"/>
              </w:rPr>
              <w:t>: KK4602 ή ισοδύναμο προϊόν</w:t>
            </w:r>
          </w:p>
        </w:tc>
        <w:tc>
          <w:tcPr>
            <w:tcW w:w="1437" w:type="dxa"/>
            <w:tcBorders>
              <w:top w:val="nil"/>
              <w:left w:val="single" w:sz="4" w:space="0" w:color="auto"/>
              <w:bottom w:val="single" w:sz="4" w:space="0" w:color="auto"/>
              <w:right w:val="single" w:sz="4" w:space="0" w:color="auto"/>
            </w:tcBorders>
          </w:tcPr>
          <w:p w:rsidR="00241675" w:rsidRPr="00690B4C" w:rsidRDefault="00241675" w:rsidP="00DC5A5C">
            <w:pPr>
              <w:jc w:val="left"/>
              <w:rPr>
                <w:rFonts w:cstheme="minorHAnsi"/>
                <w:color w:val="000000"/>
                <w:sz w:val="20"/>
                <w:szCs w:val="20"/>
              </w:rPr>
            </w:pPr>
          </w:p>
        </w:tc>
        <w:tc>
          <w:tcPr>
            <w:tcW w:w="1371" w:type="dxa"/>
            <w:tcBorders>
              <w:top w:val="nil"/>
              <w:left w:val="single" w:sz="4" w:space="0" w:color="auto"/>
              <w:bottom w:val="single" w:sz="4" w:space="0" w:color="auto"/>
              <w:right w:val="single" w:sz="4" w:space="0" w:color="auto"/>
            </w:tcBorders>
          </w:tcPr>
          <w:p w:rsidR="00241675" w:rsidRPr="00690B4C" w:rsidRDefault="00241675" w:rsidP="00DC5A5C">
            <w:pPr>
              <w:jc w:val="left"/>
              <w:rPr>
                <w:rFonts w:cstheme="minorHAnsi"/>
                <w:color w:val="000000"/>
                <w:sz w:val="20"/>
                <w:szCs w:val="20"/>
              </w:rPr>
            </w:pPr>
          </w:p>
        </w:tc>
      </w:tr>
      <w:tr w:rsidR="00241675" w:rsidRPr="00690B4C" w:rsidTr="00DC5A5C">
        <w:tc>
          <w:tcPr>
            <w:tcW w:w="812" w:type="dxa"/>
            <w:tcBorders>
              <w:top w:val="nil"/>
              <w:left w:val="single" w:sz="4" w:space="0" w:color="auto"/>
              <w:bottom w:val="single" w:sz="4" w:space="0" w:color="auto"/>
              <w:right w:val="single" w:sz="4" w:space="0" w:color="auto"/>
            </w:tcBorders>
            <w:shd w:val="clear" w:color="auto" w:fill="auto"/>
            <w:vAlign w:val="center"/>
          </w:tcPr>
          <w:p w:rsidR="00241675" w:rsidRPr="00690B4C" w:rsidRDefault="00241675" w:rsidP="00DC5A5C">
            <w:pPr>
              <w:jc w:val="center"/>
              <w:rPr>
                <w:rFonts w:eastAsia="Times New Roman" w:cstheme="minorHAnsi"/>
                <w:color w:val="000000"/>
                <w:sz w:val="20"/>
                <w:szCs w:val="20"/>
                <w:lang w:val="en-US" w:eastAsia="el-GR"/>
              </w:rPr>
            </w:pPr>
            <w:r w:rsidRPr="00690B4C">
              <w:rPr>
                <w:rFonts w:eastAsia="Times New Roman" w:cstheme="minorHAnsi"/>
                <w:color w:val="000000"/>
                <w:sz w:val="20"/>
                <w:szCs w:val="20"/>
                <w:lang w:val="en-US" w:eastAsia="el-GR"/>
              </w:rPr>
              <w:lastRenderedPageBreak/>
              <w:t>6</w:t>
            </w:r>
          </w:p>
        </w:tc>
        <w:tc>
          <w:tcPr>
            <w:tcW w:w="1986" w:type="dxa"/>
            <w:tcBorders>
              <w:top w:val="nil"/>
              <w:left w:val="single" w:sz="4" w:space="0" w:color="auto"/>
              <w:bottom w:val="single" w:sz="4" w:space="0" w:color="auto"/>
              <w:right w:val="single" w:sz="4" w:space="0" w:color="auto"/>
            </w:tcBorders>
            <w:shd w:val="clear" w:color="auto" w:fill="auto"/>
            <w:vAlign w:val="center"/>
          </w:tcPr>
          <w:p w:rsidR="00241675" w:rsidRPr="00690B4C" w:rsidRDefault="00241675" w:rsidP="00DC5A5C">
            <w:pPr>
              <w:jc w:val="left"/>
              <w:rPr>
                <w:rFonts w:eastAsia="Times New Roman" w:cstheme="minorHAnsi"/>
                <w:color w:val="000000"/>
                <w:sz w:val="20"/>
                <w:szCs w:val="20"/>
                <w:lang w:eastAsia="el-GR"/>
              </w:rPr>
            </w:pPr>
            <w:r w:rsidRPr="00690B4C">
              <w:rPr>
                <w:rFonts w:cstheme="minorHAnsi"/>
                <w:color w:val="000000"/>
                <w:sz w:val="20"/>
                <w:szCs w:val="20"/>
              </w:rPr>
              <w:t xml:space="preserve">Προπαρασκευασμένο μείγμα </w:t>
            </w:r>
            <w:proofErr w:type="spellStart"/>
            <w:r w:rsidRPr="00690B4C">
              <w:rPr>
                <w:rFonts w:cstheme="minorHAnsi"/>
                <w:color w:val="000000"/>
                <w:sz w:val="20"/>
                <w:szCs w:val="20"/>
              </w:rPr>
              <w:t>θερμοσταθερής</w:t>
            </w:r>
            <w:proofErr w:type="spellEnd"/>
            <w:r w:rsidRPr="00690B4C">
              <w:rPr>
                <w:rFonts w:cstheme="minorHAnsi"/>
                <w:color w:val="000000"/>
                <w:sz w:val="20"/>
                <w:szCs w:val="20"/>
              </w:rPr>
              <w:t xml:space="preserve"> DNA </w:t>
            </w:r>
            <w:proofErr w:type="spellStart"/>
            <w:r w:rsidRPr="00690B4C">
              <w:rPr>
                <w:rFonts w:cstheme="minorHAnsi"/>
                <w:color w:val="000000"/>
                <w:sz w:val="20"/>
                <w:szCs w:val="20"/>
              </w:rPr>
              <w:t>Πολυμεράσης</w:t>
            </w:r>
            <w:proofErr w:type="spellEnd"/>
            <w:r w:rsidRPr="00690B4C">
              <w:rPr>
                <w:rFonts w:cstheme="minorHAnsi"/>
                <w:color w:val="000000"/>
                <w:sz w:val="20"/>
                <w:szCs w:val="20"/>
              </w:rPr>
              <w:t xml:space="preserve"> </w:t>
            </w:r>
          </w:p>
        </w:tc>
        <w:tc>
          <w:tcPr>
            <w:tcW w:w="741" w:type="dxa"/>
            <w:tcBorders>
              <w:top w:val="nil"/>
              <w:left w:val="single" w:sz="4" w:space="0" w:color="auto"/>
              <w:bottom w:val="single" w:sz="4" w:space="0" w:color="auto"/>
              <w:right w:val="single" w:sz="4" w:space="0" w:color="auto"/>
            </w:tcBorders>
            <w:shd w:val="clear" w:color="auto" w:fill="auto"/>
            <w:vAlign w:val="center"/>
          </w:tcPr>
          <w:p w:rsidR="00241675" w:rsidRPr="00690B4C" w:rsidRDefault="00241675" w:rsidP="00DC5A5C">
            <w:pPr>
              <w:jc w:val="center"/>
              <w:rPr>
                <w:rFonts w:eastAsia="Times New Roman" w:cstheme="minorHAnsi"/>
                <w:color w:val="000000"/>
                <w:sz w:val="20"/>
                <w:szCs w:val="20"/>
                <w:lang w:eastAsia="el-GR"/>
              </w:rPr>
            </w:pPr>
            <w:proofErr w:type="spellStart"/>
            <w:r w:rsidRPr="00690B4C">
              <w:rPr>
                <w:rFonts w:cstheme="minorHAnsi"/>
                <w:color w:val="000000"/>
                <w:sz w:val="20"/>
                <w:szCs w:val="20"/>
              </w:rPr>
              <w:t>Kit</w:t>
            </w:r>
            <w:proofErr w:type="spellEnd"/>
            <w:r w:rsidRPr="00690B4C">
              <w:rPr>
                <w:rFonts w:cstheme="minorHAnsi"/>
                <w:color w:val="000000"/>
                <w:sz w:val="20"/>
                <w:szCs w:val="20"/>
              </w:rPr>
              <w:t>/ 250rxs</w:t>
            </w:r>
          </w:p>
        </w:tc>
        <w:tc>
          <w:tcPr>
            <w:tcW w:w="1693" w:type="dxa"/>
            <w:tcBorders>
              <w:top w:val="nil"/>
              <w:left w:val="single" w:sz="4" w:space="0" w:color="auto"/>
              <w:bottom w:val="single" w:sz="4" w:space="0" w:color="auto"/>
              <w:right w:val="single" w:sz="4" w:space="0" w:color="auto"/>
            </w:tcBorders>
            <w:shd w:val="clear" w:color="auto" w:fill="auto"/>
            <w:vAlign w:val="center"/>
          </w:tcPr>
          <w:p w:rsidR="00241675" w:rsidRPr="00690B4C" w:rsidRDefault="00241675" w:rsidP="00DC5A5C">
            <w:pPr>
              <w:jc w:val="center"/>
              <w:rPr>
                <w:rFonts w:eastAsia="Times New Roman" w:cstheme="minorHAnsi"/>
                <w:color w:val="000000"/>
                <w:sz w:val="20"/>
                <w:szCs w:val="20"/>
                <w:lang w:eastAsia="el-GR"/>
              </w:rPr>
            </w:pPr>
            <w:r w:rsidRPr="00690B4C">
              <w:rPr>
                <w:rFonts w:cstheme="minorHAnsi"/>
                <w:color w:val="000000"/>
                <w:sz w:val="20"/>
                <w:szCs w:val="20"/>
              </w:rPr>
              <w:t>1</w:t>
            </w:r>
          </w:p>
        </w:tc>
        <w:tc>
          <w:tcPr>
            <w:tcW w:w="5908" w:type="dxa"/>
            <w:tcBorders>
              <w:top w:val="nil"/>
              <w:left w:val="single" w:sz="4" w:space="0" w:color="auto"/>
              <w:bottom w:val="single" w:sz="4" w:space="0" w:color="auto"/>
              <w:right w:val="single" w:sz="4" w:space="0" w:color="auto"/>
            </w:tcBorders>
            <w:shd w:val="clear" w:color="auto" w:fill="auto"/>
            <w:vAlign w:val="center"/>
          </w:tcPr>
          <w:p w:rsidR="00241675" w:rsidRPr="00690B4C" w:rsidRDefault="00241675" w:rsidP="00DC5A5C">
            <w:pPr>
              <w:jc w:val="left"/>
              <w:rPr>
                <w:rFonts w:cstheme="minorHAnsi"/>
                <w:color w:val="000000"/>
                <w:sz w:val="20"/>
                <w:szCs w:val="20"/>
              </w:rPr>
            </w:pPr>
            <w:r w:rsidRPr="00690B4C">
              <w:rPr>
                <w:rFonts w:cstheme="minorHAnsi"/>
                <w:color w:val="000000"/>
                <w:sz w:val="20"/>
                <w:szCs w:val="20"/>
              </w:rPr>
              <w:t xml:space="preserve">Προπαρασκευασμένο μείγμα </w:t>
            </w:r>
            <w:proofErr w:type="spellStart"/>
            <w:r w:rsidRPr="00690B4C">
              <w:rPr>
                <w:rFonts w:cstheme="minorHAnsi"/>
                <w:color w:val="000000"/>
                <w:sz w:val="20"/>
                <w:szCs w:val="20"/>
              </w:rPr>
              <w:t>θερμοσταθερής</w:t>
            </w:r>
            <w:proofErr w:type="spellEnd"/>
            <w:r w:rsidRPr="00690B4C">
              <w:rPr>
                <w:rFonts w:cstheme="minorHAnsi"/>
                <w:color w:val="000000"/>
                <w:sz w:val="20"/>
                <w:szCs w:val="20"/>
              </w:rPr>
              <w:t xml:space="preserve"> DNA </w:t>
            </w:r>
            <w:proofErr w:type="spellStart"/>
            <w:r w:rsidRPr="00690B4C">
              <w:rPr>
                <w:rFonts w:cstheme="minorHAnsi"/>
                <w:color w:val="000000"/>
                <w:sz w:val="20"/>
                <w:szCs w:val="20"/>
              </w:rPr>
              <w:t>Πολυμεράσης</w:t>
            </w:r>
            <w:proofErr w:type="spellEnd"/>
            <w:r w:rsidRPr="00690B4C">
              <w:rPr>
                <w:rFonts w:cstheme="minorHAnsi"/>
                <w:color w:val="000000"/>
                <w:sz w:val="20"/>
                <w:szCs w:val="20"/>
              </w:rPr>
              <w:t xml:space="preserve"> </w:t>
            </w:r>
            <w:r w:rsidRPr="00690B4C">
              <w:rPr>
                <w:rFonts w:cstheme="minorHAnsi"/>
                <w:color w:val="000000"/>
                <w:sz w:val="20"/>
                <w:szCs w:val="20"/>
              </w:rPr>
              <w:br/>
              <w:t xml:space="preserve">Να έχει συγκέντρωση 2-10 </w:t>
            </w:r>
            <w:proofErr w:type="spellStart"/>
            <w:r w:rsidRPr="00690B4C">
              <w:rPr>
                <w:rFonts w:cstheme="minorHAnsi"/>
                <w:color w:val="000000"/>
                <w:sz w:val="20"/>
                <w:szCs w:val="20"/>
              </w:rPr>
              <w:t>units</w:t>
            </w:r>
            <w:proofErr w:type="spellEnd"/>
            <w:r w:rsidRPr="00690B4C">
              <w:rPr>
                <w:rFonts w:cstheme="minorHAnsi"/>
                <w:color w:val="000000"/>
                <w:sz w:val="20"/>
                <w:szCs w:val="20"/>
              </w:rPr>
              <w:t>/</w:t>
            </w:r>
            <w:proofErr w:type="spellStart"/>
            <w:r w:rsidRPr="00690B4C">
              <w:rPr>
                <w:rFonts w:cstheme="minorHAnsi"/>
                <w:color w:val="000000"/>
                <w:sz w:val="20"/>
                <w:szCs w:val="20"/>
              </w:rPr>
              <w:t>μl</w:t>
            </w:r>
            <w:proofErr w:type="spellEnd"/>
            <w:r w:rsidRPr="00690B4C">
              <w:rPr>
                <w:rFonts w:cstheme="minorHAnsi"/>
                <w:color w:val="000000"/>
                <w:sz w:val="20"/>
                <w:szCs w:val="20"/>
              </w:rPr>
              <w:t>.</w:t>
            </w:r>
            <w:r w:rsidRPr="00690B4C">
              <w:rPr>
                <w:rFonts w:cstheme="minorHAnsi"/>
                <w:color w:val="000000"/>
                <w:sz w:val="20"/>
                <w:szCs w:val="20"/>
              </w:rPr>
              <w:br/>
              <w:t xml:space="preserve">Να περιλαμβάνει στο ίδιο μείγμα (α) την </w:t>
            </w:r>
            <w:proofErr w:type="spellStart"/>
            <w:r w:rsidRPr="00690B4C">
              <w:rPr>
                <w:rFonts w:cstheme="minorHAnsi"/>
                <w:color w:val="000000"/>
                <w:sz w:val="20"/>
                <w:szCs w:val="20"/>
              </w:rPr>
              <w:t>πολυμεράση</w:t>
            </w:r>
            <w:proofErr w:type="spellEnd"/>
            <w:r w:rsidRPr="00690B4C">
              <w:rPr>
                <w:rFonts w:cstheme="minorHAnsi"/>
                <w:color w:val="000000"/>
                <w:sz w:val="20"/>
                <w:szCs w:val="20"/>
              </w:rPr>
              <w:t xml:space="preserve"> (β) MgCl2 και (γ) </w:t>
            </w:r>
            <w:proofErr w:type="spellStart"/>
            <w:r w:rsidRPr="00690B4C">
              <w:rPr>
                <w:rFonts w:cstheme="minorHAnsi"/>
                <w:color w:val="000000"/>
                <w:sz w:val="20"/>
                <w:szCs w:val="20"/>
              </w:rPr>
              <w:t>dNTPs</w:t>
            </w:r>
            <w:proofErr w:type="spellEnd"/>
            <w:r w:rsidRPr="00690B4C">
              <w:rPr>
                <w:rFonts w:cstheme="minorHAnsi"/>
                <w:color w:val="000000"/>
                <w:sz w:val="20"/>
                <w:szCs w:val="20"/>
              </w:rPr>
              <w:t xml:space="preserve"> ώστε για την πραγματοποίηση της αντίδρασης να αρκεί η προσθήκη του DNA-μήτρα (</w:t>
            </w:r>
            <w:proofErr w:type="spellStart"/>
            <w:r w:rsidRPr="00690B4C">
              <w:rPr>
                <w:rFonts w:cstheme="minorHAnsi"/>
                <w:color w:val="000000"/>
                <w:sz w:val="20"/>
                <w:szCs w:val="20"/>
              </w:rPr>
              <w:t>template</w:t>
            </w:r>
            <w:proofErr w:type="spellEnd"/>
            <w:r w:rsidRPr="00690B4C">
              <w:rPr>
                <w:rFonts w:cstheme="minorHAnsi"/>
                <w:color w:val="000000"/>
                <w:sz w:val="20"/>
                <w:szCs w:val="20"/>
              </w:rPr>
              <w:t xml:space="preserve"> DNA) και των </w:t>
            </w:r>
            <w:proofErr w:type="spellStart"/>
            <w:r w:rsidRPr="00690B4C">
              <w:rPr>
                <w:rFonts w:cstheme="minorHAnsi"/>
                <w:color w:val="000000"/>
                <w:sz w:val="20"/>
                <w:szCs w:val="20"/>
              </w:rPr>
              <w:t>εκκινητών</w:t>
            </w:r>
            <w:proofErr w:type="spellEnd"/>
            <w:r w:rsidRPr="00690B4C">
              <w:rPr>
                <w:rFonts w:cstheme="minorHAnsi"/>
                <w:color w:val="000000"/>
                <w:sz w:val="20"/>
                <w:szCs w:val="20"/>
              </w:rPr>
              <w:t xml:space="preserve"> και επιπλέον, (δ) να περιέχει διάλυμα φόρτωσης σε πήκτωμα </w:t>
            </w:r>
            <w:proofErr w:type="spellStart"/>
            <w:r w:rsidRPr="00690B4C">
              <w:rPr>
                <w:rFonts w:cstheme="minorHAnsi"/>
                <w:color w:val="000000"/>
                <w:sz w:val="20"/>
                <w:szCs w:val="20"/>
              </w:rPr>
              <w:t>αγαρόζης</w:t>
            </w:r>
            <w:proofErr w:type="spellEnd"/>
            <w:r w:rsidRPr="00690B4C">
              <w:rPr>
                <w:rFonts w:cstheme="minorHAnsi"/>
                <w:color w:val="000000"/>
                <w:sz w:val="20"/>
                <w:szCs w:val="20"/>
              </w:rPr>
              <w:t xml:space="preserve"> (</w:t>
            </w:r>
            <w:proofErr w:type="spellStart"/>
            <w:r w:rsidRPr="00690B4C">
              <w:rPr>
                <w:rFonts w:cstheme="minorHAnsi"/>
                <w:color w:val="000000"/>
                <w:sz w:val="20"/>
                <w:szCs w:val="20"/>
              </w:rPr>
              <w:t>loading</w:t>
            </w:r>
            <w:proofErr w:type="spellEnd"/>
            <w:r w:rsidRPr="00690B4C">
              <w:rPr>
                <w:rFonts w:cstheme="minorHAnsi"/>
                <w:color w:val="000000"/>
                <w:sz w:val="20"/>
                <w:szCs w:val="20"/>
              </w:rPr>
              <w:t xml:space="preserve"> </w:t>
            </w:r>
            <w:proofErr w:type="spellStart"/>
            <w:r w:rsidRPr="00690B4C">
              <w:rPr>
                <w:rFonts w:cstheme="minorHAnsi"/>
                <w:color w:val="000000"/>
                <w:sz w:val="20"/>
                <w:szCs w:val="20"/>
              </w:rPr>
              <w:t>dye</w:t>
            </w:r>
            <w:proofErr w:type="spellEnd"/>
            <w:r w:rsidRPr="00690B4C">
              <w:rPr>
                <w:rFonts w:cstheme="minorHAnsi"/>
                <w:color w:val="000000"/>
                <w:sz w:val="20"/>
                <w:szCs w:val="20"/>
              </w:rPr>
              <w:t xml:space="preserve">) με δύο τουλάχιστον χρωστικές, μία που θα μεταναστεύει μαζί με σχετικά μικρού μεγέθους τμήματα DNA (50-200 ζεύγη βάσεων) και μία που θα μεταναστεύει μαζί με σχετικά μεγάλου μεγέθους τμήματα DNA (2.000-5.000 ζεύγη βάσεων). </w:t>
            </w:r>
            <w:r w:rsidRPr="00690B4C">
              <w:rPr>
                <w:rFonts w:cstheme="minorHAnsi"/>
                <w:color w:val="000000"/>
                <w:sz w:val="20"/>
                <w:szCs w:val="20"/>
              </w:rPr>
              <w:br/>
              <w:t>Σε συσκευασία των 250 αντιδράσεων των 50μl.</w:t>
            </w:r>
          </w:p>
          <w:p w:rsidR="00241675" w:rsidRPr="00690B4C" w:rsidRDefault="00241675" w:rsidP="00DC5A5C">
            <w:pPr>
              <w:jc w:val="left"/>
              <w:rPr>
                <w:rFonts w:eastAsia="Times New Roman" w:cstheme="minorHAnsi"/>
                <w:color w:val="000000"/>
                <w:sz w:val="20"/>
                <w:szCs w:val="20"/>
                <w:lang w:eastAsia="el-GR"/>
              </w:rPr>
            </w:pPr>
            <w:r w:rsidRPr="00690B4C">
              <w:rPr>
                <w:rFonts w:eastAsia="Times New Roman" w:cstheme="minorHAnsi"/>
                <w:color w:val="000000"/>
                <w:sz w:val="20"/>
                <w:szCs w:val="20"/>
                <w:lang w:eastAsia="el-GR"/>
              </w:rPr>
              <w:t xml:space="preserve">Ενδεικτικά </w:t>
            </w:r>
            <w:r w:rsidRPr="00690B4C">
              <w:rPr>
                <w:rFonts w:eastAsia="Times New Roman" w:cstheme="minorHAnsi"/>
                <w:color w:val="000000"/>
                <w:sz w:val="20"/>
                <w:szCs w:val="20"/>
                <w:lang w:val="en-US" w:eastAsia="el-GR"/>
              </w:rPr>
              <w:t>KAPA</w:t>
            </w:r>
            <w:r w:rsidRPr="00690B4C">
              <w:rPr>
                <w:rFonts w:eastAsia="Times New Roman" w:cstheme="minorHAnsi"/>
                <w:color w:val="000000"/>
                <w:sz w:val="20"/>
                <w:szCs w:val="20"/>
                <w:lang w:eastAsia="el-GR"/>
              </w:rPr>
              <w:t>/</w:t>
            </w:r>
            <w:r w:rsidRPr="00690B4C">
              <w:rPr>
                <w:rFonts w:eastAsia="Times New Roman" w:cstheme="minorHAnsi"/>
                <w:color w:val="000000"/>
                <w:sz w:val="20"/>
                <w:szCs w:val="20"/>
                <w:lang w:val="en-US" w:eastAsia="el-GR"/>
              </w:rPr>
              <w:t>MERCK</w:t>
            </w:r>
            <w:r w:rsidRPr="00690B4C">
              <w:rPr>
                <w:rFonts w:eastAsia="Times New Roman" w:cstheme="minorHAnsi"/>
                <w:color w:val="000000"/>
                <w:sz w:val="20"/>
                <w:szCs w:val="20"/>
                <w:lang w:eastAsia="el-GR"/>
              </w:rPr>
              <w:t xml:space="preserve"> </w:t>
            </w:r>
            <w:r w:rsidRPr="00690B4C">
              <w:rPr>
                <w:rFonts w:eastAsia="Times New Roman" w:cstheme="minorHAnsi"/>
                <w:color w:val="000000"/>
                <w:sz w:val="20"/>
                <w:szCs w:val="20"/>
                <w:lang w:val="en-US" w:eastAsia="el-GR"/>
              </w:rPr>
              <w:t>Cat</w:t>
            </w:r>
            <w:r w:rsidRPr="00690B4C">
              <w:rPr>
                <w:rFonts w:eastAsia="Times New Roman" w:cstheme="minorHAnsi"/>
                <w:color w:val="000000"/>
                <w:sz w:val="20"/>
                <w:szCs w:val="20"/>
                <w:lang w:eastAsia="el-GR"/>
              </w:rPr>
              <w:t>.</w:t>
            </w:r>
            <w:r w:rsidRPr="00690B4C">
              <w:rPr>
                <w:rFonts w:eastAsia="Times New Roman" w:cstheme="minorHAnsi"/>
                <w:color w:val="000000"/>
                <w:sz w:val="20"/>
                <w:szCs w:val="20"/>
                <w:lang w:val="en-US" w:eastAsia="el-GR"/>
              </w:rPr>
              <w:t>Number</w:t>
            </w:r>
            <w:r w:rsidRPr="00690B4C">
              <w:rPr>
                <w:rFonts w:eastAsia="Times New Roman" w:cstheme="minorHAnsi"/>
                <w:color w:val="000000"/>
                <w:sz w:val="20"/>
                <w:szCs w:val="20"/>
                <w:lang w:eastAsia="el-GR"/>
              </w:rPr>
              <w:t xml:space="preserve">: </w:t>
            </w:r>
            <w:r w:rsidRPr="00690B4C">
              <w:rPr>
                <w:rFonts w:eastAsia="Times New Roman" w:cstheme="minorHAnsi"/>
                <w:color w:val="000000"/>
                <w:sz w:val="20"/>
                <w:szCs w:val="20"/>
                <w:lang w:val="en-US" w:eastAsia="el-GR"/>
              </w:rPr>
              <w:t>KK</w:t>
            </w:r>
            <w:r w:rsidRPr="00690B4C">
              <w:rPr>
                <w:rFonts w:eastAsia="Times New Roman" w:cstheme="minorHAnsi"/>
                <w:color w:val="000000"/>
                <w:sz w:val="20"/>
                <w:szCs w:val="20"/>
                <w:lang w:eastAsia="el-GR"/>
              </w:rPr>
              <w:t>1024 ή ισοδύναμο προϊόν</w:t>
            </w:r>
          </w:p>
        </w:tc>
        <w:tc>
          <w:tcPr>
            <w:tcW w:w="1437" w:type="dxa"/>
            <w:tcBorders>
              <w:top w:val="nil"/>
              <w:left w:val="single" w:sz="4" w:space="0" w:color="auto"/>
              <w:bottom w:val="single" w:sz="4" w:space="0" w:color="auto"/>
              <w:right w:val="single" w:sz="4" w:space="0" w:color="auto"/>
            </w:tcBorders>
          </w:tcPr>
          <w:p w:rsidR="00241675" w:rsidRPr="00690B4C" w:rsidRDefault="00241675" w:rsidP="00DC5A5C">
            <w:pPr>
              <w:jc w:val="left"/>
              <w:rPr>
                <w:rFonts w:cstheme="minorHAnsi"/>
                <w:color w:val="000000"/>
                <w:sz w:val="20"/>
                <w:szCs w:val="20"/>
              </w:rPr>
            </w:pPr>
          </w:p>
        </w:tc>
        <w:tc>
          <w:tcPr>
            <w:tcW w:w="1371" w:type="dxa"/>
            <w:tcBorders>
              <w:top w:val="nil"/>
              <w:left w:val="single" w:sz="4" w:space="0" w:color="auto"/>
              <w:bottom w:val="single" w:sz="4" w:space="0" w:color="auto"/>
              <w:right w:val="single" w:sz="4" w:space="0" w:color="auto"/>
            </w:tcBorders>
          </w:tcPr>
          <w:p w:rsidR="00241675" w:rsidRPr="00690B4C" w:rsidRDefault="00241675" w:rsidP="00DC5A5C">
            <w:pPr>
              <w:jc w:val="left"/>
              <w:rPr>
                <w:rFonts w:cstheme="minorHAnsi"/>
                <w:color w:val="000000"/>
                <w:sz w:val="20"/>
                <w:szCs w:val="20"/>
              </w:rPr>
            </w:pPr>
          </w:p>
        </w:tc>
      </w:tr>
    </w:tbl>
    <w:p w:rsidR="00241675" w:rsidRDefault="00241675" w:rsidP="00241675">
      <w:pPr>
        <w:rPr>
          <w:rStyle w:val="WW-FootnoteReference9"/>
          <w:rFonts w:cstheme="minorHAnsi"/>
        </w:rPr>
      </w:pPr>
    </w:p>
    <w:p w:rsidR="00241675" w:rsidRPr="008377F8" w:rsidRDefault="00241675" w:rsidP="00241675">
      <w:pPr>
        <w:ind w:right="-760"/>
        <w:rPr>
          <w:rStyle w:val="WW-FootnoteReference9"/>
          <w:rFonts w:cstheme="minorHAnsi"/>
          <w:i/>
          <w:iCs/>
          <w:vertAlign w:val="baseline"/>
        </w:rPr>
      </w:pPr>
      <w:r w:rsidRPr="008377F8">
        <w:rPr>
          <w:rStyle w:val="WW-FootnoteReference9"/>
          <w:rFonts w:cstheme="minorHAnsi"/>
          <w:vertAlign w:val="baseline"/>
        </w:rPr>
        <w:t>Επισημαίνεται ότι η συμμόρφωση του προσφερόμενου είδους θα πρέπει να αποδεικνύεται με παραπομπή σε συγκεκριμένο σημείο του τεχνικού φυλλαδίου (</w:t>
      </w:r>
      <w:proofErr w:type="spellStart"/>
      <w:r w:rsidRPr="008377F8">
        <w:rPr>
          <w:rStyle w:val="WW-FootnoteReference9"/>
          <w:rFonts w:cstheme="minorHAnsi"/>
          <w:vertAlign w:val="baseline"/>
        </w:rPr>
        <w:t>αρ</w:t>
      </w:r>
      <w:proofErr w:type="spellEnd"/>
      <w:r w:rsidRPr="008377F8">
        <w:rPr>
          <w:rStyle w:val="WW-FootnoteReference9"/>
          <w:rFonts w:cstheme="minorHAnsi"/>
          <w:vertAlign w:val="baseline"/>
        </w:rPr>
        <w:t xml:space="preserve"> σελίδας, προδιαγραφή </w:t>
      </w:r>
      <w:proofErr w:type="spellStart"/>
      <w:r w:rsidRPr="008377F8">
        <w:rPr>
          <w:rStyle w:val="WW-FootnoteReference9"/>
          <w:rFonts w:cstheme="minorHAnsi"/>
          <w:vertAlign w:val="baseline"/>
        </w:rPr>
        <w:t>κλπ</w:t>
      </w:r>
      <w:proofErr w:type="spellEnd"/>
      <w:r w:rsidRPr="008377F8">
        <w:rPr>
          <w:rStyle w:val="WW-FootnoteReference9"/>
          <w:rFonts w:cstheme="minorHAnsi"/>
          <w:vertAlign w:val="baseline"/>
        </w:rPr>
        <w:t>).</w:t>
      </w:r>
    </w:p>
    <w:p w:rsidR="00241675" w:rsidRDefault="00241675" w:rsidP="00241675">
      <w:pPr>
        <w:rPr>
          <w:rStyle w:val="WW-FootnoteReference9"/>
          <w:rFonts w:cstheme="minorHAnsi"/>
        </w:rPr>
      </w:pPr>
    </w:p>
    <w:p w:rsidR="00241675" w:rsidRPr="00400C23" w:rsidRDefault="00241675" w:rsidP="00241675">
      <w:pPr>
        <w:spacing w:after="240"/>
        <w:rPr>
          <w:rFonts w:cstheme="minorHAnsi"/>
          <w:b/>
          <w:szCs w:val="20"/>
        </w:rPr>
      </w:pPr>
      <w:r>
        <w:rPr>
          <w:rFonts w:cstheme="minorHAnsi"/>
          <w:b/>
          <w:szCs w:val="20"/>
        </w:rPr>
        <w:t>Β. Γενικές</w:t>
      </w:r>
      <w:r w:rsidRPr="00400C23">
        <w:rPr>
          <w:rFonts w:cstheme="minorHAnsi"/>
          <w:b/>
          <w:szCs w:val="20"/>
        </w:rPr>
        <w:t xml:space="preserve"> απαιτήσεις</w:t>
      </w:r>
    </w:p>
    <w:tbl>
      <w:tblPr>
        <w:tblW w:w="1417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8647"/>
        <w:gridCol w:w="1559"/>
        <w:gridCol w:w="1701"/>
        <w:gridCol w:w="1559"/>
      </w:tblGrid>
      <w:tr w:rsidR="00241675" w:rsidRPr="0028744E" w:rsidTr="00DC5A5C">
        <w:tc>
          <w:tcPr>
            <w:tcW w:w="709" w:type="dxa"/>
            <w:shd w:val="clear" w:color="auto" w:fill="91CEDC"/>
            <w:vAlign w:val="center"/>
          </w:tcPr>
          <w:p w:rsidR="00241675" w:rsidRPr="0028744E" w:rsidRDefault="00241675" w:rsidP="00DC5A5C">
            <w:pPr>
              <w:pStyle w:val="aa"/>
              <w:suppressAutoHyphens/>
              <w:spacing w:before="0"/>
              <w:ind w:left="-254"/>
              <w:jc w:val="center"/>
              <w:rPr>
                <w:rFonts w:cs="Calibri"/>
                <w:b/>
                <w:szCs w:val="20"/>
              </w:rPr>
            </w:pPr>
            <w:r w:rsidRPr="0028744E">
              <w:rPr>
                <w:rFonts w:cs="Calibri"/>
                <w:b/>
                <w:szCs w:val="20"/>
              </w:rPr>
              <w:t>Α/Α</w:t>
            </w:r>
          </w:p>
        </w:tc>
        <w:tc>
          <w:tcPr>
            <w:tcW w:w="8647" w:type="dxa"/>
            <w:shd w:val="clear" w:color="auto" w:fill="91CEDC"/>
            <w:vAlign w:val="center"/>
          </w:tcPr>
          <w:p w:rsidR="00241675" w:rsidRPr="0028744E" w:rsidRDefault="00241675" w:rsidP="00DC5A5C">
            <w:pPr>
              <w:pStyle w:val="aa"/>
              <w:spacing w:before="0"/>
              <w:jc w:val="left"/>
              <w:rPr>
                <w:rFonts w:cs="Calibri"/>
                <w:b/>
                <w:szCs w:val="20"/>
              </w:rPr>
            </w:pPr>
            <w:r w:rsidRPr="0028744E">
              <w:rPr>
                <w:rFonts w:eastAsia="Times New Roman"/>
                <w:b/>
                <w:bCs/>
                <w:color w:val="000000"/>
                <w:szCs w:val="20"/>
                <w:lang w:eastAsia="el-GR"/>
              </w:rPr>
              <w:t>ΑΠΑΙΤΗΣΕΙΣ</w:t>
            </w:r>
          </w:p>
        </w:tc>
        <w:tc>
          <w:tcPr>
            <w:tcW w:w="1559" w:type="dxa"/>
            <w:shd w:val="clear" w:color="auto" w:fill="91CEDC"/>
            <w:vAlign w:val="center"/>
          </w:tcPr>
          <w:p w:rsidR="00241675" w:rsidRPr="0028744E" w:rsidRDefault="00241675" w:rsidP="00DC5A5C">
            <w:pPr>
              <w:pStyle w:val="aa"/>
              <w:spacing w:before="0"/>
              <w:jc w:val="center"/>
              <w:rPr>
                <w:rFonts w:cs="Calibri"/>
                <w:b/>
                <w:szCs w:val="20"/>
              </w:rPr>
            </w:pPr>
            <w:r w:rsidRPr="0028744E">
              <w:rPr>
                <w:rFonts w:eastAsia="Times New Roman" w:cs="Calibri"/>
                <w:b/>
                <w:bCs/>
                <w:color w:val="000000"/>
                <w:szCs w:val="20"/>
                <w:lang w:eastAsia="el-GR"/>
              </w:rPr>
              <w:t>ΥΠΟΧΡΕΩΤΙΚΗ ΑΠΑΙΤΗΣΗ</w:t>
            </w:r>
          </w:p>
        </w:tc>
        <w:tc>
          <w:tcPr>
            <w:tcW w:w="1701" w:type="dxa"/>
            <w:shd w:val="clear" w:color="auto" w:fill="91CEDC"/>
            <w:vAlign w:val="center"/>
          </w:tcPr>
          <w:p w:rsidR="00241675" w:rsidRPr="0028744E" w:rsidRDefault="00241675" w:rsidP="00DC5A5C">
            <w:pPr>
              <w:pStyle w:val="aa"/>
              <w:spacing w:before="0"/>
              <w:jc w:val="center"/>
              <w:rPr>
                <w:rFonts w:eastAsia="Times New Roman" w:cs="Calibri"/>
                <w:b/>
                <w:bCs/>
                <w:color w:val="000000"/>
                <w:szCs w:val="20"/>
                <w:lang w:eastAsia="el-GR"/>
              </w:rPr>
            </w:pPr>
            <w:r w:rsidRPr="0028744E">
              <w:rPr>
                <w:rFonts w:eastAsia="Times New Roman" w:cs="Calibri"/>
                <w:b/>
                <w:bCs/>
                <w:color w:val="000000"/>
                <w:szCs w:val="20"/>
                <w:lang w:eastAsia="el-GR"/>
              </w:rPr>
              <w:t>ΑΠΑΝΤΗΣΗ ΠΡΟΜΗΘΕΥΤΗ</w:t>
            </w:r>
          </w:p>
        </w:tc>
        <w:tc>
          <w:tcPr>
            <w:tcW w:w="1559" w:type="dxa"/>
            <w:shd w:val="clear" w:color="auto" w:fill="91CEDC"/>
            <w:vAlign w:val="center"/>
          </w:tcPr>
          <w:p w:rsidR="00241675" w:rsidRPr="0028744E" w:rsidRDefault="00241675" w:rsidP="00DC5A5C">
            <w:pPr>
              <w:pStyle w:val="aa"/>
              <w:spacing w:before="0"/>
              <w:jc w:val="center"/>
              <w:rPr>
                <w:rFonts w:eastAsia="Times New Roman" w:cs="Calibri"/>
                <w:b/>
                <w:bCs/>
                <w:color w:val="000000"/>
                <w:szCs w:val="20"/>
                <w:lang w:eastAsia="el-GR"/>
              </w:rPr>
            </w:pPr>
            <w:r w:rsidRPr="0028744E">
              <w:rPr>
                <w:rFonts w:eastAsia="Times New Roman" w:cs="Calibri"/>
                <w:b/>
                <w:bCs/>
                <w:color w:val="000000"/>
                <w:szCs w:val="20"/>
                <w:lang w:eastAsia="el-GR"/>
              </w:rPr>
              <w:t>ΠΑΡΑΠΟΜΠΗ</w:t>
            </w:r>
          </w:p>
        </w:tc>
      </w:tr>
      <w:tr w:rsidR="00241675" w:rsidRPr="0028744E" w:rsidTr="00DC5A5C">
        <w:tc>
          <w:tcPr>
            <w:tcW w:w="709" w:type="dxa"/>
            <w:vAlign w:val="center"/>
          </w:tcPr>
          <w:p w:rsidR="00241675" w:rsidRPr="0028744E" w:rsidRDefault="00241675" w:rsidP="00DC5A5C">
            <w:pPr>
              <w:pStyle w:val="aa"/>
              <w:numPr>
                <w:ilvl w:val="0"/>
                <w:numId w:val="35"/>
              </w:numPr>
              <w:suppressAutoHyphens/>
              <w:spacing w:before="0"/>
              <w:ind w:right="597"/>
              <w:jc w:val="center"/>
              <w:rPr>
                <w:rFonts w:cs="Calibri"/>
                <w:szCs w:val="20"/>
              </w:rPr>
            </w:pPr>
          </w:p>
        </w:tc>
        <w:tc>
          <w:tcPr>
            <w:tcW w:w="8647" w:type="dxa"/>
            <w:vAlign w:val="center"/>
          </w:tcPr>
          <w:p w:rsidR="00241675" w:rsidRPr="0028744E" w:rsidRDefault="00241675" w:rsidP="00DC5A5C">
            <w:pPr>
              <w:pStyle w:val="aa"/>
              <w:spacing w:before="0"/>
              <w:jc w:val="left"/>
              <w:rPr>
                <w:rFonts w:cs="Calibri"/>
                <w:szCs w:val="20"/>
              </w:rPr>
            </w:pPr>
            <w:r w:rsidRPr="0028744E">
              <w:rPr>
                <w:rFonts w:cs="Calibri"/>
                <w:szCs w:val="20"/>
              </w:rPr>
              <w:t xml:space="preserve">Χρόνος παράδοσης: κατά μέγιστο εντός δεκαπέντε (15) ημερών από </w:t>
            </w:r>
            <w:r w:rsidRPr="0028744E">
              <w:rPr>
                <w:rStyle w:val="fontstyle01"/>
              </w:rPr>
              <w:t>την έγγραφη ειδοποίηση του ΙΤΕ –ΙΜΒΒ στον ανάδοχο</w:t>
            </w:r>
          </w:p>
        </w:tc>
        <w:tc>
          <w:tcPr>
            <w:tcW w:w="1559" w:type="dxa"/>
            <w:vAlign w:val="center"/>
          </w:tcPr>
          <w:p w:rsidR="00241675" w:rsidRPr="0028744E" w:rsidRDefault="00241675" w:rsidP="00DC5A5C">
            <w:pPr>
              <w:pStyle w:val="aa"/>
              <w:spacing w:before="0"/>
              <w:jc w:val="center"/>
              <w:rPr>
                <w:rFonts w:cs="Calibri"/>
                <w:szCs w:val="20"/>
              </w:rPr>
            </w:pPr>
            <w:r w:rsidRPr="0028744E">
              <w:rPr>
                <w:rFonts w:eastAsia="Times New Roman" w:cs="Calibri"/>
                <w:color w:val="000000"/>
                <w:szCs w:val="20"/>
                <w:lang w:eastAsia="el-GR"/>
              </w:rPr>
              <w:t>Ναι</w:t>
            </w:r>
            <w:r w:rsidRPr="0028744E">
              <w:rPr>
                <w:rFonts w:eastAsia="Times New Roman" w:cs="Calibri"/>
                <w:color w:val="000000"/>
                <w:szCs w:val="20"/>
                <w:lang w:val="en-US" w:eastAsia="el-GR"/>
              </w:rPr>
              <w:t xml:space="preserve">, </w:t>
            </w:r>
            <w:r w:rsidRPr="0028744E">
              <w:rPr>
                <w:rFonts w:eastAsia="Times New Roman" w:cs="Calibri"/>
                <w:color w:val="000000"/>
                <w:szCs w:val="20"/>
                <w:lang w:eastAsia="el-GR"/>
              </w:rPr>
              <w:t>να αναφερθεί</w:t>
            </w:r>
          </w:p>
        </w:tc>
        <w:tc>
          <w:tcPr>
            <w:tcW w:w="1701" w:type="dxa"/>
          </w:tcPr>
          <w:p w:rsidR="00241675" w:rsidRPr="0028744E" w:rsidRDefault="00241675" w:rsidP="00DC5A5C">
            <w:pPr>
              <w:pStyle w:val="aa"/>
              <w:spacing w:before="0"/>
              <w:jc w:val="center"/>
              <w:rPr>
                <w:rFonts w:eastAsia="Times New Roman" w:cs="Calibri"/>
                <w:color w:val="000000"/>
                <w:szCs w:val="20"/>
                <w:lang w:eastAsia="el-GR"/>
              </w:rPr>
            </w:pPr>
          </w:p>
        </w:tc>
        <w:tc>
          <w:tcPr>
            <w:tcW w:w="1559" w:type="dxa"/>
          </w:tcPr>
          <w:p w:rsidR="00241675" w:rsidRPr="0028744E" w:rsidRDefault="00241675" w:rsidP="00DC5A5C">
            <w:pPr>
              <w:pStyle w:val="aa"/>
              <w:spacing w:before="0"/>
              <w:jc w:val="center"/>
              <w:rPr>
                <w:rFonts w:eastAsia="Times New Roman" w:cs="Calibri"/>
                <w:color w:val="000000"/>
                <w:szCs w:val="20"/>
                <w:lang w:eastAsia="el-GR"/>
              </w:rPr>
            </w:pPr>
          </w:p>
        </w:tc>
      </w:tr>
      <w:tr w:rsidR="00241675" w:rsidRPr="0028744E" w:rsidTr="00DC5A5C">
        <w:tc>
          <w:tcPr>
            <w:tcW w:w="709" w:type="dxa"/>
            <w:vAlign w:val="center"/>
          </w:tcPr>
          <w:p w:rsidR="00241675" w:rsidRPr="0028744E" w:rsidRDefault="00241675" w:rsidP="00DC5A5C">
            <w:pPr>
              <w:pStyle w:val="aa"/>
              <w:numPr>
                <w:ilvl w:val="0"/>
                <w:numId w:val="35"/>
              </w:numPr>
              <w:suppressAutoHyphens/>
              <w:spacing w:before="0"/>
              <w:ind w:right="597"/>
              <w:jc w:val="center"/>
              <w:rPr>
                <w:rFonts w:cs="Calibri"/>
                <w:szCs w:val="20"/>
              </w:rPr>
            </w:pPr>
          </w:p>
        </w:tc>
        <w:tc>
          <w:tcPr>
            <w:tcW w:w="8647" w:type="dxa"/>
            <w:vAlign w:val="center"/>
          </w:tcPr>
          <w:p w:rsidR="00241675" w:rsidRPr="0028744E" w:rsidRDefault="00241675" w:rsidP="00DC5A5C">
            <w:pPr>
              <w:pStyle w:val="aa"/>
              <w:spacing w:before="0"/>
              <w:jc w:val="left"/>
              <w:rPr>
                <w:rFonts w:cs="Calibri"/>
                <w:szCs w:val="20"/>
              </w:rPr>
            </w:pPr>
            <w:r w:rsidRPr="0028744E">
              <w:rPr>
                <w:rFonts w:cs="Calibri"/>
                <w:szCs w:val="20"/>
              </w:rPr>
              <w:t>Όλα τα είδη θα συνοδεύονται από βεβαίωση ότι είναι καινούργια</w:t>
            </w:r>
          </w:p>
        </w:tc>
        <w:tc>
          <w:tcPr>
            <w:tcW w:w="1559" w:type="dxa"/>
          </w:tcPr>
          <w:p w:rsidR="00241675" w:rsidRPr="0028744E" w:rsidRDefault="00241675" w:rsidP="00DC5A5C">
            <w:pPr>
              <w:pStyle w:val="aa"/>
              <w:spacing w:before="0"/>
              <w:jc w:val="center"/>
              <w:rPr>
                <w:rFonts w:cs="Calibri"/>
                <w:szCs w:val="20"/>
              </w:rPr>
            </w:pPr>
            <w:r w:rsidRPr="0028744E">
              <w:rPr>
                <w:rFonts w:eastAsia="Times New Roman" w:cs="Calibri"/>
                <w:color w:val="000000"/>
                <w:szCs w:val="20"/>
                <w:lang w:eastAsia="el-GR"/>
              </w:rPr>
              <w:t>Ναι</w:t>
            </w:r>
          </w:p>
        </w:tc>
        <w:tc>
          <w:tcPr>
            <w:tcW w:w="1701" w:type="dxa"/>
          </w:tcPr>
          <w:p w:rsidR="00241675" w:rsidRPr="0028744E" w:rsidRDefault="00241675" w:rsidP="00DC5A5C">
            <w:pPr>
              <w:pStyle w:val="aa"/>
              <w:spacing w:before="0"/>
              <w:jc w:val="center"/>
              <w:rPr>
                <w:rFonts w:eastAsia="Times New Roman" w:cs="Calibri"/>
                <w:color w:val="000000"/>
                <w:szCs w:val="20"/>
                <w:lang w:eastAsia="el-GR"/>
              </w:rPr>
            </w:pPr>
          </w:p>
        </w:tc>
        <w:tc>
          <w:tcPr>
            <w:tcW w:w="1559" w:type="dxa"/>
          </w:tcPr>
          <w:p w:rsidR="00241675" w:rsidRPr="0028744E" w:rsidRDefault="00241675" w:rsidP="00DC5A5C">
            <w:pPr>
              <w:pStyle w:val="aa"/>
              <w:spacing w:before="0"/>
              <w:jc w:val="center"/>
              <w:rPr>
                <w:rFonts w:eastAsia="Times New Roman" w:cs="Calibri"/>
                <w:color w:val="000000"/>
                <w:szCs w:val="20"/>
                <w:lang w:eastAsia="el-GR"/>
              </w:rPr>
            </w:pPr>
          </w:p>
        </w:tc>
      </w:tr>
      <w:tr w:rsidR="00241675" w:rsidRPr="0028744E" w:rsidTr="00DC5A5C">
        <w:tc>
          <w:tcPr>
            <w:tcW w:w="709" w:type="dxa"/>
            <w:vAlign w:val="center"/>
          </w:tcPr>
          <w:p w:rsidR="00241675" w:rsidRPr="0028744E" w:rsidRDefault="00241675" w:rsidP="00DC5A5C">
            <w:pPr>
              <w:pStyle w:val="aa"/>
              <w:numPr>
                <w:ilvl w:val="0"/>
                <w:numId w:val="35"/>
              </w:numPr>
              <w:suppressAutoHyphens/>
              <w:spacing w:before="0"/>
              <w:ind w:right="597"/>
              <w:jc w:val="center"/>
              <w:rPr>
                <w:rFonts w:cs="Calibri"/>
                <w:szCs w:val="20"/>
              </w:rPr>
            </w:pPr>
          </w:p>
        </w:tc>
        <w:tc>
          <w:tcPr>
            <w:tcW w:w="8647" w:type="dxa"/>
            <w:vAlign w:val="center"/>
          </w:tcPr>
          <w:p w:rsidR="00241675" w:rsidRPr="0028744E" w:rsidRDefault="00241675" w:rsidP="00DC5A5C">
            <w:pPr>
              <w:pStyle w:val="aa"/>
              <w:spacing w:before="0"/>
              <w:jc w:val="left"/>
              <w:rPr>
                <w:rFonts w:cs="Calibri"/>
                <w:szCs w:val="20"/>
              </w:rPr>
            </w:pPr>
            <w:r w:rsidRPr="0028744E">
              <w:rPr>
                <w:rFonts w:cs="Calibri"/>
                <w:szCs w:val="20"/>
              </w:rPr>
              <w:t>Τον ανάδοχο βαρύνουν τα έξοδα συσκευασίας και μεταφοράς.</w:t>
            </w:r>
          </w:p>
        </w:tc>
        <w:tc>
          <w:tcPr>
            <w:tcW w:w="1559" w:type="dxa"/>
          </w:tcPr>
          <w:p w:rsidR="00241675" w:rsidRPr="0028744E" w:rsidRDefault="00241675" w:rsidP="00DC5A5C">
            <w:pPr>
              <w:pStyle w:val="aa"/>
              <w:spacing w:before="0"/>
              <w:jc w:val="center"/>
              <w:rPr>
                <w:rFonts w:cs="Calibri"/>
                <w:szCs w:val="20"/>
              </w:rPr>
            </w:pPr>
            <w:r w:rsidRPr="0028744E">
              <w:rPr>
                <w:rFonts w:eastAsia="Times New Roman" w:cs="Calibri"/>
                <w:color w:val="000000"/>
                <w:szCs w:val="20"/>
                <w:lang w:eastAsia="el-GR"/>
              </w:rPr>
              <w:t>Ναι</w:t>
            </w:r>
          </w:p>
        </w:tc>
        <w:tc>
          <w:tcPr>
            <w:tcW w:w="1701" w:type="dxa"/>
          </w:tcPr>
          <w:p w:rsidR="00241675" w:rsidRPr="0028744E" w:rsidRDefault="00241675" w:rsidP="00DC5A5C">
            <w:pPr>
              <w:pStyle w:val="aa"/>
              <w:spacing w:before="0"/>
              <w:jc w:val="center"/>
              <w:rPr>
                <w:rFonts w:eastAsia="Times New Roman" w:cs="Calibri"/>
                <w:color w:val="000000"/>
                <w:szCs w:val="20"/>
                <w:lang w:eastAsia="el-GR"/>
              </w:rPr>
            </w:pPr>
          </w:p>
        </w:tc>
        <w:tc>
          <w:tcPr>
            <w:tcW w:w="1559" w:type="dxa"/>
          </w:tcPr>
          <w:p w:rsidR="00241675" w:rsidRPr="0028744E" w:rsidRDefault="00241675" w:rsidP="00DC5A5C">
            <w:pPr>
              <w:pStyle w:val="aa"/>
              <w:spacing w:before="0"/>
              <w:jc w:val="center"/>
              <w:rPr>
                <w:rFonts w:eastAsia="Times New Roman" w:cs="Calibri"/>
                <w:color w:val="000000"/>
                <w:szCs w:val="20"/>
                <w:lang w:eastAsia="el-GR"/>
              </w:rPr>
            </w:pPr>
          </w:p>
        </w:tc>
      </w:tr>
      <w:tr w:rsidR="00241675" w:rsidRPr="0028744E" w:rsidTr="00DC5A5C">
        <w:tc>
          <w:tcPr>
            <w:tcW w:w="709" w:type="dxa"/>
            <w:vAlign w:val="center"/>
          </w:tcPr>
          <w:p w:rsidR="00241675" w:rsidRPr="0028744E" w:rsidRDefault="00241675" w:rsidP="00DC5A5C">
            <w:pPr>
              <w:pStyle w:val="aa"/>
              <w:numPr>
                <w:ilvl w:val="0"/>
                <w:numId w:val="35"/>
              </w:numPr>
              <w:suppressAutoHyphens/>
              <w:spacing w:before="0"/>
              <w:ind w:right="597"/>
              <w:jc w:val="center"/>
              <w:rPr>
                <w:rFonts w:cs="Calibri"/>
                <w:szCs w:val="20"/>
              </w:rPr>
            </w:pPr>
          </w:p>
        </w:tc>
        <w:tc>
          <w:tcPr>
            <w:tcW w:w="8647" w:type="dxa"/>
            <w:vAlign w:val="center"/>
          </w:tcPr>
          <w:p w:rsidR="00241675" w:rsidRPr="0028744E" w:rsidRDefault="00241675" w:rsidP="00DC5A5C">
            <w:pPr>
              <w:pStyle w:val="aa"/>
              <w:spacing w:before="0"/>
              <w:jc w:val="left"/>
              <w:rPr>
                <w:rFonts w:cs="Calibri"/>
                <w:szCs w:val="20"/>
              </w:rPr>
            </w:pPr>
            <w:r w:rsidRPr="0028744E">
              <w:rPr>
                <w:rFonts w:cs="Calibri"/>
                <w:szCs w:val="20"/>
              </w:rPr>
              <w:t>Ο ανάδοχος δηλώνει γενική και πλήρη συμμόρφωση με όλους τους όρους της Διακήρυξης</w:t>
            </w:r>
          </w:p>
        </w:tc>
        <w:tc>
          <w:tcPr>
            <w:tcW w:w="1559" w:type="dxa"/>
          </w:tcPr>
          <w:p w:rsidR="00241675" w:rsidRPr="0028744E" w:rsidRDefault="00241675" w:rsidP="00DC5A5C">
            <w:pPr>
              <w:pStyle w:val="aa"/>
              <w:spacing w:before="0"/>
              <w:jc w:val="center"/>
              <w:rPr>
                <w:rFonts w:cs="Calibri"/>
                <w:szCs w:val="20"/>
              </w:rPr>
            </w:pPr>
            <w:r w:rsidRPr="0028744E">
              <w:rPr>
                <w:rFonts w:eastAsia="Times New Roman" w:cs="Calibri"/>
                <w:color w:val="000000"/>
                <w:szCs w:val="20"/>
                <w:lang w:eastAsia="el-GR"/>
              </w:rPr>
              <w:t>Ναι</w:t>
            </w:r>
          </w:p>
        </w:tc>
        <w:tc>
          <w:tcPr>
            <w:tcW w:w="1701" w:type="dxa"/>
          </w:tcPr>
          <w:p w:rsidR="00241675" w:rsidRPr="0028744E" w:rsidRDefault="00241675" w:rsidP="00DC5A5C">
            <w:pPr>
              <w:pStyle w:val="aa"/>
              <w:spacing w:before="0"/>
              <w:jc w:val="center"/>
              <w:rPr>
                <w:rFonts w:eastAsia="Times New Roman" w:cs="Calibri"/>
                <w:color w:val="000000"/>
                <w:szCs w:val="20"/>
                <w:lang w:eastAsia="el-GR"/>
              </w:rPr>
            </w:pPr>
          </w:p>
        </w:tc>
        <w:tc>
          <w:tcPr>
            <w:tcW w:w="1559" w:type="dxa"/>
          </w:tcPr>
          <w:p w:rsidR="00241675" w:rsidRPr="0028744E" w:rsidRDefault="00241675" w:rsidP="00DC5A5C">
            <w:pPr>
              <w:pStyle w:val="aa"/>
              <w:spacing w:before="0"/>
              <w:jc w:val="center"/>
              <w:rPr>
                <w:rFonts w:eastAsia="Times New Roman" w:cs="Calibri"/>
                <w:color w:val="000000"/>
                <w:szCs w:val="20"/>
                <w:lang w:eastAsia="el-GR"/>
              </w:rPr>
            </w:pPr>
          </w:p>
        </w:tc>
      </w:tr>
    </w:tbl>
    <w:p w:rsidR="00241675" w:rsidRPr="00612C08" w:rsidRDefault="00241675" w:rsidP="00241675">
      <w:pPr>
        <w:ind w:right="-760"/>
      </w:pPr>
      <w:r w:rsidRPr="00D93859">
        <w:t xml:space="preserve">Η προσφορά ισχύει για </w:t>
      </w:r>
      <w:r w:rsidRPr="00D93859">
        <w:rPr>
          <w:b/>
        </w:rPr>
        <w:t>τέσσερεις (4)</w:t>
      </w:r>
      <w:r w:rsidRPr="00D93859">
        <w:t xml:space="preserve"> μήνες.</w:t>
      </w:r>
    </w:p>
    <w:p w:rsidR="00241675" w:rsidRPr="00CD4F71" w:rsidRDefault="00241675" w:rsidP="00241675">
      <w:pPr>
        <w:jc w:val="center"/>
        <w:rPr>
          <w:lang w:eastAsia="el-GR"/>
        </w:rPr>
      </w:pPr>
      <w:proofErr w:type="spellStart"/>
      <w:r w:rsidRPr="00CD4F71">
        <w:rPr>
          <w:lang w:eastAsia="el-GR"/>
        </w:rPr>
        <w:t>Ημ</w:t>
      </w:r>
      <w:proofErr w:type="spellEnd"/>
      <w:r w:rsidRPr="00CD4F71">
        <w:rPr>
          <w:lang w:eastAsia="el-GR"/>
        </w:rPr>
        <w:t>/</w:t>
      </w:r>
      <w:proofErr w:type="spellStart"/>
      <w:r w:rsidRPr="00CD4F71">
        <w:rPr>
          <w:lang w:eastAsia="el-GR"/>
        </w:rPr>
        <w:t>νία</w:t>
      </w:r>
      <w:proofErr w:type="spellEnd"/>
    </w:p>
    <w:p w:rsidR="00241675" w:rsidRDefault="00241675" w:rsidP="00241675">
      <w:pPr>
        <w:jc w:val="center"/>
        <w:sectPr w:rsidR="00241675" w:rsidSect="004B1D81">
          <w:endnotePr>
            <w:numFmt w:val="decimal"/>
          </w:endnotePr>
          <w:pgSz w:w="16838" w:h="11906" w:orient="landscape"/>
          <w:pgMar w:top="426" w:right="1440" w:bottom="1797" w:left="1440" w:header="426" w:footer="709" w:gutter="0"/>
          <w:cols w:space="708"/>
          <w:docGrid w:linePitch="360"/>
        </w:sectPr>
      </w:pPr>
      <w:r>
        <w:rPr>
          <w:lang w:eastAsia="el-GR"/>
        </w:rPr>
        <w:t>Υπογραφή</w:t>
      </w:r>
    </w:p>
    <w:p w:rsidR="00241675" w:rsidRPr="004560EB" w:rsidRDefault="00241675" w:rsidP="00241675">
      <w:pPr>
        <w:keepNext/>
        <w:shd w:val="clear" w:color="auto" w:fill="C5E0B3" w:themeFill="accent6" w:themeFillTint="66"/>
        <w:tabs>
          <w:tab w:val="left" w:pos="1080"/>
        </w:tabs>
        <w:spacing w:after="120" w:line="360" w:lineRule="auto"/>
        <w:outlineLvl w:val="0"/>
        <w:rPr>
          <w:rFonts w:cstheme="minorHAnsi"/>
          <w:b/>
          <w:iCs/>
          <w:color w:val="000000"/>
          <w:sz w:val="24"/>
        </w:rPr>
      </w:pPr>
      <w:bookmarkStart w:id="2" w:name="_Toc67302313"/>
      <w:r>
        <w:rPr>
          <w:rFonts w:cstheme="minorHAnsi"/>
          <w:b/>
          <w:color w:val="000000"/>
          <w:sz w:val="24"/>
        </w:rPr>
        <w:lastRenderedPageBreak/>
        <w:t>Τμήμα 2</w:t>
      </w:r>
      <w:r w:rsidRPr="004560EB">
        <w:rPr>
          <w:rFonts w:cstheme="minorHAnsi"/>
          <w:b/>
          <w:color w:val="000000"/>
          <w:sz w:val="24"/>
        </w:rPr>
        <w:t xml:space="preserve">: </w:t>
      </w:r>
      <w:r w:rsidRPr="007E69B8">
        <w:rPr>
          <w:rFonts w:cstheme="minorHAnsi"/>
          <w:b/>
          <w:color w:val="000000"/>
          <w:sz w:val="24"/>
        </w:rPr>
        <w:t>Χημικά-Εργαστηριακά αναλώσιμα</w:t>
      </w:r>
      <w:bookmarkEnd w:id="2"/>
    </w:p>
    <w:p w:rsidR="00241675" w:rsidRPr="003D3122" w:rsidRDefault="00241675" w:rsidP="00241675">
      <w:pPr>
        <w:spacing w:after="240"/>
        <w:rPr>
          <w:rFonts w:cstheme="minorHAnsi"/>
          <w:b/>
          <w:szCs w:val="20"/>
        </w:rPr>
      </w:pPr>
      <w:r>
        <w:rPr>
          <w:rFonts w:cstheme="minorHAnsi"/>
          <w:b/>
          <w:szCs w:val="20"/>
        </w:rPr>
        <w:t>Α. Ειδικές απαιτήσεις</w:t>
      </w:r>
    </w:p>
    <w:tbl>
      <w:tblPr>
        <w:tblW w:w="13948" w:type="dxa"/>
        <w:tblLook w:val="04A0" w:firstRow="1" w:lastRow="0" w:firstColumn="1" w:lastColumn="0" w:noHBand="0" w:noVBand="1"/>
      </w:tblPr>
      <w:tblGrid>
        <w:gridCol w:w="817"/>
        <w:gridCol w:w="1959"/>
        <w:gridCol w:w="1165"/>
        <w:gridCol w:w="1259"/>
        <w:gridCol w:w="5567"/>
        <w:gridCol w:w="1801"/>
        <w:gridCol w:w="1380"/>
      </w:tblGrid>
      <w:tr w:rsidR="00241675" w:rsidRPr="00986365" w:rsidTr="00DC5A5C">
        <w:tc>
          <w:tcPr>
            <w:tcW w:w="817" w:type="dxa"/>
            <w:tcBorders>
              <w:top w:val="single" w:sz="4" w:space="0" w:color="auto"/>
              <w:left w:val="single" w:sz="4" w:space="0" w:color="auto"/>
              <w:bottom w:val="single" w:sz="4" w:space="0" w:color="auto"/>
              <w:right w:val="single" w:sz="4" w:space="0" w:color="auto"/>
            </w:tcBorders>
            <w:shd w:val="clear" w:color="auto" w:fill="92CDDC"/>
            <w:vAlign w:val="center"/>
            <w:hideMark/>
          </w:tcPr>
          <w:p w:rsidR="00241675" w:rsidRPr="00986365" w:rsidRDefault="00241675" w:rsidP="00DC5A5C">
            <w:pPr>
              <w:jc w:val="center"/>
              <w:rPr>
                <w:rFonts w:eastAsia="Times New Roman" w:cstheme="minorHAnsi"/>
                <w:b/>
                <w:bCs/>
                <w:color w:val="000000"/>
                <w:sz w:val="20"/>
                <w:szCs w:val="20"/>
                <w:lang w:eastAsia="el-GR"/>
              </w:rPr>
            </w:pPr>
            <w:r w:rsidRPr="00986365">
              <w:rPr>
                <w:rFonts w:eastAsia="Times New Roman" w:cstheme="minorHAnsi"/>
                <w:b/>
                <w:bCs/>
                <w:color w:val="000000"/>
                <w:sz w:val="20"/>
                <w:szCs w:val="20"/>
                <w:lang w:eastAsia="el-GR"/>
              </w:rPr>
              <w:t>Α/Α ΕΙΔΟΥΣ</w:t>
            </w:r>
          </w:p>
        </w:tc>
        <w:tc>
          <w:tcPr>
            <w:tcW w:w="1959" w:type="dxa"/>
            <w:tcBorders>
              <w:top w:val="single" w:sz="4" w:space="0" w:color="auto"/>
              <w:left w:val="nil"/>
              <w:bottom w:val="single" w:sz="4" w:space="0" w:color="auto"/>
              <w:right w:val="single" w:sz="4" w:space="0" w:color="auto"/>
            </w:tcBorders>
            <w:shd w:val="clear" w:color="auto" w:fill="92CDDC"/>
            <w:vAlign w:val="center"/>
            <w:hideMark/>
          </w:tcPr>
          <w:p w:rsidR="00241675" w:rsidRPr="00986365" w:rsidRDefault="00241675" w:rsidP="00DC5A5C">
            <w:pPr>
              <w:jc w:val="center"/>
              <w:rPr>
                <w:rFonts w:eastAsia="Times New Roman" w:cstheme="minorHAnsi"/>
                <w:b/>
                <w:bCs/>
                <w:color w:val="000000"/>
                <w:sz w:val="20"/>
                <w:szCs w:val="20"/>
                <w:lang w:eastAsia="el-GR"/>
              </w:rPr>
            </w:pPr>
            <w:r w:rsidRPr="00986365">
              <w:rPr>
                <w:rFonts w:eastAsia="Times New Roman" w:cstheme="minorHAnsi"/>
                <w:b/>
                <w:bCs/>
                <w:color w:val="000000"/>
                <w:sz w:val="20"/>
                <w:szCs w:val="20"/>
                <w:lang w:eastAsia="el-GR"/>
              </w:rPr>
              <w:t>ΕΙΔΗ ΠΡΟΣ ΠΡΟΜΗΘΕΙΑ</w:t>
            </w:r>
          </w:p>
        </w:tc>
        <w:tc>
          <w:tcPr>
            <w:tcW w:w="1165" w:type="dxa"/>
            <w:tcBorders>
              <w:top w:val="single" w:sz="4" w:space="0" w:color="auto"/>
              <w:left w:val="nil"/>
              <w:bottom w:val="single" w:sz="4" w:space="0" w:color="auto"/>
              <w:right w:val="single" w:sz="4" w:space="0" w:color="auto"/>
            </w:tcBorders>
            <w:shd w:val="clear" w:color="auto" w:fill="92CDDC"/>
            <w:noWrap/>
            <w:vAlign w:val="center"/>
            <w:hideMark/>
          </w:tcPr>
          <w:p w:rsidR="00241675" w:rsidRPr="00986365" w:rsidRDefault="00241675" w:rsidP="00DC5A5C">
            <w:pPr>
              <w:jc w:val="center"/>
              <w:rPr>
                <w:rFonts w:eastAsia="Times New Roman" w:cstheme="minorHAnsi"/>
                <w:b/>
                <w:bCs/>
                <w:color w:val="000000"/>
                <w:sz w:val="20"/>
                <w:szCs w:val="20"/>
                <w:lang w:eastAsia="el-GR"/>
              </w:rPr>
            </w:pPr>
            <w:r w:rsidRPr="00986365">
              <w:rPr>
                <w:rFonts w:eastAsia="Times New Roman" w:cstheme="minorHAnsi"/>
                <w:b/>
                <w:bCs/>
                <w:color w:val="000000"/>
                <w:sz w:val="20"/>
                <w:szCs w:val="20"/>
                <w:lang w:eastAsia="el-GR"/>
              </w:rPr>
              <w:t>ΜΜ</w:t>
            </w:r>
          </w:p>
        </w:tc>
        <w:tc>
          <w:tcPr>
            <w:tcW w:w="1260" w:type="dxa"/>
            <w:tcBorders>
              <w:top w:val="single" w:sz="4" w:space="0" w:color="auto"/>
              <w:left w:val="nil"/>
              <w:bottom w:val="single" w:sz="4" w:space="0" w:color="auto"/>
              <w:right w:val="single" w:sz="4" w:space="0" w:color="auto"/>
            </w:tcBorders>
            <w:shd w:val="clear" w:color="auto" w:fill="92CDDC"/>
            <w:vAlign w:val="center"/>
            <w:hideMark/>
          </w:tcPr>
          <w:p w:rsidR="00241675" w:rsidRPr="00986365" w:rsidRDefault="00241675" w:rsidP="00DC5A5C">
            <w:pPr>
              <w:jc w:val="center"/>
              <w:rPr>
                <w:rFonts w:eastAsia="Times New Roman" w:cstheme="minorHAnsi"/>
                <w:b/>
                <w:bCs/>
                <w:color w:val="000000"/>
                <w:sz w:val="20"/>
                <w:szCs w:val="20"/>
                <w:lang w:eastAsia="el-GR"/>
              </w:rPr>
            </w:pPr>
            <w:r w:rsidRPr="00986365">
              <w:rPr>
                <w:rFonts w:eastAsia="Times New Roman" w:cstheme="minorHAnsi"/>
                <w:b/>
                <w:bCs/>
                <w:color w:val="000000"/>
                <w:sz w:val="20"/>
                <w:szCs w:val="20"/>
                <w:lang w:eastAsia="el-GR"/>
              </w:rPr>
              <w:t>ΑΙΤΟΥΜΕΝΗ ΠΟΣΟΤΗΤΑ</w:t>
            </w:r>
          </w:p>
        </w:tc>
        <w:tc>
          <w:tcPr>
            <w:tcW w:w="5567" w:type="dxa"/>
            <w:tcBorders>
              <w:top w:val="single" w:sz="4" w:space="0" w:color="auto"/>
              <w:left w:val="nil"/>
              <w:bottom w:val="single" w:sz="4" w:space="0" w:color="auto"/>
              <w:right w:val="single" w:sz="4" w:space="0" w:color="auto"/>
            </w:tcBorders>
            <w:shd w:val="clear" w:color="auto" w:fill="92CDDC"/>
            <w:noWrap/>
            <w:vAlign w:val="center"/>
            <w:hideMark/>
          </w:tcPr>
          <w:p w:rsidR="00241675" w:rsidRPr="00986365" w:rsidRDefault="00241675" w:rsidP="00DC5A5C">
            <w:pPr>
              <w:jc w:val="center"/>
              <w:rPr>
                <w:rFonts w:eastAsia="Times New Roman" w:cstheme="minorHAnsi"/>
                <w:b/>
                <w:bCs/>
                <w:color w:val="000000"/>
                <w:sz w:val="20"/>
                <w:szCs w:val="20"/>
                <w:lang w:eastAsia="el-GR"/>
              </w:rPr>
            </w:pPr>
            <w:r w:rsidRPr="00986365">
              <w:rPr>
                <w:rFonts w:eastAsia="Times New Roman" w:cstheme="minorHAnsi"/>
                <w:b/>
                <w:bCs/>
                <w:color w:val="000000"/>
                <w:sz w:val="20"/>
                <w:szCs w:val="20"/>
                <w:lang w:eastAsia="el-GR"/>
              </w:rPr>
              <w:t>ΠΡΟΔΙΑΓΡΑΦΕΣ -ΑΠΑΙΤΗΣΕΙΣ</w:t>
            </w:r>
          </w:p>
        </w:tc>
        <w:tc>
          <w:tcPr>
            <w:tcW w:w="2434" w:type="dxa"/>
            <w:tcBorders>
              <w:top w:val="single" w:sz="4" w:space="0" w:color="auto"/>
              <w:left w:val="nil"/>
              <w:bottom w:val="single" w:sz="4" w:space="0" w:color="auto"/>
              <w:right w:val="single" w:sz="4" w:space="0" w:color="auto"/>
            </w:tcBorders>
            <w:shd w:val="clear" w:color="auto" w:fill="92CDDC"/>
            <w:vAlign w:val="center"/>
          </w:tcPr>
          <w:p w:rsidR="00241675" w:rsidRPr="00986365" w:rsidRDefault="00241675" w:rsidP="00DC5A5C">
            <w:pPr>
              <w:jc w:val="center"/>
              <w:rPr>
                <w:rFonts w:eastAsia="Times New Roman" w:cstheme="minorHAnsi"/>
                <w:b/>
                <w:bCs/>
                <w:color w:val="000000"/>
                <w:sz w:val="20"/>
                <w:szCs w:val="20"/>
                <w:lang w:eastAsia="el-GR"/>
              </w:rPr>
            </w:pPr>
            <w:r>
              <w:rPr>
                <w:rFonts w:eastAsia="Times New Roman" w:cstheme="minorHAnsi"/>
                <w:b/>
                <w:bCs/>
                <w:color w:val="000000"/>
                <w:sz w:val="20"/>
                <w:szCs w:val="20"/>
                <w:lang w:eastAsia="el-GR"/>
              </w:rPr>
              <w:t>ΑΠΑΝΤΗΣΗ ΠΡΟΜΗΘΕΥΤΗ</w:t>
            </w:r>
          </w:p>
        </w:tc>
        <w:tc>
          <w:tcPr>
            <w:tcW w:w="746" w:type="dxa"/>
            <w:tcBorders>
              <w:top w:val="single" w:sz="4" w:space="0" w:color="auto"/>
              <w:left w:val="nil"/>
              <w:bottom w:val="single" w:sz="4" w:space="0" w:color="auto"/>
              <w:right w:val="single" w:sz="4" w:space="0" w:color="auto"/>
            </w:tcBorders>
            <w:shd w:val="clear" w:color="auto" w:fill="92CDDC"/>
            <w:vAlign w:val="center"/>
          </w:tcPr>
          <w:p w:rsidR="00241675" w:rsidRPr="00986365" w:rsidRDefault="00241675" w:rsidP="00DC5A5C">
            <w:pPr>
              <w:jc w:val="center"/>
              <w:rPr>
                <w:rFonts w:eastAsia="Times New Roman" w:cstheme="minorHAnsi"/>
                <w:b/>
                <w:bCs/>
                <w:color w:val="000000"/>
                <w:sz w:val="20"/>
                <w:szCs w:val="20"/>
                <w:lang w:eastAsia="el-GR"/>
              </w:rPr>
            </w:pPr>
            <w:r>
              <w:rPr>
                <w:rFonts w:eastAsia="Times New Roman" w:cstheme="minorHAnsi"/>
                <w:b/>
                <w:bCs/>
                <w:color w:val="000000"/>
                <w:sz w:val="20"/>
                <w:szCs w:val="20"/>
                <w:lang w:eastAsia="el-GR"/>
              </w:rPr>
              <w:t>ΠΑΡΑΠΟΜΠΗ</w:t>
            </w:r>
          </w:p>
        </w:tc>
      </w:tr>
      <w:tr w:rsidR="00241675" w:rsidRPr="007C338F" w:rsidTr="00DC5A5C">
        <w:tc>
          <w:tcPr>
            <w:tcW w:w="817" w:type="dxa"/>
            <w:tcBorders>
              <w:top w:val="nil"/>
              <w:left w:val="single" w:sz="4" w:space="0" w:color="auto"/>
              <w:bottom w:val="single" w:sz="4" w:space="0" w:color="auto"/>
              <w:right w:val="single" w:sz="4" w:space="0" w:color="auto"/>
            </w:tcBorders>
            <w:shd w:val="clear" w:color="auto" w:fill="auto"/>
            <w:vAlign w:val="center"/>
            <w:hideMark/>
          </w:tcPr>
          <w:p w:rsidR="00241675" w:rsidRPr="00986365" w:rsidRDefault="00241675" w:rsidP="00DC5A5C">
            <w:pPr>
              <w:jc w:val="center"/>
              <w:rPr>
                <w:rFonts w:eastAsia="Times New Roman" w:cstheme="minorHAnsi"/>
                <w:color w:val="000000"/>
                <w:sz w:val="20"/>
                <w:szCs w:val="20"/>
                <w:lang w:eastAsia="el-GR"/>
              </w:rPr>
            </w:pPr>
            <w:r w:rsidRPr="00986365">
              <w:rPr>
                <w:rFonts w:eastAsia="Times New Roman" w:cstheme="minorHAnsi"/>
                <w:color w:val="000000"/>
                <w:sz w:val="20"/>
                <w:szCs w:val="20"/>
                <w:lang w:eastAsia="el-GR"/>
              </w:rPr>
              <w:t>1</w:t>
            </w:r>
          </w:p>
        </w:tc>
        <w:tc>
          <w:tcPr>
            <w:tcW w:w="1959" w:type="dxa"/>
            <w:tcBorders>
              <w:top w:val="nil"/>
              <w:left w:val="nil"/>
              <w:bottom w:val="single" w:sz="8" w:space="0" w:color="auto"/>
              <w:right w:val="single" w:sz="8" w:space="0" w:color="auto"/>
            </w:tcBorders>
            <w:shd w:val="clear" w:color="auto" w:fill="auto"/>
            <w:vAlign w:val="center"/>
          </w:tcPr>
          <w:p w:rsidR="00241675" w:rsidRPr="00986365" w:rsidRDefault="00241675" w:rsidP="00DC5A5C">
            <w:pPr>
              <w:jc w:val="left"/>
              <w:rPr>
                <w:rFonts w:eastAsia="Times New Roman" w:cstheme="minorHAnsi"/>
                <w:color w:val="000000"/>
                <w:sz w:val="20"/>
                <w:szCs w:val="20"/>
                <w:lang w:eastAsia="el-GR"/>
              </w:rPr>
            </w:pPr>
            <w:r w:rsidRPr="00986365">
              <w:rPr>
                <w:rFonts w:cstheme="minorHAnsi"/>
                <w:color w:val="000000"/>
                <w:sz w:val="20"/>
                <w:szCs w:val="20"/>
              </w:rPr>
              <w:t xml:space="preserve">Ορολογικές </w:t>
            </w:r>
            <w:proofErr w:type="spellStart"/>
            <w:r w:rsidRPr="00986365">
              <w:rPr>
                <w:rFonts w:cstheme="minorHAnsi"/>
                <w:color w:val="000000"/>
                <w:sz w:val="20"/>
                <w:szCs w:val="20"/>
              </w:rPr>
              <w:t>πιπέτες</w:t>
            </w:r>
            <w:proofErr w:type="spellEnd"/>
            <w:r w:rsidRPr="00986365">
              <w:rPr>
                <w:rFonts w:cstheme="minorHAnsi"/>
                <w:color w:val="000000"/>
                <w:sz w:val="20"/>
                <w:szCs w:val="20"/>
              </w:rPr>
              <w:t xml:space="preserve"> 10 </w:t>
            </w:r>
            <w:proofErr w:type="spellStart"/>
            <w:r w:rsidRPr="00986365">
              <w:rPr>
                <w:rFonts w:cstheme="minorHAnsi"/>
                <w:color w:val="000000"/>
                <w:sz w:val="20"/>
                <w:szCs w:val="20"/>
              </w:rPr>
              <w:t>mL</w:t>
            </w:r>
            <w:proofErr w:type="spellEnd"/>
            <w:r w:rsidRPr="00986365">
              <w:rPr>
                <w:rFonts w:cstheme="minorHAnsi"/>
                <w:color w:val="000000"/>
                <w:sz w:val="20"/>
                <w:szCs w:val="20"/>
              </w:rPr>
              <w:t xml:space="preserve"> με φίλτρο</w:t>
            </w:r>
          </w:p>
        </w:tc>
        <w:tc>
          <w:tcPr>
            <w:tcW w:w="1165" w:type="dxa"/>
            <w:tcBorders>
              <w:top w:val="nil"/>
              <w:left w:val="nil"/>
              <w:bottom w:val="single" w:sz="8" w:space="0" w:color="auto"/>
              <w:right w:val="single" w:sz="8" w:space="0" w:color="auto"/>
            </w:tcBorders>
            <w:shd w:val="clear" w:color="auto" w:fill="auto"/>
            <w:vAlign w:val="center"/>
          </w:tcPr>
          <w:p w:rsidR="00241675" w:rsidRPr="00986365" w:rsidRDefault="00241675" w:rsidP="00DC5A5C">
            <w:pPr>
              <w:jc w:val="center"/>
              <w:rPr>
                <w:rFonts w:eastAsia="Times New Roman" w:cstheme="minorHAnsi"/>
                <w:color w:val="000000"/>
                <w:sz w:val="20"/>
                <w:szCs w:val="20"/>
                <w:lang w:eastAsia="el-GR"/>
              </w:rPr>
            </w:pPr>
            <w:r>
              <w:rPr>
                <w:rFonts w:cstheme="minorHAnsi"/>
                <w:color w:val="000000"/>
                <w:sz w:val="20"/>
                <w:szCs w:val="20"/>
              </w:rPr>
              <w:t xml:space="preserve">Πακέτο των </w:t>
            </w:r>
            <w:r w:rsidRPr="00986365">
              <w:rPr>
                <w:rFonts w:cstheme="minorHAnsi"/>
                <w:color w:val="000000"/>
                <w:sz w:val="20"/>
                <w:szCs w:val="20"/>
              </w:rPr>
              <w:t>500</w:t>
            </w:r>
          </w:p>
        </w:tc>
        <w:tc>
          <w:tcPr>
            <w:tcW w:w="1260" w:type="dxa"/>
            <w:tcBorders>
              <w:top w:val="nil"/>
              <w:left w:val="nil"/>
              <w:bottom w:val="single" w:sz="8" w:space="0" w:color="auto"/>
              <w:right w:val="single" w:sz="8" w:space="0" w:color="auto"/>
            </w:tcBorders>
            <w:shd w:val="clear" w:color="auto" w:fill="auto"/>
            <w:vAlign w:val="center"/>
          </w:tcPr>
          <w:p w:rsidR="00241675" w:rsidRPr="00986365" w:rsidRDefault="00241675" w:rsidP="00DC5A5C">
            <w:pPr>
              <w:jc w:val="center"/>
              <w:rPr>
                <w:rFonts w:eastAsia="Times New Roman" w:cstheme="minorHAnsi"/>
                <w:color w:val="000000"/>
                <w:sz w:val="20"/>
                <w:szCs w:val="20"/>
                <w:lang w:eastAsia="el-GR"/>
              </w:rPr>
            </w:pPr>
            <w:r w:rsidRPr="00986365">
              <w:rPr>
                <w:rFonts w:cstheme="minorHAnsi"/>
                <w:color w:val="000000"/>
                <w:sz w:val="20"/>
                <w:szCs w:val="20"/>
              </w:rPr>
              <w:t>3</w:t>
            </w:r>
          </w:p>
        </w:tc>
        <w:tc>
          <w:tcPr>
            <w:tcW w:w="5567" w:type="dxa"/>
            <w:tcBorders>
              <w:top w:val="nil"/>
              <w:left w:val="nil"/>
              <w:bottom w:val="single" w:sz="8" w:space="0" w:color="auto"/>
              <w:right w:val="single" w:sz="8" w:space="0" w:color="auto"/>
            </w:tcBorders>
            <w:shd w:val="clear" w:color="auto" w:fill="auto"/>
            <w:vAlign w:val="center"/>
          </w:tcPr>
          <w:p w:rsidR="00241675" w:rsidRPr="00DF7BF3" w:rsidRDefault="00241675" w:rsidP="00DC5A5C">
            <w:pPr>
              <w:jc w:val="left"/>
              <w:rPr>
                <w:rFonts w:eastAsia="Times New Roman" w:cstheme="minorHAnsi"/>
                <w:color w:val="000000"/>
                <w:sz w:val="20"/>
                <w:szCs w:val="20"/>
                <w:lang w:val="en-US" w:eastAsia="el-GR"/>
              </w:rPr>
            </w:pPr>
            <w:r w:rsidRPr="00986365">
              <w:rPr>
                <w:rFonts w:cstheme="minorHAnsi"/>
                <w:color w:val="000000"/>
                <w:sz w:val="20"/>
                <w:szCs w:val="20"/>
              </w:rPr>
              <w:t xml:space="preserve">Ορολογικές </w:t>
            </w:r>
            <w:proofErr w:type="spellStart"/>
            <w:r w:rsidRPr="00986365">
              <w:rPr>
                <w:rFonts w:cstheme="minorHAnsi"/>
                <w:color w:val="000000"/>
                <w:sz w:val="20"/>
                <w:szCs w:val="20"/>
              </w:rPr>
              <w:t>πιπέτες</w:t>
            </w:r>
            <w:proofErr w:type="spellEnd"/>
            <w:r w:rsidRPr="00986365">
              <w:rPr>
                <w:rFonts w:cstheme="minorHAnsi"/>
                <w:color w:val="000000"/>
                <w:sz w:val="20"/>
                <w:szCs w:val="20"/>
              </w:rPr>
              <w:t xml:space="preserve"> 10ml με </w:t>
            </w:r>
            <w:proofErr w:type="spellStart"/>
            <w:r w:rsidRPr="00986365">
              <w:rPr>
                <w:rFonts w:cstheme="minorHAnsi"/>
                <w:color w:val="000000"/>
                <w:sz w:val="20"/>
                <w:szCs w:val="20"/>
              </w:rPr>
              <w:t>φίλτρο,αποστειρωμένες</w:t>
            </w:r>
            <w:proofErr w:type="spellEnd"/>
            <w:r w:rsidRPr="00986365">
              <w:rPr>
                <w:rFonts w:cstheme="minorHAnsi"/>
                <w:color w:val="000000"/>
                <w:sz w:val="20"/>
                <w:szCs w:val="20"/>
              </w:rPr>
              <w:t xml:space="preserve"> για </w:t>
            </w:r>
            <w:proofErr w:type="spellStart"/>
            <w:r w:rsidRPr="00986365">
              <w:rPr>
                <w:rFonts w:cstheme="minorHAnsi"/>
                <w:color w:val="000000"/>
                <w:sz w:val="20"/>
                <w:szCs w:val="20"/>
              </w:rPr>
              <w:t>κυτταροκαλλιέργεια</w:t>
            </w:r>
            <w:proofErr w:type="spellEnd"/>
            <w:r w:rsidRPr="00986365">
              <w:rPr>
                <w:rFonts w:cstheme="minorHAnsi"/>
                <w:color w:val="000000"/>
                <w:sz w:val="20"/>
                <w:szCs w:val="20"/>
              </w:rPr>
              <w:t xml:space="preserve"> με ξεχωριστό περιτύλιγμα καθεμία, μη πυρογενής/χωρίς </w:t>
            </w:r>
            <w:proofErr w:type="spellStart"/>
            <w:r w:rsidRPr="00986365">
              <w:rPr>
                <w:rFonts w:cstheme="minorHAnsi"/>
                <w:color w:val="000000"/>
                <w:sz w:val="20"/>
                <w:szCs w:val="20"/>
              </w:rPr>
              <w:t>ενδοτοξίνη</w:t>
            </w:r>
            <w:proofErr w:type="spellEnd"/>
            <w:r w:rsidRPr="00986365">
              <w:rPr>
                <w:rFonts w:cstheme="minorHAnsi"/>
                <w:color w:val="000000"/>
                <w:sz w:val="20"/>
                <w:szCs w:val="20"/>
              </w:rPr>
              <w:t xml:space="preserve">, </w:t>
            </w:r>
            <w:r w:rsidRPr="00F63B5E">
              <w:rPr>
                <w:rFonts w:cstheme="minorHAnsi"/>
                <w:color w:val="000000"/>
                <w:sz w:val="20"/>
                <w:szCs w:val="20"/>
              </w:rPr>
              <w:t xml:space="preserve">μη </w:t>
            </w:r>
            <w:proofErr w:type="spellStart"/>
            <w:r w:rsidRPr="00F63B5E">
              <w:rPr>
                <w:rFonts w:cstheme="minorHAnsi"/>
                <w:color w:val="000000"/>
                <w:sz w:val="20"/>
                <w:szCs w:val="20"/>
              </w:rPr>
              <w:t>κυτταροτοξικές</w:t>
            </w:r>
            <w:proofErr w:type="spellEnd"/>
            <w:r w:rsidRPr="00F63B5E">
              <w:rPr>
                <w:rFonts w:cstheme="minorHAnsi"/>
                <w:color w:val="000000"/>
                <w:sz w:val="20"/>
                <w:szCs w:val="20"/>
              </w:rPr>
              <w:t>.</w:t>
            </w:r>
            <w:r w:rsidRPr="00986365">
              <w:rPr>
                <w:rFonts w:cstheme="minorHAnsi"/>
                <w:color w:val="000000"/>
                <w:sz w:val="20"/>
                <w:szCs w:val="20"/>
              </w:rPr>
              <w:t xml:space="preserve"> </w:t>
            </w:r>
            <w:r w:rsidRPr="00DF7BF3">
              <w:rPr>
                <w:rFonts w:cstheme="minorHAnsi"/>
                <w:color w:val="000000"/>
                <w:sz w:val="20"/>
                <w:szCs w:val="20"/>
                <w:lang w:val="en-US"/>
              </w:rPr>
              <w:t xml:space="preserve">Serological pipette 10 ml, with cotton plug, </w:t>
            </w:r>
            <w:proofErr w:type="spellStart"/>
            <w:r w:rsidRPr="00DF7BF3">
              <w:rPr>
                <w:rFonts w:cstheme="minorHAnsi"/>
                <w:color w:val="000000"/>
                <w:sz w:val="20"/>
                <w:szCs w:val="20"/>
                <w:lang w:val="en-US"/>
              </w:rPr>
              <w:t>colour</w:t>
            </w:r>
            <w:proofErr w:type="spellEnd"/>
            <w:r w:rsidRPr="00DF7BF3">
              <w:rPr>
                <w:rFonts w:cstheme="minorHAnsi"/>
                <w:color w:val="000000"/>
                <w:sz w:val="20"/>
                <w:szCs w:val="20"/>
                <w:lang w:val="en-US"/>
              </w:rPr>
              <w:t xml:space="preserve"> code: orange, polystyrene, sterile, non-pyrogenic/endotoxin-free, non-cytotoxic, </w:t>
            </w:r>
            <w:proofErr w:type="spellStart"/>
            <w:r w:rsidRPr="00DF7BF3">
              <w:rPr>
                <w:rFonts w:cstheme="minorHAnsi"/>
                <w:color w:val="000000"/>
                <w:sz w:val="20"/>
                <w:szCs w:val="20"/>
                <w:lang w:val="en-US"/>
              </w:rPr>
              <w:t>Sarstedt</w:t>
            </w:r>
            <w:proofErr w:type="spellEnd"/>
            <w:r w:rsidRPr="00DF7BF3">
              <w:rPr>
                <w:rFonts w:cstheme="minorHAnsi"/>
                <w:color w:val="000000"/>
                <w:sz w:val="20"/>
                <w:szCs w:val="20"/>
                <w:lang w:val="en-US"/>
              </w:rPr>
              <w:t xml:space="preserve"> 86.1254.001 </w:t>
            </w:r>
            <w:r w:rsidRPr="00DF7BF3">
              <w:rPr>
                <w:rFonts w:cstheme="minorHAnsi"/>
                <w:color w:val="000000"/>
                <w:sz w:val="20"/>
                <w:szCs w:val="20"/>
              </w:rPr>
              <w:t>ή</w:t>
            </w:r>
            <w:r w:rsidRPr="00DF7BF3">
              <w:rPr>
                <w:rFonts w:cstheme="minorHAnsi"/>
                <w:color w:val="000000"/>
                <w:sz w:val="20"/>
                <w:szCs w:val="20"/>
                <w:lang w:val="en-US"/>
              </w:rPr>
              <w:t xml:space="preserve"> </w:t>
            </w:r>
            <w:r w:rsidRPr="00DF7BF3">
              <w:rPr>
                <w:rFonts w:cstheme="minorHAnsi"/>
                <w:color w:val="000000"/>
                <w:sz w:val="20"/>
                <w:szCs w:val="20"/>
              </w:rPr>
              <w:t>ισοδύναμο</w:t>
            </w:r>
            <w:r w:rsidRPr="00DF7BF3">
              <w:rPr>
                <w:rFonts w:cstheme="minorHAnsi"/>
                <w:color w:val="000000"/>
                <w:sz w:val="20"/>
                <w:szCs w:val="20"/>
                <w:lang w:val="en-US"/>
              </w:rPr>
              <w:t xml:space="preserve"> </w:t>
            </w:r>
            <w:r w:rsidRPr="00DF7BF3">
              <w:rPr>
                <w:rFonts w:cstheme="minorHAnsi"/>
                <w:color w:val="000000"/>
                <w:sz w:val="20"/>
                <w:szCs w:val="20"/>
              </w:rPr>
              <w:t>προϊόν</w:t>
            </w:r>
            <w:r w:rsidRPr="00DF7BF3">
              <w:rPr>
                <w:rFonts w:cstheme="minorHAnsi"/>
                <w:color w:val="000000"/>
                <w:sz w:val="20"/>
                <w:szCs w:val="20"/>
                <w:lang w:val="en-US"/>
              </w:rPr>
              <w:t>.</w:t>
            </w:r>
          </w:p>
        </w:tc>
        <w:tc>
          <w:tcPr>
            <w:tcW w:w="2434" w:type="dxa"/>
            <w:tcBorders>
              <w:top w:val="nil"/>
              <w:left w:val="nil"/>
              <w:bottom w:val="single" w:sz="8" w:space="0" w:color="auto"/>
              <w:right w:val="single" w:sz="8" w:space="0" w:color="auto"/>
            </w:tcBorders>
          </w:tcPr>
          <w:p w:rsidR="00241675" w:rsidRPr="0040210F" w:rsidRDefault="00241675" w:rsidP="00DC5A5C">
            <w:pPr>
              <w:jc w:val="left"/>
              <w:rPr>
                <w:rFonts w:cstheme="minorHAnsi"/>
                <w:color w:val="000000"/>
                <w:sz w:val="20"/>
                <w:szCs w:val="20"/>
                <w:lang w:val="en-US"/>
              </w:rPr>
            </w:pPr>
          </w:p>
        </w:tc>
        <w:tc>
          <w:tcPr>
            <w:tcW w:w="746" w:type="dxa"/>
            <w:tcBorders>
              <w:top w:val="nil"/>
              <w:left w:val="nil"/>
              <w:bottom w:val="single" w:sz="8" w:space="0" w:color="auto"/>
              <w:right w:val="single" w:sz="8" w:space="0" w:color="auto"/>
            </w:tcBorders>
          </w:tcPr>
          <w:p w:rsidR="00241675" w:rsidRPr="0040210F" w:rsidRDefault="00241675" w:rsidP="00DC5A5C">
            <w:pPr>
              <w:jc w:val="left"/>
              <w:rPr>
                <w:rFonts w:cstheme="minorHAnsi"/>
                <w:color w:val="000000"/>
                <w:sz w:val="20"/>
                <w:szCs w:val="20"/>
                <w:lang w:val="en-US"/>
              </w:rPr>
            </w:pPr>
          </w:p>
        </w:tc>
      </w:tr>
      <w:tr w:rsidR="00241675" w:rsidRPr="007C338F" w:rsidTr="00DC5A5C">
        <w:tc>
          <w:tcPr>
            <w:tcW w:w="817" w:type="dxa"/>
            <w:tcBorders>
              <w:top w:val="nil"/>
              <w:left w:val="single" w:sz="4" w:space="0" w:color="auto"/>
              <w:bottom w:val="single" w:sz="4" w:space="0" w:color="auto"/>
              <w:right w:val="single" w:sz="4" w:space="0" w:color="auto"/>
            </w:tcBorders>
            <w:shd w:val="clear" w:color="auto" w:fill="auto"/>
            <w:vAlign w:val="center"/>
            <w:hideMark/>
          </w:tcPr>
          <w:p w:rsidR="00241675" w:rsidRPr="00986365" w:rsidRDefault="00241675" w:rsidP="00DC5A5C">
            <w:pPr>
              <w:jc w:val="center"/>
              <w:rPr>
                <w:rFonts w:eastAsia="Times New Roman" w:cstheme="minorHAnsi"/>
                <w:color w:val="000000"/>
                <w:sz w:val="20"/>
                <w:szCs w:val="20"/>
                <w:lang w:eastAsia="el-GR"/>
              </w:rPr>
            </w:pPr>
            <w:r w:rsidRPr="00986365">
              <w:rPr>
                <w:rFonts w:eastAsia="Times New Roman" w:cstheme="minorHAnsi"/>
                <w:color w:val="000000"/>
                <w:sz w:val="20"/>
                <w:szCs w:val="20"/>
                <w:lang w:eastAsia="el-GR"/>
              </w:rPr>
              <w:t>2</w:t>
            </w:r>
          </w:p>
        </w:tc>
        <w:tc>
          <w:tcPr>
            <w:tcW w:w="1959" w:type="dxa"/>
            <w:tcBorders>
              <w:top w:val="nil"/>
              <w:left w:val="nil"/>
              <w:bottom w:val="single" w:sz="8" w:space="0" w:color="auto"/>
              <w:right w:val="single" w:sz="8" w:space="0" w:color="auto"/>
            </w:tcBorders>
            <w:shd w:val="clear" w:color="auto" w:fill="auto"/>
            <w:vAlign w:val="center"/>
          </w:tcPr>
          <w:p w:rsidR="00241675" w:rsidRPr="00986365" w:rsidRDefault="00241675" w:rsidP="00DC5A5C">
            <w:pPr>
              <w:jc w:val="left"/>
              <w:rPr>
                <w:rFonts w:eastAsia="Times New Roman" w:cstheme="minorHAnsi"/>
                <w:color w:val="000000"/>
                <w:sz w:val="20"/>
                <w:szCs w:val="20"/>
                <w:lang w:eastAsia="el-GR"/>
              </w:rPr>
            </w:pPr>
            <w:r w:rsidRPr="00986365">
              <w:rPr>
                <w:rFonts w:cstheme="minorHAnsi"/>
                <w:color w:val="000000"/>
                <w:sz w:val="20"/>
                <w:szCs w:val="20"/>
              </w:rPr>
              <w:t xml:space="preserve">Ορολογικές </w:t>
            </w:r>
            <w:proofErr w:type="spellStart"/>
            <w:r w:rsidRPr="00986365">
              <w:rPr>
                <w:rFonts w:cstheme="minorHAnsi"/>
                <w:color w:val="000000"/>
                <w:sz w:val="20"/>
                <w:szCs w:val="20"/>
              </w:rPr>
              <w:t>πιπέτες</w:t>
            </w:r>
            <w:proofErr w:type="spellEnd"/>
            <w:r w:rsidRPr="00986365">
              <w:rPr>
                <w:rFonts w:cstheme="minorHAnsi"/>
                <w:color w:val="000000"/>
                <w:sz w:val="20"/>
                <w:szCs w:val="20"/>
              </w:rPr>
              <w:t xml:space="preserve"> 5 </w:t>
            </w:r>
            <w:proofErr w:type="spellStart"/>
            <w:r w:rsidRPr="00986365">
              <w:rPr>
                <w:rFonts w:cstheme="minorHAnsi"/>
                <w:color w:val="000000"/>
                <w:sz w:val="20"/>
                <w:szCs w:val="20"/>
              </w:rPr>
              <w:t>mL</w:t>
            </w:r>
            <w:proofErr w:type="spellEnd"/>
            <w:r w:rsidRPr="00986365">
              <w:rPr>
                <w:rFonts w:cstheme="minorHAnsi"/>
                <w:color w:val="000000"/>
                <w:sz w:val="20"/>
                <w:szCs w:val="20"/>
              </w:rPr>
              <w:t xml:space="preserve"> με φίλτρο</w:t>
            </w:r>
          </w:p>
        </w:tc>
        <w:tc>
          <w:tcPr>
            <w:tcW w:w="1165" w:type="dxa"/>
            <w:tcBorders>
              <w:top w:val="nil"/>
              <w:left w:val="nil"/>
              <w:bottom w:val="single" w:sz="8" w:space="0" w:color="auto"/>
              <w:right w:val="single" w:sz="8" w:space="0" w:color="auto"/>
            </w:tcBorders>
            <w:shd w:val="clear" w:color="auto" w:fill="auto"/>
            <w:vAlign w:val="center"/>
          </w:tcPr>
          <w:p w:rsidR="00241675" w:rsidRPr="00F63B5E" w:rsidRDefault="00241675" w:rsidP="00DC5A5C">
            <w:pPr>
              <w:jc w:val="center"/>
              <w:rPr>
                <w:rFonts w:eastAsia="Times New Roman" w:cstheme="minorHAnsi"/>
                <w:color w:val="000000"/>
                <w:sz w:val="20"/>
                <w:szCs w:val="20"/>
                <w:lang w:eastAsia="el-GR"/>
              </w:rPr>
            </w:pPr>
            <w:r w:rsidRPr="00F63B5E">
              <w:rPr>
                <w:rFonts w:cstheme="minorHAnsi"/>
                <w:color w:val="000000"/>
                <w:sz w:val="20"/>
                <w:szCs w:val="20"/>
              </w:rPr>
              <w:t>Πακέτο των 500</w:t>
            </w:r>
          </w:p>
        </w:tc>
        <w:tc>
          <w:tcPr>
            <w:tcW w:w="1260" w:type="dxa"/>
            <w:tcBorders>
              <w:top w:val="nil"/>
              <w:left w:val="nil"/>
              <w:bottom w:val="single" w:sz="8" w:space="0" w:color="auto"/>
              <w:right w:val="single" w:sz="8" w:space="0" w:color="auto"/>
            </w:tcBorders>
            <w:shd w:val="clear" w:color="auto" w:fill="auto"/>
            <w:vAlign w:val="center"/>
          </w:tcPr>
          <w:p w:rsidR="00241675" w:rsidRPr="00F63B5E" w:rsidRDefault="00241675" w:rsidP="00DC5A5C">
            <w:pPr>
              <w:jc w:val="center"/>
              <w:rPr>
                <w:rFonts w:eastAsia="Times New Roman" w:cstheme="minorHAnsi"/>
                <w:color w:val="000000"/>
                <w:sz w:val="20"/>
                <w:szCs w:val="20"/>
                <w:lang w:eastAsia="el-GR"/>
              </w:rPr>
            </w:pPr>
            <w:r w:rsidRPr="00F63B5E">
              <w:rPr>
                <w:rFonts w:cstheme="minorHAnsi"/>
                <w:color w:val="000000"/>
                <w:sz w:val="20"/>
                <w:szCs w:val="20"/>
              </w:rPr>
              <w:t>2</w:t>
            </w:r>
          </w:p>
        </w:tc>
        <w:tc>
          <w:tcPr>
            <w:tcW w:w="5567" w:type="dxa"/>
            <w:tcBorders>
              <w:top w:val="nil"/>
              <w:left w:val="nil"/>
              <w:bottom w:val="single" w:sz="8" w:space="0" w:color="auto"/>
              <w:right w:val="single" w:sz="8" w:space="0" w:color="auto"/>
            </w:tcBorders>
            <w:shd w:val="clear" w:color="auto" w:fill="auto"/>
            <w:vAlign w:val="center"/>
          </w:tcPr>
          <w:p w:rsidR="00241675" w:rsidRPr="00DF7BF3" w:rsidRDefault="00241675" w:rsidP="00DC5A5C">
            <w:pPr>
              <w:jc w:val="left"/>
              <w:rPr>
                <w:rFonts w:eastAsia="Times New Roman" w:cstheme="minorHAnsi"/>
                <w:color w:val="000000"/>
                <w:sz w:val="20"/>
                <w:szCs w:val="20"/>
                <w:lang w:val="en-US" w:eastAsia="el-GR"/>
              </w:rPr>
            </w:pPr>
            <w:r w:rsidRPr="00986365">
              <w:rPr>
                <w:rFonts w:cstheme="minorHAnsi"/>
                <w:color w:val="000000"/>
                <w:sz w:val="20"/>
                <w:szCs w:val="20"/>
              </w:rPr>
              <w:t xml:space="preserve">Ορολογικές </w:t>
            </w:r>
            <w:proofErr w:type="spellStart"/>
            <w:r w:rsidRPr="00986365">
              <w:rPr>
                <w:rFonts w:cstheme="minorHAnsi"/>
                <w:color w:val="000000"/>
                <w:sz w:val="20"/>
                <w:szCs w:val="20"/>
              </w:rPr>
              <w:t>πιπέτες</w:t>
            </w:r>
            <w:proofErr w:type="spellEnd"/>
            <w:r w:rsidRPr="00986365">
              <w:rPr>
                <w:rFonts w:cstheme="minorHAnsi"/>
                <w:color w:val="000000"/>
                <w:sz w:val="20"/>
                <w:szCs w:val="20"/>
              </w:rPr>
              <w:t xml:space="preserve"> 5ml αποστειρωμένες για </w:t>
            </w:r>
            <w:proofErr w:type="spellStart"/>
            <w:r w:rsidRPr="00986365">
              <w:rPr>
                <w:rFonts w:cstheme="minorHAnsi"/>
                <w:color w:val="000000"/>
                <w:sz w:val="20"/>
                <w:szCs w:val="20"/>
              </w:rPr>
              <w:t>κυτταροκαλλιέργεια</w:t>
            </w:r>
            <w:proofErr w:type="spellEnd"/>
            <w:r w:rsidRPr="00986365">
              <w:rPr>
                <w:rFonts w:cstheme="minorHAnsi"/>
                <w:color w:val="000000"/>
                <w:sz w:val="20"/>
                <w:szCs w:val="20"/>
              </w:rPr>
              <w:t xml:space="preserve">, με ξεχωριστό περιτύλιγμα καθεμία, μη πυρογενής/χωρίς </w:t>
            </w:r>
            <w:proofErr w:type="spellStart"/>
            <w:r w:rsidRPr="00986365">
              <w:rPr>
                <w:rFonts w:cstheme="minorHAnsi"/>
                <w:color w:val="000000"/>
                <w:sz w:val="20"/>
                <w:szCs w:val="20"/>
              </w:rPr>
              <w:t>ενδοτοξίνη</w:t>
            </w:r>
            <w:proofErr w:type="spellEnd"/>
            <w:r w:rsidRPr="00986365">
              <w:rPr>
                <w:rFonts w:cstheme="minorHAnsi"/>
                <w:color w:val="000000"/>
                <w:sz w:val="20"/>
                <w:szCs w:val="20"/>
              </w:rPr>
              <w:t xml:space="preserve">, μη </w:t>
            </w:r>
            <w:proofErr w:type="spellStart"/>
            <w:r w:rsidRPr="00986365">
              <w:rPr>
                <w:rFonts w:cstheme="minorHAnsi"/>
                <w:color w:val="000000"/>
                <w:sz w:val="20"/>
                <w:szCs w:val="20"/>
              </w:rPr>
              <w:t>κυτταροτοξικές</w:t>
            </w:r>
            <w:proofErr w:type="spellEnd"/>
            <w:r w:rsidRPr="00986365">
              <w:rPr>
                <w:rFonts w:cstheme="minorHAnsi"/>
                <w:color w:val="000000"/>
                <w:sz w:val="20"/>
                <w:szCs w:val="20"/>
              </w:rPr>
              <w:t xml:space="preserve">. </w:t>
            </w:r>
            <w:r w:rsidRPr="00DF7BF3">
              <w:rPr>
                <w:rFonts w:cstheme="minorHAnsi"/>
                <w:color w:val="000000"/>
                <w:sz w:val="20"/>
                <w:szCs w:val="20"/>
                <w:lang w:val="en-US"/>
              </w:rPr>
              <w:t xml:space="preserve">Serological pipette 5 ml, with cotton plug, </w:t>
            </w:r>
            <w:proofErr w:type="spellStart"/>
            <w:r w:rsidRPr="00DF7BF3">
              <w:rPr>
                <w:rFonts w:cstheme="minorHAnsi"/>
                <w:color w:val="000000"/>
                <w:sz w:val="20"/>
                <w:szCs w:val="20"/>
                <w:lang w:val="en-US"/>
              </w:rPr>
              <w:t>colour</w:t>
            </w:r>
            <w:proofErr w:type="spellEnd"/>
            <w:r w:rsidRPr="00DF7BF3">
              <w:rPr>
                <w:rFonts w:cstheme="minorHAnsi"/>
                <w:color w:val="000000"/>
                <w:sz w:val="20"/>
                <w:szCs w:val="20"/>
                <w:lang w:val="en-US"/>
              </w:rPr>
              <w:t xml:space="preserve"> code: blue, polystyrene, sterile, non-pyrogenic/endotoxin-free, non-cytotoxic, </w:t>
            </w:r>
            <w:proofErr w:type="spellStart"/>
            <w:r w:rsidRPr="00DF7BF3">
              <w:rPr>
                <w:rFonts w:cstheme="minorHAnsi"/>
                <w:color w:val="000000"/>
                <w:sz w:val="20"/>
                <w:szCs w:val="20"/>
                <w:lang w:val="en-US"/>
              </w:rPr>
              <w:t>Sarstetd</w:t>
            </w:r>
            <w:proofErr w:type="spellEnd"/>
            <w:r w:rsidRPr="00DF7BF3">
              <w:rPr>
                <w:rFonts w:cstheme="minorHAnsi"/>
                <w:color w:val="000000"/>
                <w:sz w:val="20"/>
                <w:szCs w:val="20"/>
                <w:lang w:val="en-US"/>
              </w:rPr>
              <w:t xml:space="preserve"> 86.1253.001, </w:t>
            </w:r>
            <w:r w:rsidRPr="00DF7BF3">
              <w:rPr>
                <w:rFonts w:cstheme="minorHAnsi"/>
                <w:color w:val="000000"/>
                <w:sz w:val="20"/>
                <w:szCs w:val="20"/>
              </w:rPr>
              <w:t>ή</w:t>
            </w:r>
            <w:r w:rsidRPr="00DF7BF3">
              <w:rPr>
                <w:rFonts w:cstheme="minorHAnsi"/>
                <w:color w:val="000000"/>
                <w:sz w:val="20"/>
                <w:szCs w:val="20"/>
                <w:lang w:val="en-US"/>
              </w:rPr>
              <w:t xml:space="preserve"> </w:t>
            </w:r>
            <w:r w:rsidRPr="00DF7BF3">
              <w:rPr>
                <w:rFonts w:cstheme="minorHAnsi"/>
                <w:color w:val="000000"/>
                <w:sz w:val="20"/>
                <w:szCs w:val="20"/>
              </w:rPr>
              <w:t>ισοδύναμο</w:t>
            </w:r>
            <w:r w:rsidRPr="00DF7BF3">
              <w:rPr>
                <w:rFonts w:cstheme="minorHAnsi"/>
                <w:color w:val="000000"/>
                <w:sz w:val="20"/>
                <w:szCs w:val="20"/>
                <w:lang w:val="en-US"/>
              </w:rPr>
              <w:t xml:space="preserve"> </w:t>
            </w:r>
            <w:r w:rsidRPr="00DF7BF3">
              <w:rPr>
                <w:rFonts w:cstheme="minorHAnsi"/>
                <w:color w:val="000000"/>
                <w:sz w:val="20"/>
                <w:szCs w:val="20"/>
              </w:rPr>
              <w:t>προϊόν</w:t>
            </w:r>
          </w:p>
        </w:tc>
        <w:tc>
          <w:tcPr>
            <w:tcW w:w="2434" w:type="dxa"/>
            <w:tcBorders>
              <w:top w:val="nil"/>
              <w:left w:val="nil"/>
              <w:bottom w:val="single" w:sz="8" w:space="0" w:color="auto"/>
              <w:right w:val="single" w:sz="8" w:space="0" w:color="auto"/>
            </w:tcBorders>
          </w:tcPr>
          <w:p w:rsidR="00241675" w:rsidRPr="0040210F" w:rsidRDefault="00241675" w:rsidP="00DC5A5C">
            <w:pPr>
              <w:jc w:val="left"/>
              <w:rPr>
                <w:rFonts w:cstheme="minorHAnsi"/>
                <w:color w:val="000000"/>
                <w:sz w:val="20"/>
                <w:szCs w:val="20"/>
                <w:lang w:val="en-US"/>
              </w:rPr>
            </w:pPr>
          </w:p>
        </w:tc>
        <w:tc>
          <w:tcPr>
            <w:tcW w:w="746" w:type="dxa"/>
            <w:tcBorders>
              <w:top w:val="nil"/>
              <w:left w:val="nil"/>
              <w:bottom w:val="single" w:sz="8" w:space="0" w:color="auto"/>
              <w:right w:val="single" w:sz="8" w:space="0" w:color="auto"/>
            </w:tcBorders>
          </w:tcPr>
          <w:p w:rsidR="00241675" w:rsidRPr="0040210F" w:rsidRDefault="00241675" w:rsidP="00DC5A5C">
            <w:pPr>
              <w:jc w:val="left"/>
              <w:rPr>
                <w:rFonts w:cstheme="minorHAnsi"/>
                <w:color w:val="000000"/>
                <w:sz w:val="20"/>
                <w:szCs w:val="20"/>
                <w:lang w:val="en-US"/>
              </w:rPr>
            </w:pPr>
          </w:p>
        </w:tc>
      </w:tr>
      <w:tr w:rsidR="00241675" w:rsidRPr="00986365" w:rsidTr="00DC5A5C">
        <w:tc>
          <w:tcPr>
            <w:tcW w:w="817" w:type="dxa"/>
            <w:tcBorders>
              <w:top w:val="nil"/>
              <w:left w:val="single" w:sz="4" w:space="0" w:color="auto"/>
              <w:bottom w:val="single" w:sz="4" w:space="0" w:color="auto"/>
              <w:right w:val="single" w:sz="4" w:space="0" w:color="auto"/>
            </w:tcBorders>
            <w:shd w:val="clear" w:color="auto" w:fill="auto"/>
            <w:vAlign w:val="center"/>
            <w:hideMark/>
          </w:tcPr>
          <w:p w:rsidR="00241675" w:rsidRPr="00986365" w:rsidRDefault="00241675" w:rsidP="00DC5A5C">
            <w:pPr>
              <w:jc w:val="center"/>
              <w:rPr>
                <w:rFonts w:eastAsia="Times New Roman" w:cstheme="minorHAnsi"/>
                <w:color w:val="000000"/>
                <w:sz w:val="20"/>
                <w:szCs w:val="20"/>
                <w:lang w:eastAsia="el-GR"/>
              </w:rPr>
            </w:pPr>
            <w:r w:rsidRPr="00986365">
              <w:rPr>
                <w:rFonts w:eastAsia="Times New Roman" w:cstheme="minorHAnsi"/>
                <w:color w:val="000000"/>
                <w:sz w:val="20"/>
                <w:szCs w:val="20"/>
                <w:lang w:eastAsia="el-GR"/>
              </w:rPr>
              <w:t>3</w:t>
            </w:r>
          </w:p>
        </w:tc>
        <w:tc>
          <w:tcPr>
            <w:tcW w:w="1959" w:type="dxa"/>
            <w:tcBorders>
              <w:top w:val="nil"/>
              <w:left w:val="nil"/>
              <w:bottom w:val="single" w:sz="8" w:space="0" w:color="auto"/>
              <w:right w:val="single" w:sz="8" w:space="0" w:color="auto"/>
            </w:tcBorders>
            <w:shd w:val="clear" w:color="auto" w:fill="auto"/>
            <w:vAlign w:val="center"/>
          </w:tcPr>
          <w:p w:rsidR="00241675" w:rsidRPr="00986365" w:rsidRDefault="00241675" w:rsidP="00DC5A5C">
            <w:pPr>
              <w:jc w:val="left"/>
              <w:rPr>
                <w:rFonts w:eastAsia="Times New Roman" w:cstheme="minorHAnsi"/>
                <w:color w:val="000000"/>
                <w:sz w:val="20"/>
                <w:szCs w:val="20"/>
                <w:lang w:eastAsia="el-GR"/>
              </w:rPr>
            </w:pPr>
            <w:r w:rsidRPr="00986365">
              <w:rPr>
                <w:rFonts w:cstheme="minorHAnsi"/>
                <w:color w:val="000000"/>
                <w:sz w:val="20"/>
                <w:szCs w:val="20"/>
              </w:rPr>
              <w:t xml:space="preserve">Ορολογικές </w:t>
            </w:r>
            <w:proofErr w:type="spellStart"/>
            <w:r w:rsidRPr="00986365">
              <w:rPr>
                <w:rFonts w:cstheme="minorHAnsi"/>
                <w:color w:val="000000"/>
                <w:sz w:val="20"/>
                <w:szCs w:val="20"/>
              </w:rPr>
              <w:t>πιπέτες</w:t>
            </w:r>
            <w:proofErr w:type="spellEnd"/>
            <w:r w:rsidRPr="00986365">
              <w:rPr>
                <w:rFonts w:cstheme="minorHAnsi"/>
                <w:color w:val="000000"/>
                <w:sz w:val="20"/>
                <w:szCs w:val="20"/>
              </w:rPr>
              <w:t xml:space="preserve"> 25 </w:t>
            </w:r>
            <w:proofErr w:type="spellStart"/>
            <w:r w:rsidRPr="00986365">
              <w:rPr>
                <w:rFonts w:cstheme="minorHAnsi"/>
                <w:color w:val="000000"/>
                <w:sz w:val="20"/>
                <w:szCs w:val="20"/>
              </w:rPr>
              <w:t>mL</w:t>
            </w:r>
            <w:proofErr w:type="spellEnd"/>
            <w:r w:rsidRPr="00986365">
              <w:rPr>
                <w:rFonts w:cstheme="minorHAnsi"/>
                <w:color w:val="000000"/>
                <w:sz w:val="20"/>
                <w:szCs w:val="20"/>
              </w:rPr>
              <w:t xml:space="preserve"> με φίλτρο</w:t>
            </w:r>
          </w:p>
        </w:tc>
        <w:tc>
          <w:tcPr>
            <w:tcW w:w="1165" w:type="dxa"/>
            <w:tcBorders>
              <w:top w:val="nil"/>
              <w:left w:val="nil"/>
              <w:bottom w:val="single" w:sz="8" w:space="0" w:color="auto"/>
              <w:right w:val="single" w:sz="8" w:space="0" w:color="auto"/>
            </w:tcBorders>
            <w:shd w:val="clear" w:color="auto" w:fill="auto"/>
            <w:vAlign w:val="center"/>
          </w:tcPr>
          <w:p w:rsidR="00241675" w:rsidRPr="00986365" w:rsidRDefault="00241675" w:rsidP="00DC5A5C">
            <w:pPr>
              <w:jc w:val="center"/>
              <w:rPr>
                <w:rFonts w:eastAsia="Times New Roman" w:cstheme="minorHAnsi"/>
                <w:color w:val="000000"/>
                <w:sz w:val="20"/>
                <w:szCs w:val="20"/>
                <w:lang w:eastAsia="el-GR"/>
              </w:rPr>
            </w:pPr>
            <w:r>
              <w:rPr>
                <w:rFonts w:cstheme="minorHAnsi"/>
                <w:color w:val="000000"/>
                <w:sz w:val="20"/>
                <w:szCs w:val="20"/>
              </w:rPr>
              <w:t xml:space="preserve">Πακέτο των </w:t>
            </w:r>
            <w:r w:rsidRPr="00986365">
              <w:rPr>
                <w:rFonts w:cstheme="minorHAnsi"/>
                <w:color w:val="000000"/>
                <w:sz w:val="20"/>
                <w:szCs w:val="20"/>
              </w:rPr>
              <w:t>50</w:t>
            </w:r>
          </w:p>
        </w:tc>
        <w:tc>
          <w:tcPr>
            <w:tcW w:w="1260" w:type="dxa"/>
            <w:tcBorders>
              <w:top w:val="nil"/>
              <w:left w:val="nil"/>
              <w:bottom w:val="single" w:sz="8" w:space="0" w:color="auto"/>
              <w:right w:val="single" w:sz="8" w:space="0" w:color="auto"/>
            </w:tcBorders>
            <w:shd w:val="clear" w:color="auto" w:fill="auto"/>
            <w:vAlign w:val="center"/>
          </w:tcPr>
          <w:p w:rsidR="00241675" w:rsidRPr="00986365" w:rsidRDefault="00241675" w:rsidP="00DC5A5C">
            <w:pPr>
              <w:jc w:val="center"/>
              <w:rPr>
                <w:rFonts w:eastAsia="Times New Roman" w:cstheme="minorHAnsi"/>
                <w:color w:val="000000"/>
                <w:sz w:val="20"/>
                <w:szCs w:val="20"/>
                <w:lang w:eastAsia="el-GR"/>
              </w:rPr>
            </w:pPr>
            <w:r w:rsidRPr="00986365">
              <w:rPr>
                <w:rFonts w:cstheme="minorHAnsi"/>
                <w:color w:val="000000"/>
                <w:sz w:val="20"/>
                <w:szCs w:val="20"/>
              </w:rPr>
              <w:t>15</w:t>
            </w:r>
          </w:p>
        </w:tc>
        <w:tc>
          <w:tcPr>
            <w:tcW w:w="5567" w:type="dxa"/>
            <w:tcBorders>
              <w:top w:val="nil"/>
              <w:left w:val="nil"/>
              <w:bottom w:val="single" w:sz="8" w:space="0" w:color="auto"/>
              <w:right w:val="single" w:sz="8" w:space="0" w:color="auto"/>
            </w:tcBorders>
            <w:shd w:val="clear" w:color="auto" w:fill="auto"/>
            <w:vAlign w:val="center"/>
          </w:tcPr>
          <w:p w:rsidR="00241675" w:rsidRPr="00986365" w:rsidRDefault="00241675" w:rsidP="00DC5A5C">
            <w:pPr>
              <w:jc w:val="left"/>
              <w:rPr>
                <w:rFonts w:eastAsia="Times New Roman" w:cstheme="minorHAnsi"/>
                <w:color w:val="000000"/>
                <w:sz w:val="20"/>
                <w:szCs w:val="20"/>
                <w:lang w:eastAsia="el-GR"/>
              </w:rPr>
            </w:pPr>
            <w:r w:rsidRPr="00986365">
              <w:rPr>
                <w:rFonts w:cstheme="minorHAnsi"/>
                <w:color w:val="000000"/>
                <w:sz w:val="20"/>
                <w:szCs w:val="20"/>
              </w:rPr>
              <w:t xml:space="preserve">Ορολογικές </w:t>
            </w:r>
            <w:proofErr w:type="spellStart"/>
            <w:r w:rsidRPr="00986365">
              <w:rPr>
                <w:rFonts w:cstheme="minorHAnsi"/>
                <w:color w:val="000000"/>
                <w:sz w:val="20"/>
                <w:szCs w:val="20"/>
              </w:rPr>
              <w:t>πιπέτες</w:t>
            </w:r>
            <w:proofErr w:type="spellEnd"/>
            <w:r w:rsidRPr="00986365">
              <w:rPr>
                <w:rFonts w:cstheme="minorHAnsi"/>
                <w:color w:val="000000"/>
                <w:sz w:val="20"/>
                <w:szCs w:val="20"/>
              </w:rPr>
              <w:t xml:space="preserve"> 25ml </w:t>
            </w:r>
            <w:proofErr w:type="spellStart"/>
            <w:r w:rsidRPr="00986365">
              <w:rPr>
                <w:rFonts w:cstheme="minorHAnsi"/>
                <w:color w:val="000000"/>
                <w:sz w:val="20"/>
                <w:szCs w:val="20"/>
              </w:rPr>
              <w:t>πολυστυρενίου</w:t>
            </w:r>
            <w:proofErr w:type="spellEnd"/>
            <w:r w:rsidRPr="00986365">
              <w:rPr>
                <w:rFonts w:cstheme="minorHAnsi"/>
                <w:color w:val="000000"/>
                <w:sz w:val="20"/>
                <w:szCs w:val="20"/>
              </w:rPr>
              <w:t xml:space="preserve">, αποστειρωμένες για </w:t>
            </w:r>
            <w:proofErr w:type="spellStart"/>
            <w:r w:rsidRPr="00986365">
              <w:rPr>
                <w:rFonts w:cstheme="minorHAnsi"/>
                <w:color w:val="000000"/>
                <w:sz w:val="20"/>
                <w:szCs w:val="20"/>
              </w:rPr>
              <w:t>κυτταροκαλλιέργεια</w:t>
            </w:r>
            <w:proofErr w:type="spellEnd"/>
            <w:r w:rsidRPr="00986365">
              <w:rPr>
                <w:rFonts w:cstheme="minorHAnsi"/>
                <w:color w:val="000000"/>
                <w:sz w:val="20"/>
                <w:szCs w:val="20"/>
              </w:rPr>
              <w:t xml:space="preserve"> , με ξεχωριστό περιτύλιγμα καθεμία, μη πυρογενής/χωρίς </w:t>
            </w:r>
            <w:proofErr w:type="spellStart"/>
            <w:r w:rsidRPr="00986365">
              <w:rPr>
                <w:rFonts w:cstheme="minorHAnsi"/>
                <w:color w:val="000000"/>
                <w:sz w:val="20"/>
                <w:szCs w:val="20"/>
              </w:rPr>
              <w:t>ενδοτοξίνη</w:t>
            </w:r>
            <w:proofErr w:type="spellEnd"/>
            <w:r w:rsidRPr="00986365">
              <w:rPr>
                <w:rFonts w:cstheme="minorHAnsi"/>
                <w:color w:val="000000"/>
                <w:sz w:val="20"/>
                <w:szCs w:val="20"/>
              </w:rPr>
              <w:t xml:space="preserve">, μη </w:t>
            </w:r>
            <w:proofErr w:type="spellStart"/>
            <w:r w:rsidRPr="00986365">
              <w:rPr>
                <w:rFonts w:cstheme="minorHAnsi"/>
                <w:color w:val="000000"/>
                <w:sz w:val="20"/>
                <w:szCs w:val="20"/>
              </w:rPr>
              <w:t>κυτταροτοξικές</w:t>
            </w:r>
            <w:proofErr w:type="spellEnd"/>
            <w:r w:rsidRPr="00986365">
              <w:rPr>
                <w:rFonts w:cstheme="minorHAnsi"/>
                <w:color w:val="000000"/>
                <w:sz w:val="20"/>
                <w:szCs w:val="20"/>
              </w:rPr>
              <w:t xml:space="preserve">. </w:t>
            </w:r>
            <w:proofErr w:type="spellStart"/>
            <w:r w:rsidRPr="00DF7BF3">
              <w:rPr>
                <w:rFonts w:cstheme="minorHAnsi"/>
                <w:color w:val="000000"/>
                <w:sz w:val="20"/>
                <w:szCs w:val="20"/>
              </w:rPr>
              <w:t>Pipettes</w:t>
            </w:r>
            <w:proofErr w:type="spellEnd"/>
            <w:r w:rsidRPr="00DF7BF3">
              <w:rPr>
                <w:rFonts w:cstheme="minorHAnsi"/>
                <w:color w:val="000000"/>
                <w:sz w:val="20"/>
                <w:szCs w:val="20"/>
              </w:rPr>
              <w:t xml:space="preserve"> </w:t>
            </w:r>
            <w:proofErr w:type="spellStart"/>
            <w:r w:rsidRPr="00DF7BF3">
              <w:rPr>
                <w:rFonts w:cstheme="minorHAnsi"/>
                <w:color w:val="000000"/>
                <w:sz w:val="20"/>
                <w:szCs w:val="20"/>
              </w:rPr>
              <w:t>sterile</w:t>
            </w:r>
            <w:proofErr w:type="spellEnd"/>
            <w:r w:rsidRPr="00DF7BF3">
              <w:rPr>
                <w:rFonts w:cstheme="minorHAnsi"/>
                <w:color w:val="000000"/>
                <w:sz w:val="20"/>
                <w:szCs w:val="20"/>
              </w:rPr>
              <w:t xml:space="preserve"> 25ml, </w:t>
            </w:r>
            <w:proofErr w:type="spellStart"/>
            <w:r w:rsidRPr="00DF7BF3">
              <w:rPr>
                <w:rFonts w:cstheme="minorHAnsi"/>
                <w:color w:val="000000"/>
                <w:sz w:val="20"/>
                <w:szCs w:val="20"/>
              </w:rPr>
              <w:t>Costar</w:t>
            </w:r>
            <w:proofErr w:type="spellEnd"/>
            <w:r w:rsidRPr="00DF7BF3">
              <w:rPr>
                <w:rFonts w:cstheme="minorHAnsi"/>
                <w:color w:val="000000"/>
                <w:sz w:val="20"/>
                <w:szCs w:val="20"/>
              </w:rPr>
              <w:t xml:space="preserve"> 4251, ή ισοδύναμο προϊόν</w:t>
            </w:r>
          </w:p>
        </w:tc>
        <w:tc>
          <w:tcPr>
            <w:tcW w:w="2434" w:type="dxa"/>
            <w:tcBorders>
              <w:top w:val="nil"/>
              <w:left w:val="nil"/>
              <w:bottom w:val="single" w:sz="8" w:space="0" w:color="auto"/>
              <w:right w:val="single" w:sz="8" w:space="0" w:color="auto"/>
            </w:tcBorders>
          </w:tcPr>
          <w:p w:rsidR="00241675" w:rsidRPr="00986365" w:rsidRDefault="00241675" w:rsidP="00DC5A5C">
            <w:pPr>
              <w:jc w:val="left"/>
              <w:rPr>
                <w:rFonts w:cstheme="minorHAnsi"/>
                <w:color w:val="000000"/>
                <w:sz w:val="20"/>
                <w:szCs w:val="20"/>
              </w:rPr>
            </w:pPr>
          </w:p>
        </w:tc>
        <w:tc>
          <w:tcPr>
            <w:tcW w:w="746" w:type="dxa"/>
            <w:tcBorders>
              <w:top w:val="nil"/>
              <w:left w:val="nil"/>
              <w:bottom w:val="single" w:sz="8" w:space="0" w:color="auto"/>
              <w:right w:val="single" w:sz="8" w:space="0" w:color="auto"/>
            </w:tcBorders>
          </w:tcPr>
          <w:p w:rsidR="00241675" w:rsidRPr="00986365" w:rsidRDefault="00241675" w:rsidP="00DC5A5C">
            <w:pPr>
              <w:jc w:val="left"/>
              <w:rPr>
                <w:rFonts w:cstheme="minorHAnsi"/>
                <w:color w:val="000000"/>
                <w:sz w:val="20"/>
                <w:szCs w:val="20"/>
              </w:rPr>
            </w:pPr>
          </w:p>
        </w:tc>
      </w:tr>
      <w:tr w:rsidR="00241675" w:rsidRPr="00986365" w:rsidTr="00DC5A5C">
        <w:tc>
          <w:tcPr>
            <w:tcW w:w="817" w:type="dxa"/>
            <w:tcBorders>
              <w:top w:val="nil"/>
              <w:left w:val="single" w:sz="4" w:space="0" w:color="auto"/>
              <w:bottom w:val="single" w:sz="4" w:space="0" w:color="auto"/>
              <w:right w:val="single" w:sz="4" w:space="0" w:color="auto"/>
            </w:tcBorders>
            <w:shd w:val="clear" w:color="auto" w:fill="auto"/>
            <w:vAlign w:val="center"/>
            <w:hideMark/>
          </w:tcPr>
          <w:p w:rsidR="00241675" w:rsidRPr="00986365" w:rsidRDefault="00241675" w:rsidP="00DC5A5C">
            <w:pPr>
              <w:jc w:val="center"/>
              <w:rPr>
                <w:rFonts w:eastAsia="Times New Roman" w:cstheme="minorHAnsi"/>
                <w:color w:val="000000"/>
                <w:sz w:val="20"/>
                <w:szCs w:val="20"/>
                <w:lang w:eastAsia="el-GR"/>
              </w:rPr>
            </w:pPr>
            <w:r w:rsidRPr="00986365">
              <w:rPr>
                <w:rFonts w:eastAsia="Times New Roman" w:cstheme="minorHAnsi"/>
                <w:color w:val="000000"/>
                <w:sz w:val="20"/>
                <w:szCs w:val="20"/>
                <w:lang w:eastAsia="el-GR"/>
              </w:rPr>
              <w:t>4</w:t>
            </w:r>
          </w:p>
        </w:tc>
        <w:tc>
          <w:tcPr>
            <w:tcW w:w="1959" w:type="dxa"/>
            <w:tcBorders>
              <w:top w:val="nil"/>
              <w:left w:val="nil"/>
              <w:bottom w:val="single" w:sz="8" w:space="0" w:color="auto"/>
              <w:right w:val="single" w:sz="8" w:space="0" w:color="auto"/>
            </w:tcBorders>
            <w:shd w:val="clear" w:color="auto" w:fill="auto"/>
            <w:vAlign w:val="center"/>
          </w:tcPr>
          <w:p w:rsidR="00241675" w:rsidRPr="00986365" w:rsidRDefault="00241675" w:rsidP="00DC5A5C">
            <w:pPr>
              <w:jc w:val="left"/>
              <w:rPr>
                <w:rFonts w:eastAsia="Times New Roman" w:cstheme="minorHAnsi"/>
                <w:color w:val="000000"/>
                <w:sz w:val="20"/>
                <w:szCs w:val="20"/>
                <w:lang w:val="en-US" w:eastAsia="el-GR"/>
              </w:rPr>
            </w:pPr>
            <w:r w:rsidRPr="00986365">
              <w:rPr>
                <w:rFonts w:cstheme="minorHAnsi"/>
                <w:color w:val="000000"/>
                <w:sz w:val="20"/>
                <w:szCs w:val="20"/>
              </w:rPr>
              <w:t xml:space="preserve">Αποστειρωμένα </w:t>
            </w:r>
            <w:proofErr w:type="spellStart"/>
            <w:r w:rsidRPr="00986365">
              <w:rPr>
                <w:rFonts w:cstheme="minorHAnsi"/>
                <w:color w:val="000000"/>
                <w:sz w:val="20"/>
                <w:szCs w:val="20"/>
              </w:rPr>
              <w:t>πολυτρυβλία</w:t>
            </w:r>
            <w:proofErr w:type="spellEnd"/>
            <w:r w:rsidRPr="00986365">
              <w:rPr>
                <w:rFonts w:cstheme="minorHAnsi"/>
                <w:color w:val="000000"/>
                <w:sz w:val="20"/>
                <w:szCs w:val="20"/>
              </w:rPr>
              <w:t xml:space="preserve"> με 24 πηγάδια</w:t>
            </w:r>
          </w:p>
        </w:tc>
        <w:tc>
          <w:tcPr>
            <w:tcW w:w="1165" w:type="dxa"/>
            <w:tcBorders>
              <w:top w:val="nil"/>
              <w:left w:val="nil"/>
              <w:bottom w:val="single" w:sz="8" w:space="0" w:color="auto"/>
              <w:right w:val="single" w:sz="8" w:space="0" w:color="auto"/>
            </w:tcBorders>
            <w:shd w:val="clear" w:color="auto" w:fill="auto"/>
            <w:vAlign w:val="center"/>
          </w:tcPr>
          <w:p w:rsidR="00241675" w:rsidRPr="00986365" w:rsidRDefault="00241675" w:rsidP="00DC5A5C">
            <w:pPr>
              <w:jc w:val="center"/>
              <w:rPr>
                <w:rFonts w:eastAsia="Times New Roman" w:cstheme="minorHAnsi"/>
                <w:color w:val="000000"/>
                <w:sz w:val="20"/>
                <w:szCs w:val="20"/>
                <w:lang w:val="en-US" w:eastAsia="el-GR"/>
              </w:rPr>
            </w:pPr>
            <w:r w:rsidRPr="00986365">
              <w:rPr>
                <w:rFonts w:cstheme="minorHAnsi"/>
                <w:color w:val="000000"/>
                <w:sz w:val="20"/>
                <w:szCs w:val="20"/>
              </w:rPr>
              <w:t>Τεμάχιο</w:t>
            </w:r>
          </w:p>
        </w:tc>
        <w:tc>
          <w:tcPr>
            <w:tcW w:w="1260" w:type="dxa"/>
            <w:tcBorders>
              <w:top w:val="nil"/>
              <w:left w:val="nil"/>
              <w:bottom w:val="single" w:sz="8" w:space="0" w:color="auto"/>
              <w:right w:val="single" w:sz="8" w:space="0" w:color="auto"/>
            </w:tcBorders>
            <w:shd w:val="clear" w:color="auto" w:fill="auto"/>
            <w:vAlign w:val="center"/>
          </w:tcPr>
          <w:p w:rsidR="00241675" w:rsidRPr="00986365" w:rsidRDefault="00241675" w:rsidP="00DC5A5C">
            <w:pPr>
              <w:jc w:val="center"/>
              <w:rPr>
                <w:rFonts w:eastAsia="Times New Roman" w:cstheme="minorHAnsi"/>
                <w:color w:val="000000"/>
                <w:sz w:val="20"/>
                <w:szCs w:val="20"/>
                <w:lang w:val="en-US" w:eastAsia="el-GR"/>
              </w:rPr>
            </w:pPr>
            <w:r w:rsidRPr="00986365">
              <w:rPr>
                <w:rFonts w:cstheme="minorHAnsi"/>
                <w:color w:val="000000"/>
                <w:sz w:val="20"/>
                <w:szCs w:val="20"/>
              </w:rPr>
              <w:t>65</w:t>
            </w:r>
          </w:p>
        </w:tc>
        <w:tc>
          <w:tcPr>
            <w:tcW w:w="5567" w:type="dxa"/>
            <w:tcBorders>
              <w:top w:val="nil"/>
              <w:left w:val="nil"/>
              <w:bottom w:val="single" w:sz="8" w:space="0" w:color="auto"/>
              <w:right w:val="single" w:sz="8" w:space="0" w:color="auto"/>
            </w:tcBorders>
            <w:shd w:val="clear" w:color="auto" w:fill="auto"/>
            <w:vAlign w:val="center"/>
          </w:tcPr>
          <w:p w:rsidR="00241675" w:rsidRPr="00986365" w:rsidRDefault="00241675" w:rsidP="00DC5A5C">
            <w:pPr>
              <w:jc w:val="left"/>
              <w:rPr>
                <w:rFonts w:eastAsia="Times New Roman" w:cstheme="minorHAnsi"/>
                <w:color w:val="000000"/>
                <w:sz w:val="20"/>
                <w:szCs w:val="20"/>
                <w:lang w:eastAsia="el-GR"/>
              </w:rPr>
            </w:pPr>
            <w:r w:rsidRPr="00986365">
              <w:rPr>
                <w:rFonts w:cstheme="minorHAnsi"/>
                <w:color w:val="000000"/>
                <w:sz w:val="20"/>
                <w:szCs w:val="20"/>
              </w:rPr>
              <w:t xml:space="preserve">Αποστειρωμένα </w:t>
            </w:r>
            <w:proofErr w:type="spellStart"/>
            <w:r w:rsidRPr="00986365">
              <w:rPr>
                <w:rFonts w:cstheme="minorHAnsi"/>
                <w:color w:val="000000"/>
                <w:sz w:val="20"/>
                <w:szCs w:val="20"/>
              </w:rPr>
              <w:t>πολυτρυβλία</w:t>
            </w:r>
            <w:proofErr w:type="spellEnd"/>
            <w:r w:rsidRPr="00986365">
              <w:rPr>
                <w:rFonts w:cstheme="minorHAnsi"/>
                <w:color w:val="000000"/>
                <w:sz w:val="20"/>
                <w:szCs w:val="20"/>
              </w:rPr>
              <w:t xml:space="preserve"> με 24 πηγάδια για </w:t>
            </w:r>
            <w:proofErr w:type="spellStart"/>
            <w:r w:rsidRPr="00986365">
              <w:rPr>
                <w:rFonts w:cstheme="minorHAnsi"/>
                <w:color w:val="000000"/>
                <w:sz w:val="20"/>
                <w:szCs w:val="20"/>
              </w:rPr>
              <w:t>κυτταροκαλλιέργεια</w:t>
            </w:r>
            <w:proofErr w:type="spellEnd"/>
            <w:r w:rsidRPr="00986365">
              <w:rPr>
                <w:rFonts w:cstheme="minorHAnsi"/>
                <w:color w:val="000000"/>
                <w:sz w:val="20"/>
                <w:szCs w:val="20"/>
              </w:rPr>
              <w:t xml:space="preserve">, με πρότυπη επιφάνεια για </w:t>
            </w:r>
            <w:proofErr w:type="spellStart"/>
            <w:r w:rsidRPr="00986365">
              <w:rPr>
                <w:rFonts w:cstheme="minorHAnsi"/>
                <w:color w:val="000000"/>
                <w:sz w:val="20"/>
                <w:szCs w:val="20"/>
              </w:rPr>
              <w:t>καλλιεργεια</w:t>
            </w:r>
            <w:proofErr w:type="spellEnd"/>
            <w:r w:rsidRPr="00986365">
              <w:rPr>
                <w:rFonts w:cstheme="minorHAnsi"/>
                <w:color w:val="000000"/>
                <w:sz w:val="20"/>
                <w:szCs w:val="20"/>
              </w:rPr>
              <w:t xml:space="preserve"> προσκολλημένων κυττάρων, με επίπεδη βάση, μη πυρογενή/μη </w:t>
            </w:r>
            <w:proofErr w:type="spellStart"/>
            <w:r w:rsidRPr="00986365">
              <w:rPr>
                <w:rFonts w:cstheme="minorHAnsi"/>
                <w:color w:val="000000"/>
                <w:sz w:val="20"/>
                <w:szCs w:val="20"/>
              </w:rPr>
              <w:t>κυτταροτοξικά</w:t>
            </w:r>
            <w:proofErr w:type="spellEnd"/>
            <w:r w:rsidRPr="00986365">
              <w:rPr>
                <w:rFonts w:cstheme="minorHAnsi"/>
                <w:color w:val="000000"/>
                <w:sz w:val="20"/>
                <w:szCs w:val="20"/>
              </w:rPr>
              <w:t>, (</w:t>
            </w:r>
            <w:proofErr w:type="spellStart"/>
            <w:r w:rsidRPr="00986365">
              <w:rPr>
                <w:rFonts w:cstheme="minorHAnsi"/>
                <w:color w:val="000000"/>
                <w:sz w:val="20"/>
                <w:szCs w:val="20"/>
              </w:rPr>
              <w:t>DNase</w:t>
            </w:r>
            <w:proofErr w:type="spellEnd"/>
            <w:r w:rsidRPr="00986365">
              <w:rPr>
                <w:rFonts w:cstheme="minorHAnsi"/>
                <w:color w:val="000000"/>
                <w:sz w:val="20"/>
                <w:szCs w:val="20"/>
              </w:rPr>
              <w:t xml:space="preserve">- / </w:t>
            </w:r>
            <w:proofErr w:type="spellStart"/>
            <w:r w:rsidRPr="00986365">
              <w:rPr>
                <w:rFonts w:cstheme="minorHAnsi"/>
                <w:color w:val="000000"/>
                <w:sz w:val="20"/>
                <w:szCs w:val="20"/>
              </w:rPr>
              <w:t>RNase</w:t>
            </w:r>
            <w:proofErr w:type="spellEnd"/>
            <w:r w:rsidRPr="00986365">
              <w:rPr>
                <w:rFonts w:cstheme="minorHAnsi"/>
                <w:color w:val="000000"/>
                <w:sz w:val="20"/>
                <w:szCs w:val="20"/>
              </w:rPr>
              <w:t>- / DNA-ελεύθερο)</w:t>
            </w:r>
            <w:r>
              <w:t xml:space="preserve"> </w:t>
            </w:r>
            <w:proofErr w:type="spellStart"/>
            <w:r w:rsidRPr="00DF7BF3">
              <w:rPr>
                <w:rFonts w:cstheme="minorHAnsi"/>
                <w:color w:val="000000"/>
                <w:sz w:val="20"/>
                <w:szCs w:val="20"/>
              </w:rPr>
              <w:t>Sarstedt</w:t>
            </w:r>
            <w:proofErr w:type="spellEnd"/>
            <w:r w:rsidRPr="00DF7BF3">
              <w:rPr>
                <w:rFonts w:cstheme="minorHAnsi"/>
                <w:color w:val="000000"/>
                <w:sz w:val="20"/>
                <w:szCs w:val="20"/>
              </w:rPr>
              <w:t xml:space="preserve"> 83.3922 ή ισοδύναμο προϊόν</w:t>
            </w:r>
            <w:r>
              <w:rPr>
                <w:rFonts w:cstheme="minorHAnsi"/>
                <w:color w:val="000000"/>
                <w:sz w:val="20"/>
                <w:szCs w:val="20"/>
              </w:rPr>
              <w:t>.</w:t>
            </w:r>
          </w:p>
        </w:tc>
        <w:tc>
          <w:tcPr>
            <w:tcW w:w="2434" w:type="dxa"/>
            <w:tcBorders>
              <w:top w:val="nil"/>
              <w:left w:val="nil"/>
              <w:bottom w:val="single" w:sz="8" w:space="0" w:color="auto"/>
              <w:right w:val="single" w:sz="8" w:space="0" w:color="auto"/>
            </w:tcBorders>
          </w:tcPr>
          <w:p w:rsidR="00241675" w:rsidRPr="00986365" w:rsidRDefault="00241675" w:rsidP="00DC5A5C">
            <w:pPr>
              <w:jc w:val="left"/>
              <w:rPr>
                <w:rFonts w:cstheme="minorHAnsi"/>
                <w:color w:val="000000"/>
                <w:sz w:val="20"/>
                <w:szCs w:val="20"/>
              </w:rPr>
            </w:pPr>
          </w:p>
        </w:tc>
        <w:tc>
          <w:tcPr>
            <w:tcW w:w="746" w:type="dxa"/>
            <w:tcBorders>
              <w:top w:val="nil"/>
              <w:left w:val="nil"/>
              <w:bottom w:val="single" w:sz="8" w:space="0" w:color="auto"/>
              <w:right w:val="single" w:sz="8" w:space="0" w:color="auto"/>
            </w:tcBorders>
          </w:tcPr>
          <w:p w:rsidR="00241675" w:rsidRPr="00986365" w:rsidRDefault="00241675" w:rsidP="00DC5A5C">
            <w:pPr>
              <w:jc w:val="left"/>
              <w:rPr>
                <w:rFonts w:cstheme="minorHAnsi"/>
                <w:color w:val="000000"/>
                <w:sz w:val="20"/>
                <w:szCs w:val="20"/>
              </w:rPr>
            </w:pPr>
          </w:p>
        </w:tc>
      </w:tr>
      <w:tr w:rsidR="00241675" w:rsidRPr="00986365" w:rsidTr="00DC5A5C">
        <w:tc>
          <w:tcPr>
            <w:tcW w:w="817" w:type="dxa"/>
            <w:tcBorders>
              <w:top w:val="nil"/>
              <w:left w:val="single" w:sz="4" w:space="0" w:color="auto"/>
              <w:bottom w:val="single" w:sz="4" w:space="0" w:color="auto"/>
              <w:right w:val="single" w:sz="4" w:space="0" w:color="auto"/>
            </w:tcBorders>
            <w:shd w:val="clear" w:color="auto" w:fill="auto"/>
            <w:vAlign w:val="center"/>
          </w:tcPr>
          <w:p w:rsidR="00241675" w:rsidRPr="00986365" w:rsidRDefault="00241675" w:rsidP="00DC5A5C">
            <w:pPr>
              <w:jc w:val="center"/>
              <w:rPr>
                <w:rFonts w:eastAsia="Times New Roman" w:cstheme="minorHAnsi"/>
                <w:color w:val="000000"/>
                <w:sz w:val="20"/>
                <w:szCs w:val="20"/>
                <w:lang w:eastAsia="el-GR"/>
              </w:rPr>
            </w:pPr>
            <w:r w:rsidRPr="00986365">
              <w:rPr>
                <w:rFonts w:eastAsia="Times New Roman" w:cstheme="minorHAnsi"/>
                <w:color w:val="000000"/>
                <w:sz w:val="20"/>
                <w:szCs w:val="20"/>
                <w:lang w:eastAsia="el-GR"/>
              </w:rPr>
              <w:t>5</w:t>
            </w:r>
          </w:p>
        </w:tc>
        <w:tc>
          <w:tcPr>
            <w:tcW w:w="1959" w:type="dxa"/>
            <w:tcBorders>
              <w:top w:val="nil"/>
              <w:left w:val="nil"/>
              <w:bottom w:val="single" w:sz="8" w:space="0" w:color="auto"/>
              <w:right w:val="single" w:sz="8" w:space="0" w:color="auto"/>
            </w:tcBorders>
            <w:shd w:val="clear" w:color="auto" w:fill="auto"/>
            <w:vAlign w:val="center"/>
          </w:tcPr>
          <w:p w:rsidR="00241675" w:rsidRPr="00986365" w:rsidRDefault="00241675" w:rsidP="00DC5A5C">
            <w:pPr>
              <w:jc w:val="left"/>
              <w:rPr>
                <w:rFonts w:eastAsia="Times New Roman" w:cstheme="minorHAnsi"/>
                <w:color w:val="000000"/>
                <w:sz w:val="20"/>
                <w:szCs w:val="20"/>
                <w:lang w:val="en-US" w:eastAsia="el-GR"/>
              </w:rPr>
            </w:pPr>
            <w:r w:rsidRPr="00986365">
              <w:rPr>
                <w:rFonts w:cstheme="minorHAnsi"/>
                <w:color w:val="000000"/>
                <w:sz w:val="20"/>
                <w:szCs w:val="20"/>
              </w:rPr>
              <w:t xml:space="preserve">Αποστειρωμένα </w:t>
            </w:r>
            <w:proofErr w:type="spellStart"/>
            <w:r w:rsidRPr="00986365">
              <w:rPr>
                <w:rFonts w:cstheme="minorHAnsi"/>
                <w:color w:val="000000"/>
                <w:sz w:val="20"/>
                <w:szCs w:val="20"/>
              </w:rPr>
              <w:t>πολυτρυβλία</w:t>
            </w:r>
            <w:proofErr w:type="spellEnd"/>
            <w:r w:rsidRPr="00986365">
              <w:rPr>
                <w:rFonts w:cstheme="minorHAnsi"/>
                <w:color w:val="000000"/>
                <w:sz w:val="20"/>
                <w:szCs w:val="20"/>
              </w:rPr>
              <w:t xml:space="preserve"> με 6 πηγάδια</w:t>
            </w:r>
          </w:p>
        </w:tc>
        <w:tc>
          <w:tcPr>
            <w:tcW w:w="1165" w:type="dxa"/>
            <w:tcBorders>
              <w:top w:val="nil"/>
              <w:left w:val="nil"/>
              <w:bottom w:val="single" w:sz="8" w:space="0" w:color="auto"/>
              <w:right w:val="single" w:sz="8" w:space="0" w:color="auto"/>
            </w:tcBorders>
            <w:shd w:val="clear" w:color="auto" w:fill="auto"/>
            <w:vAlign w:val="center"/>
          </w:tcPr>
          <w:p w:rsidR="00241675" w:rsidRPr="00986365" w:rsidRDefault="00241675" w:rsidP="00DC5A5C">
            <w:pPr>
              <w:jc w:val="center"/>
              <w:rPr>
                <w:rFonts w:eastAsia="Times New Roman" w:cstheme="minorHAnsi"/>
                <w:color w:val="000000"/>
                <w:sz w:val="20"/>
                <w:szCs w:val="20"/>
                <w:lang w:val="en-US" w:eastAsia="el-GR"/>
              </w:rPr>
            </w:pPr>
            <w:r w:rsidRPr="00986365">
              <w:rPr>
                <w:rFonts w:cstheme="minorHAnsi"/>
                <w:color w:val="000000"/>
                <w:sz w:val="20"/>
                <w:szCs w:val="20"/>
              </w:rPr>
              <w:t>Τεμάχιο</w:t>
            </w:r>
          </w:p>
        </w:tc>
        <w:tc>
          <w:tcPr>
            <w:tcW w:w="1260" w:type="dxa"/>
            <w:tcBorders>
              <w:top w:val="nil"/>
              <w:left w:val="nil"/>
              <w:bottom w:val="single" w:sz="8" w:space="0" w:color="auto"/>
              <w:right w:val="single" w:sz="8" w:space="0" w:color="auto"/>
            </w:tcBorders>
            <w:shd w:val="clear" w:color="auto" w:fill="auto"/>
            <w:vAlign w:val="center"/>
          </w:tcPr>
          <w:p w:rsidR="00241675" w:rsidRPr="00986365" w:rsidRDefault="00241675" w:rsidP="00DC5A5C">
            <w:pPr>
              <w:jc w:val="center"/>
              <w:rPr>
                <w:rFonts w:eastAsia="Times New Roman" w:cstheme="minorHAnsi"/>
                <w:color w:val="000000"/>
                <w:sz w:val="20"/>
                <w:szCs w:val="20"/>
                <w:lang w:val="en-US" w:eastAsia="el-GR"/>
              </w:rPr>
            </w:pPr>
            <w:r w:rsidRPr="00986365">
              <w:rPr>
                <w:rFonts w:cstheme="minorHAnsi"/>
                <w:color w:val="000000"/>
                <w:sz w:val="20"/>
                <w:szCs w:val="20"/>
              </w:rPr>
              <w:t>100</w:t>
            </w:r>
          </w:p>
        </w:tc>
        <w:tc>
          <w:tcPr>
            <w:tcW w:w="5567" w:type="dxa"/>
            <w:tcBorders>
              <w:top w:val="nil"/>
              <w:left w:val="nil"/>
              <w:bottom w:val="single" w:sz="8" w:space="0" w:color="auto"/>
              <w:right w:val="single" w:sz="8" w:space="0" w:color="auto"/>
            </w:tcBorders>
            <w:shd w:val="clear" w:color="auto" w:fill="auto"/>
            <w:vAlign w:val="center"/>
          </w:tcPr>
          <w:p w:rsidR="00241675" w:rsidRPr="00DF7BF3" w:rsidRDefault="00241675" w:rsidP="00DC5A5C">
            <w:pPr>
              <w:jc w:val="left"/>
              <w:rPr>
                <w:rFonts w:eastAsia="Times New Roman" w:cstheme="minorHAnsi"/>
                <w:color w:val="000000"/>
                <w:sz w:val="20"/>
                <w:szCs w:val="20"/>
                <w:lang w:eastAsia="el-GR"/>
              </w:rPr>
            </w:pPr>
            <w:r w:rsidRPr="00986365">
              <w:rPr>
                <w:rFonts w:cstheme="minorHAnsi"/>
                <w:color w:val="000000"/>
                <w:sz w:val="20"/>
                <w:szCs w:val="20"/>
              </w:rPr>
              <w:t xml:space="preserve">Αποστειρωμένα </w:t>
            </w:r>
            <w:proofErr w:type="spellStart"/>
            <w:r w:rsidRPr="00986365">
              <w:rPr>
                <w:rFonts w:cstheme="minorHAnsi"/>
                <w:color w:val="000000"/>
                <w:sz w:val="20"/>
                <w:szCs w:val="20"/>
              </w:rPr>
              <w:t>πολυτρυβλία</w:t>
            </w:r>
            <w:proofErr w:type="spellEnd"/>
            <w:r w:rsidRPr="00986365">
              <w:rPr>
                <w:rFonts w:cstheme="minorHAnsi"/>
                <w:color w:val="000000"/>
                <w:sz w:val="20"/>
                <w:szCs w:val="20"/>
              </w:rPr>
              <w:t xml:space="preserve"> με 6 πηγάδια για </w:t>
            </w:r>
            <w:proofErr w:type="spellStart"/>
            <w:r w:rsidRPr="00986365">
              <w:rPr>
                <w:rFonts w:cstheme="minorHAnsi"/>
                <w:color w:val="000000"/>
                <w:sz w:val="20"/>
                <w:szCs w:val="20"/>
              </w:rPr>
              <w:t>κυτταροκαλλιέργεια</w:t>
            </w:r>
            <w:proofErr w:type="spellEnd"/>
            <w:r w:rsidRPr="00986365">
              <w:rPr>
                <w:rFonts w:cstheme="minorHAnsi"/>
                <w:color w:val="000000"/>
                <w:sz w:val="20"/>
                <w:szCs w:val="20"/>
              </w:rPr>
              <w:t xml:space="preserve"> με ξεχωριστό περιτύλιγμα καθένα, με πρότυπη επιφάνεια για </w:t>
            </w:r>
            <w:proofErr w:type="spellStart"/>
            <w:r w:rsidRPr="00986365">
              <w:rPr>
                <w:rFonts w:cstheme="minorHAnsi"/>
                <w:color w:val="000000"/>
                <w:sz w:val="20"/>
                <w:szCs w:val="20"/>
              </w:rPr>
              <w:t>καλλιεργεια</w:t>
            </w:r>
            <w:proofErr w:type="spellEnd"/>
            <w:r w:rsidRPr="00986365">
              <w:rPr>
                <w:rFonts w:cstheme="minorHAnsi"/>
                <w:color w:val="000000"/>
                <w:sz w:val="20"/>
                <w:szCs w:val="20"/>
              </w:rPr>
              <w:t xml:space="preserve"> προσκολλημένων κυττάρων, με επίπεδη βάση, μη πυρογενή/μη </w:t>
            </w:r>
            <w:proofErr w:type="spellStart"/>
            <w:r w:rsidRPr="00986365">
              <w:rPr>
                <w:rFonts w:cstheme="minorHAnsi"/>
                <w:color w:val="000000"/>
                <w:sz w:val="20"/>
                <w:szCs w:val="20"/>
              </w:rPr>
              <w:t>κυτταροτοξικά</w:t>
            </w:r>
            <w:proofErr w:type="spellEnd"/>
            <w:r w:rsidRPr="00986365">
              <w:rPr>
                <w:rFonts w:cstheme="minorHAnsi"/>
                <w:color w:val="000000"/>
                <w:sz w:val="20"/>
                <w:szCs w:val="20"/>
              </w:rPr>
              <w:t>, (</w:t>
            </w:r>
            <w:proofErr w:type="spellStart"/>
            <w:r w:rsidRPr="00986365">
              <w:rPr>
                <w:rFonts w:cstheme="minorHAnsi"/>
                <w:color w:val="000000"/>
                <w:sz w:val="20"/>
                <w:szCs w:val="20"/>
              </w:rPr>
              <w:t>DNase</w:t>
            </w:r>
            <w:proofErr w:type="spellEnd"/>
            <w:r w:rsidRPr="00986365">
              <w:rPr>
                <w:rFonts w:cstheme="minorHAnsi"/>
                <w:color w:val="000000"/>
                <w:sz w:val="20"/>
                <w:szCs w:val="20"/>
              </w:rPr>
              <w:t xml:space="preserve">- / </w:t>
            </w:r>
            <w:proofErr w:type="spellStart"/>
            <w:r w:rsidRPr="00986365">
              <w:rPr>
                <w:rFonts w:cstheme="minorHAnsi"/>
                <w:color w:val="000000"/>
                <w:sz w:val="20"/>
                <w:szCs w:val="20"/>
              </w:rPr>
              <w:t>RNase</w:t>
            </w:r>
            <w:proofErr w:type="spellEnd"/>
            <w:r w:rsidRPr="00986365">
              <w:rPr>
                <w:rFonts w:cstheme="minorHAnsi"/>
                <w:color w:val="000000"/>
                <w:sz w:val="20"/>
                <w:szCs w:val="20"/>
              </w:rPr>
              <w:t>- / DNA-ελεύθερο).</w:t>
            </w:r>
            <w:r>
              <w:rPr>
                <w:rFonts w:cstheme="minorHAnsi"/>
                <w:color w:val="000000"/>
                <w:sz w:val="20"/>
                <w:szCs w:val="20"/>
              </w:rPr>
              <w:t xml:space="preserve"> </w:t>
            </w:r>
            <w:r>
              <w:rPr>
                <w:rFonts w:cstheme="minorHAnsi"/>
                <w:color w:val="000000"/>
                <w:sz w:val="20"/>
                <w:szCs w:val="20"/>
                <w:lang w:val="en-US"/>
              </w:rPr>
              <w:t xml:space="preserve">Costar 3516 </w:t>
            </w:r>
            <w:r>
              <w:rPr>
                <w:rFonts w:cstheme="minorHAnsi"/>
                <w:color w:val="000000"/>
                <w:sz w:val="20"/>
                <w:szCs w:val="20"/>
              </w:rPr>
              <w:t xml:space="preserve">ή ισοδύναμο </w:t>
            </w:r>
            <w:r w:rsidRPr="00DF7BF3">
              <w:rPr>
                <w:rFonts w:cstheme="minorHAnsi"/>
                <w:color w:val="000000"/>
                <w:sz w:val="20"/>
                <w:szCs w:val="20"/>
              </w:rPr>
              <w:t>προϊόν.</w:t>
            </w:r>
          </w:p>
        </w:tc>
        <w:tc>
          <w:tcPr>
            <w:tcW w:w="2434" w:type="dxa"/>
            <w:tcBorders>
              <w:top w:val="nil"/>
              <w:left w:val="nil"/>
              <w:bottom w:val="single" w:sz="8" w:space="0" w:color="auto"/>
              <w:right w:val="single" w:sz="8" w:space="0" w:color="auto"/>
            </w:tcBorders>
          </w:tcPr>
          <w:p w:rsidR="00241675" w:rsidRPr="00986365" w:rsidRDefault="00241675" w:rsidP="00DC5A5C">
            <w:pPr>
              <w:jc w:val="left"/>
              <w:rPr>
                <w:rFonts w:cstheme="minorHAnsi"/>
                <w:color w:val="000000"/>
                <w:sz w:val="20"/>
                <w:szCs w:val="20"/>
              </w:rPr>
            </w:pPr>
          </w:p>
        </w:tc>
        <w:tc>
          <w:tcPr>
            <w:tcW w:w="746" w:type="dxa"/>
            <w:tcBorders>
              <w:top w:val="nil"/>
              <w:left w:val="nil"/>
              <w:bottom w:val="single" w:sz="8" w:space="0" w:color="auto"/>
              <w:right w:val="single" w:sz="8" w:space="0" w:color="auto"/>
            </w:tcBorders>
          </w:tcPr>
          <w:p w:rsidR="00241675" w:rsidRPr="00986365" w:rsidRDefault="00241675" w:rsidP="00DC5A5C">
            <w:pPr>
              <w:jc w:val="left"/>
              <w:rPr>
                <w:rFonts w:cstheme="minorHAnsi"/>
                <w:color w:val="000000"/>
                <w:sz w:val="20"/>
                <w:szCs w:val="20"/>
              </w:rPr>
            </w:pPr>
          </w:p>
        </w:tc>
      </w:tr>
      <w:tr w:rsidR="00241675" w:rsidRPr="00986365" w:rsidTr="00DC5A5C">
        <w:tc>
          <w:tcPr>
            <w:tcW w:w="817" w:type="dxa"/>
            <w:tcBorders>
              <w:top w:val="nil"/>
              <w:left w:val="single" w:sz="4" w:space="0" w:color="auto"/>
              <w:bottom w:val="single" w:sz="4" w:space="0" w:color="auto"/>
              <w:right w:val="single" w:sz="4" w:space="0" w:color="auto"/>
            </w:tcBorders>
            <w:shd w:val="clear" w:color="auto" w:fill="auto"/>
            <w:vAlign w:val="center"/>
          </w:tcPr>
          <w:p w:rsidR="00241675" w:rsidRPr="00986365" w:rsidRDefault="00241675" w:rsidP="00DC5A5C">
            <w:pPr>
              <w:jc w:val="center"/>
              <w:rPr>
                <w:rFonts w:eastAsia="Times New Roman" w:cstheme="minorHAnsi"/>
                <w:color w:val="000000"/>
                <w:sz w:val="20"/>
                <w:szCs w:val="20"/>
                <w:lang w:eastAsia="el-GR"/>
              </w:rPr>
            </w:pPr>
            <w:r w:rsidRPr="00986365">
              <w:rPr>
                <w:rFonts w:eastAsia="Times New Roman" w:cstheme="minorHAnsi"/>
                <w:color w:val="000000"/>
                <w:sz w:val="20"/>
                <w:szCs w:val="20"/>
                <w:lang w:eastAsia="el-GR"/>
              </w:rPr>
              <w:lastRenderedPageBreak/>
              <w:t>6</w:t>
            </w:r>
          </w:p>
        </w:tc>
        <w:tc>
          <w:tcPr>
            <w:tcW w:w="1959" w:type="dxa"/>
            <w:tcBorders>
              <w:top w:val="nil"/>
              <w:left w:val="nil"/>
              <w:bottom w:val="single" w:sz="8" w:space="0" w:color="auto"/>
              <w:right w:val="single" w:sz="8" w:space="0" w:color="auto"/>
            </w:tcBorders>
            <w:shd w:val="clear" w:color="auto" w:fill="auto"/>
            <w:vAlign w:val="center"/>
          </w:tcPr>
          <w:p w:rsidR="00241675" w:rsidRPr="00986365" w:rsidRDefault="00241675" w:rsidP="00DC5A5C">
            <w:pPr>
              <w:jc w:val="left"/>
              <w:rPr>
                <w:rFonts w:eastAsia="Times New Roman" w:cstheme="minorHAnsi"/>
                <w:color w:val="000000"/>
                <w:sz w:val="20"/>
                <w:szCs w:val="20"/>
                <w:lang w:val="en-US" w:eastAsia="el-GR"/>
              </w:rPr>
            </w:pPr>
            <w:r w:rsidRPr="00986365">
              <w:rPr>
                <w:rFonts w:cstheme="minorHAnsi"/>
                <w:color w:val="000000"/>
                <w:sz w:val="20"/>
                <w:szCs w:val="20"/>
              </w:rPr>
              <w:t xml:space="preserve">Αποστειρωμένα </w:t>
            </w:r>
            <w:proofErr w:type="spellStart"/>
            <w:r w:rsidRPr="00986365">
              <w:rPr>
                <w:rFonts w:cstheme="minorHAnsi"/>
                <w:color w:val="000000"/>
                <w:sz w:val="20"/>
                <w:szCs w:val="20"/>
              </w:rPr>
              <w:t>πολυτρυβλία</w:t>
            </w:r>
            <w:proofErr w:type="spellEnd"/>
            <w:r w:rsidRPr="00986365">
              <w:rPr>
                <w:rFonts w:cstheme="minorHAnsi"/>
                <w:color w:val="000000"/>
                <w:sz w:val="20"/>
                <w:szCs w:val="20"/>
              </w:rPr>
              <w:t xml:space="preserve"> με 12 πηγάδια</w:t>
            </w:r>
          </w:p>
        </w:tc>
        <w:tc>
          <w:tcPr>
            <w:tcW w:w="1165" w:type="dxa"/>
            <w:tcBorders>
              <w:top w:val="nil"/>
              <w:left w:val="nil"/>
              <w:bottom w:val="single" w:sz="8" w:space="0" w:color="auto"/>
              <w:right w:val="single" w:sz="8" w:space="0" w:color="auto"/>
            </w:tcBorders>
            <w:shd w:val="clear" w:color="auto" w:fill="auto"/>
            <w:vAlign w:val="center"/>
          </w:tcPr>
          <w:p w:rsidR="00241675" w:rsidRPr="00986365" w:rsidRDefault="00241675" w:rsidP="00DC5A5C">
            <w:pPr>
              <w:jc w:val="center"/>
              <w:rPr>
                <w:rFonts w:eastAsia="Times New Roman" w:cstheme="minorHAnsi"/>
                <w:color w:val="000000"/>
                <w:sz w:val="20"/>
                <w:szCs w:val="20"/>
                <w:lang w:val="en-US" w:eastAsia="el-GR"/>
              </w:rPr>
            </w:pPr>
            <w:r w:rsidRPr="00986365">
              <w:rPr>
                <w:rFonts w:cstheme="minorHAnsi"/>
                <w:color w:val="000000"/>
                <w:sz w:val="20"/>
                <w:szCs w:val="20"/>
              </w:rPr>
              <w:t>Τεμάχιο</w:t>
            </w:r>
          </w:p>
        </w:tc>
        <w:tc>
          <w:tcPr>
            <w:tcW w:w="1260" w:type="dxa"/>
            <w:tcBorders>
              <w:top w:val="nil"/>
              <w:left w:val="nil"/>
              <w:bottom w:val="single" w:sz="8" w:space="0" w:color="auto"/>
              <w:right w:val="single" w:sz="8" w:space="0" w:color="auto"/>
            </w:tcBorders>
            <w:shd w:val="clear" w:color="auto" w:fill="auto"/>
            <w:vAlign w:val="center"/>
          </w:tcPr>
          <w:p w:rsidR="00241675" w:rsidRPr="00986365" w:rsidRDefault="00241675" w:rsidP="00DC5A5C">
            <w:pPr>
              <w:jc w:val="center"/>
              <w:rPr>
                <w:rFonts w:eastAsia="Times New Roman" w:cstheme="minorHAnsi"/>
                <w:color w:val="000000"/>
                <w:sz w:val="20"/>
                <w:szCs w:val="20"/>
                <w:lang w:val="en-US" w:eastAsia="el-GR"/>
              </w:rPr>
            </w:pPr>
            <w:r w:rsidRPr="00986365">
              <w:rPr>
                <w:rFonts w:cstheme="minorHAnsi"/>
                <w:color w:val="000000"/>
                <w:sz w:val="20"/>
                <w:szCs w:val="20"/>
              </w:rPr>
              <w:t>60</w:t>
            </w:r>
          </w:p>
        </w:tc>
        <w:tc>
          <w:tcPr>
            <w:tcW w:w="5567" w:type="dxa"/>
            <w:tcBorders>
              <w:top w:val="nil"/>
              <w:left w:val="nil"/>
              <w:bottom w:val="single" w:sz="8" w:space="0" w:color="auto"/>
              <w:right w:val="single" w:sz="8" w:space="0" w:color="auto"/>
            </w:tcBorders>
            <w:shd w:val="clear" w:color="auto" w:fill="auto"/>
            <w:vAlign w:val="center"/>
          </w:tcPr>
          <w:p w:rsidR="00241675" w:rsidRPr="00986365" w:rsidRDefault="00241675" w:rsidP="00DC5A5C">
            <w:pPr>
              <w:jc w:val="left"/>
              <w:rPr>
                <w:rFonts w:eastAsia="Times New Roman" w:cstheme="minorHAnsi"/>
                <w:color w:val="000000"/>
                <w:sz w:val="20"/>
                <w:szCs w:val="20"/>
                <w:lang w:eastAsia="el-GR"/>
              </w:rPr>
            </w:pPr>
            <w:r w:rsidRPr="00986365">
              <w:rPr>
                <w:rFonts w:cstheme="minorHAnsi"/>
                <w:color w:val="000000"/>
                <w:sz w:val="20"/>
                <w:szCs w:val="20"/>
              </w:rPr>
              <w:t xml:space="preserve">Αποστειρωμένα </w:t>
            </w:r>
            <w:proofErr w:type="spellStart"/>
            <w:r w:rsidRPr="00986365">
              <w:rPr>
                <w:rFonts w:cstheme="minorHAnsi"/>
                <w:color w:val="000000"/>
                <w:sz w:val="20"/>
                <w:szCs w:val="20"/>
              </w:rPr>
              <w:t>πολυτρυβλία</w:t>
            </w:r>
            <w:proofErr w:type="spellEnd"/>
            <w:r w:rsidRPr="00986365">
              <w:rPr>
                <w:rFonts w:cstheme="minorHAnsi"/>
                <w:color w:val="000000"/>
                <w:sz w:val="20"/>
                <w:szCs w:val="20"/>
              </w:rPr>
              <w:t xml:space="preserve"> με 12 πηγάδια για </w:t>
            </w:r>
            <w:proofErr w:type="spellStart"/>
            <w:r w:rsidRPr="00986365">
              <w:rPr>
                <w:rFonts w:cstheme="minorHAnsi"/>
                <w:color w:val="000000"/>
                <w:sz w:val="20"/>
                <w:szCs w:val="20"/>
              </w:rPr>
              <w:t>κυτταροκαλλιέργεια</w:t>
            </w:r>
            <w:proofErr w:type="spellEnd"/>
            <w:r w:rsidRPr="00986365">
              <w:rPr>
                <w:rFonts w:cstheme="minorHAnsi"/>
                <w:color w:val="000000"/>
                <w:sz w:val="20"/>
                <w:szCs w:val="20"/>
              </w:rPr>
              <w:t>,</w:t>
            </w:r>
            <w:r>
              <w:rPr>
                <w:rFonts w:cstheme="minorHAnsi"/>
                <w:color w:val="000000"/>
                <w:sz w:val="20"/>
                <w:szCs w:val="20"/>
              </w:rPr>
              <w:t xml:space="preserve"> με πρότυπη επιφάνεια για καλλιέ</w:t>
            </w:r>
            <w:r w:rsidRPr="00986365">
              <w:rPr>
                <w:rFonts w:cstheme="minorHAnsi"/>
                <w:color w:val="000000"/>
                <w:sz w:val="20"/>
                <w:szCs w:val="20"/>
              </w:rPr>
              <w:t xml:space="preserve">ργεια προσκολλημένων κυττάρων, με επίπεδη βάση, μη πυρογενή/μη </w:t>
            </w:r>
            <w:proofErr w:type="spellStart"/>
            <w:r w:rsidRPr="00986365">
              <w:rPr>
                <w:rFonts w:cstheme="minorHAnsi"/>
                <w:color w:val="000000"/>
                <w:sz w:val="20"/>
                <w:szCs w:val="20"/>
              </w:rPr>
              <w:t>κυτταροτοξικά</w:t>
            </w:r>
            <w:proofErr w:type="spellEnd"/>
            <w:r w:rsidRPr="00986365">
              <w:rPr>
                <w:rFonts w:cstheme="minorHAnsi"/>
                <w:color w:val="000000"/>
                <w:sz w:val="20"/>
                <w:szCs w:val="20"/>
              </w:rPr>
              <w:t>, (</w:t>
            </w:r>
            <w:proofErr w:type="spellStart"/>
            <w:r w:rsidRPr="00986365">
              <w:rPr>
                <w:rFonts w:cstheme="minorHAnsi"/>
                <w:color w:val="000000"/>
                <w:sz w:val="20"/>
                <w:szCs w:val="20"/>
              </w:rPr>
              <w:t>DNase</w:t>
            </w:r>
            <w:proofErr w:type="spellEnd"/>
            <w:r w:rsidRPr="00986365">
              <w:rPr>
                <w:rFonts w:cstheme="minorHAnsi"/>
                <w:color w:val="000000"/>
                <w:sz w:val="20"/>
                <w:szCs w:val="20"/>
              </w:rPr>
              <w:t xml:space="preserve">- / </w:t>
            </w:r>
            <w:proofErr w:type="spellStart"/>
            <w:r w:rsidRPr="00986365">
              <w:rPr>
                <w:rFonts w:cstheme="minorHAnsi"/>
                <w:color w:val="000000"/>
                <w:sz w:val="20"/>
                <w:szCs w:val="20"/>
              </w:rPr>
              <w:t>RNase</w:t>
            </w:r>
            <w:proofErr w:type="spellEnd"/>
            <w:r w:rsidRPr="00986365">
              <w:rPr>
                <w:rFonts w:cstheme="minorHAnsi"/>
                <w:color w:val="000000"/>
                <w:sz w:val="20"/>
                <w:szCs w:val="20"/>
              </w:rPr>
              <w:t>- / DNA-ελεύθερο)</w:t>
            </w:r>
            <w:r>
              <w:t xml:space="preserve"> </w:t>
            </w:r>
            <w:proofErr w:type="spellStart"/>
            <w:r w:rsidRPr="00DF7BF3">
              <w:rPr>
                <w:rFonts w:cstheme="minorHAnsi"/>
                <w:color w:val="000000"/>
                <w:sz w:val="20"/>
                <w:szCs w:val="20"/>
              </w:rPr>
              <w:t>Sarstedt</w:t>
            </w:r>
            <w:proofErr w:type="spellEnd"/>
            <w:r w:rsidRPr="00DF7BF3">
              <w:rPr>
                <w:rFonts w:cstheme="minorHAnsi"/>
                <w:color w:val="000000"/>
                <w:sz w:val="20"/>
                <w:szCs w:val="20"/>
              </w:rPr>
              <w:t xml:space="preserve"> 83.3921 ή ισοδύναμο προϊόν</w:t>
            </w:r>
            <w:r>
              <w:rPr>
                <w:rFonts w:cstheme="minorHAnsi"/>
                <w:color w:val="000000"/>
                <w:sz w:val="20"/>
                <w:szCs w:val="20"/>
              </w:rPr>
              <w:t>.</w:t>
            </w:r>
          </w:p>
        </w:tc>
        <w:tc>
          <w:tcPr>
            <w:tcW w:w="2434" w:type="dxa"/>
            <w:tcBorders>
              <w:top w:val="nil"/>
              <w:left w:val="nil"/>
              <w:bottom w:val="single" w:sz="8" w:space="0" w:color="auto"/>
              <w:right w:val="single" w:sz="8" w:space="0" w:color="auto"/>
            </w:tcBorders>
          </w:tcPr>
          <w:p w:rsidR="00241675" w:rsidRPr="00986365" w:rsidRDefault="00241675" w:rsidP="00DC5A5C">
            <w:pPr>
              <w:jc w:val="left"/>
              <w:rPr>
                <w:rFonts w:cstheme="minorHAnsi"/>
                <w:color w:val="000000"/>
                <w:sz w:val="20"/>
                <w:szCs w:val="20"/>
              </w:rPr>
            </w:pPr>
          </w:p>
        </w:tc>
        <w:tc>
          <w:tcPr>
            <w:tcW w:w="746" w:type="dxa"/>
            <w:tcBorders>
              <w:top w:val="nil"/>
              <w:left w:val="nil"/>
              <w:bottom w:val="single" w:sz="8" w:space="0" w:color="auto"/>
              <w:right w:val="single" w:sz="8" w:space="0" w:color="auto"/>
            </w:tcBorders>
          </w:tcPr>
          <w:p w:rsidR="00241675" w:rsidRPr="00986365" w:rsidRDefault="00241675" w:rsidP="00DC5A5C">
            <w:pPr>
              <w:jc w:val="left"/>
              <w:rPr>
                <w:rFonts w:cstheme="minorHAnsi"/>
                <w:color w:val="000000"/>
                <w:sz w:val="20"/>
                <w:szCs w:val="20"/>
              </w:rPr>
            </w:pPr>
          </w:p>
        </w:tc>
      </w:tr>
      <w:tr w:rsidR="00241675" w:rsidRPr="00986365" w:rsidTr="00DC5A5C">
        <w:tc>
          <w:tcPr>
            <w:tcW w:w="817" w:type="dxa"/>
            <w:tcBorders>
              <w:top w:val="nil"/>
              <w:left w:val="single" w:sz="4" w:space="0" w:color="auto"/>
              <w:bottom w:val="single" w:sz="4" w:space="0" w:color="auto"/>
              <w:right w:val="single" w:sz="4" w:space="0" w:color="auto"/>
            </w:tcBorders>
            <w:shd w:val="clear" w:color="auto" w:fill="auto"/>
            <w:vAlign w:val="center"/>
          </w:tcPr>
          <w:p w:rsidR="00241675" w:rsidRPr="00986365" w:rsidRDefault="00241675" w:rsidP="00DC5A5C">
            <w:pPr>
              <w:jc w:val="center"/>
              <w:rPr>
                <w:rFonts w:eastAsia="Times New Roman" w:cstheme="minorHAnsi"/>
                <w:color w:val="000000"/>
                <w:sz w:val="20"/>
                <w:szCs w:val="20"/>
                <w:lang w:eastAsia="el-GR"/>
              </w:rPr>
            </w:pPr>
            <w:r w:rsidRPr="00986365">
              <w:rPr>
                <w:rFonts w:eastAsia="Times New Roman" w:cstheme="minorHAnsi"/>
                <w:color w:val="000000"/>
                <w:sz w:val="20"/>
                <w:szCs w:val="20"/>
                <w:lang w:eastAsia="el-GR"/>
              </w:rPr>
              <w:t>7</w:t>
            </w:r>
          </w:p>
        </w:tc>
        <w:tc>
          <w:tcPr>
            <w:tcW w:w="1959" w:type="dxa"/>
            <w:tcBorders>
              <w:top w:val="nil"/>
              <w:left w:val="nil"/>
              <w:bottom w:val="single" w:sz="8" w:space="0" w:color="auto"/>
              <w:right w:val="single" w:sz="8" w:space="0" w:color="auto"/>
            </w:tcBorders>
            <w:shd w:val="clear" w:color="auto" w:fill="auto"/>
            <w:vAlign w:val="center"/>
          </w:tcPr>
          <w:p w:rsidR="00241675" w:rsidRPr="00986365" w:rsidRDefault="00241675" w:rsidP="00DC5A5C">
            <w:pPr>
              <w:jc w:val="left"/>
              <w:rPr>
                <w:rFonts w:eastAsia="Times New Roman" w:cstheme="minorHAnsi"/>
                <w:color w:val="000000"/>
                <w:sz w:val="20"/>
                <w:szCs w:val="20"/>
                <w:lang w:eastAsia="el-GR"/>
              </w:rPr>
            </w:pPr>
            <w:r w:rsidRPr="00986365">
              <w:rPr>
                <w:rFonts w:cstheme="minorHAnsi"/>
                <w:color w:val="000000"/>
                <w:sz w:val="20"/>
                <w:szCs w:val="20"/>
              </w:rPr>
              <w:t xml:space="preserve">Αποστειρωμένες πεπλατυσμένες φιάλες </w:t>
            </w:r>
            <w:proofErr w:type="spellStart"/>
            <w:r w:rsidRPr="00986365">
              <w:rPr>
                <w:rFonts w:cstheme="minorHAnsi"/>
                <w:color w:val="000000"/>
                <w:sz w:val="20"/>
                <w:szCs w:val="20"/>
              </w:rPr>
              <w:t>κυτταροκαλλιέργειας</w:t>
            </w:r>
            <w:proofErr w:type="spellEnd"/>
            <w:r w:rsidRPr="00986365">
              <w:rPr>
                <w:rFonts w:cstheme="minorHAnsi"/>
                <w:color w:val="000000"/>
                <w:sz w:val="20"/>
                <w:szCs w:val="20"/>
              </w:rPr>
              <w:t xml:space="preserve"> 75 cm2</w:t>
            </w:r>
          </w:p>
        </w:tc>
        <w:tc>
          <w:tcPr>
            <w:tcW w:w="1165" w:type="dxa"/>
            <w:tcBorders>
              <w:top w:val="nil"/>
              <w:left w:val="nil"/>
              <w:bottom w:val="single" w:sz="8" w:space="0" w:color="auto"/>
              <w:right w:val="single" w:sz="8" w:space="0" w:color="auto"/>
            </w:tcBorders>
            <w:shd w:val="clear" w:color="auto" w:fill="auto"/>
            <w:vAlign w:val="center"/>
          </w:tcPr>
          <w:p w:rsidR="00241675" w:rsidRPr="00986365" w:rsidRDefault="00241675" w:rsidP="00DC5A5C">
            <w:pPr>
              <w:jc w:val="center"/>
              <w:rPr>
                <w:rFonts w:eastAsia="Times New Roman" w:cstheme="minorHAnsi"/>
                <w:color w:val="000000"/>
                <w:sz w:val="20"/>
                <w:szCs w:val="20"/>
                <w:lang w:eastAsia="el-GR"/>
              </w:rPr>
            </w:pPr>
            <w:r>
              <w:rPr>
                <w:rFonts w:cstheme="minorHAnsi"/>
                <w:color w:val="000000"/>
                <w:sz w:val="20"/>
                <w:szCs w:val="20"/>
              </w:rPr>
              <w:t xml:space="preserve">Πακέτο των </w:t>
            </w:r>
            <w:r w:rsidRPr="00986365">
              <w:rPr>
                <w:rFonts w:cstheme="minorHAnsi"/>
                <w:color w:val="000000"/>
                <w:sz w:val="20"/>
                <w:szCs w:val="20"/>
              </w:rPr>
              <w:t>5</w:t>
            </w:r>
          </w:p>
        </w:tc>
        <w:tc>
          <w:tcPr>
            <w:tcW w:w="1260" w:type="dxa"/>
            <w:tcBorders>
              <w:top w:val="nil"/>
              <w:left w:val="nil"/>
              <w:bottom w:val="single" w:sz="8" w:space="0" w:color="auto"/>
              <w:right w:val="single" w:sz="8" w:space="0" w:color="auto"/>
            </w:tcBorders>
            <w:shd w:val="clear" w:color="auto" w:fill="auto"/>
            <w:vAlign w:val="center"/>
          </w:tcPr>
          <w:p w:rsidR="00241675" w:rsidRPr="00986365" w:rsidRDefault="00241675" w:rsidP="00DC5A5C">
            <w:pPr>
              <w:jc w:val="center"/>
              <w:rPr>
                <w:rFonts w:eastAsia="Times New Roman" w:cstheme="minorHAnsi"/>
                <w:color w:val="000000"/>
                <w:sz w:val="20"/>
                <w:szCs w:val="20"/>
                <w:lang w:eastAsia="el-GR"/>
              </w:rPr>
            </w:pPr>
            <w:r w:rsidRPr="00986365">
              <w:rPr>
                <w:rFonts w:cstheme="minorHAnsi"/>
                <w:color w:val="000000"/>
                <w:sz w:val="20"/>
                <w:szCs w:val="20"/>
              </w:rPr>
              <w:t>10</w:t>
            </w:r>
          </w:p>
        </w:tc>
        <w:tc>
          <w:tcPr>
            <w:tcW w:w="5567" w:type="dxa"/>
            <w:tcBorders>
              <w:top w:val="nil"/>
              <w:left w:val="nil"/>
              <w:bottom w:val="single" w:sz="8" w:space="0" w:color="auto"/>
              <w:right w:val="single" w:sz="8" w:space="0" w:color="auto"/>
            </w:tcBorders>
            <w:shd w:val="clear" w:color="auto" w:fill="auto"/>
            <w:vAlign w:val="center"/>
          </w:tcPr>
          <w:p w:rsidR="00241675" w:rsidRPr="009E5C30" w:rsidRDefault="00241675" w:rsidP="00DC5A5C">
            <w:pPr>
              <w:jc w:val="left"/>
              <w:rPr>
                <w:rFonts w:eastAsia="Times New Roman" w:cstheme="minorHAnsi"/>
                <w:color w:val="000000"/>
                <w:sz w:val="20"/>
                <w:szCs w:val="20"/>
                <w:lang w:val="en-US" w:eastAsia="el-GR"/>
              </w:rPr>
            </w:pPr>
            <w:r w:rsidRPr="00986365">
              <w:rPr>
                <w:rFonts w:cstheme="minorHAnsi"/>
                <w:color w:val="000000"/>
                <w:sz w:val="20"/>
                <w:szCs w:val="20"/>
              </w:rPr>
              <w:t xml:space="preserve">Αποστειρωμένες πεπλατυσμένες φιάλες </w:t>
            </w:r>
            <w:proofErr w:type="spellStart"/>
            <w:r w:rsidRPr="00986365">
              <w:rPr>
                <w:rFonts w:cstheme="minorHAnsi"/>
                <w:color w:val="000000"/>
                <w:sz w:val="20"/>
                <w:szCs w:val="20"/>
              </w:rPr>
              <w:t>κυτταροκαλλιέργειας</w:t>
            </w:r>
            <w:proofErr w:type="spellEnd"/>
            <w:r w:rsidRPr="00986365">
              <w:rPr>
                <w:rFonts w:cstheme="minorHAnsi"/>
                <w:color w:val="000000"/>
                <w:sz w:val="20"/>
                <w:szCs w:val="20"/>
              </w:rPr>
              <w:t xml:space="preserve"> 75 cm2, με πρότυπη επιφάνεια για καλλιέργεια προσκολλημένων κυττάρων, με βιδωτό πώμα 2 θέσεων, κόκκινου χρώματος, μη πυρογενή/μη </w:t>
            </w:r>
            <w:proofErr w:type="spellStart"/>
            <w:r w:rsidRPr="00986365">
              <w:rPr>
                <w:rFonts w:cstheme="minorHAnsi"/>
                <w:color w:val="000000"/>
                <w:sz w:val="20"/>
                <w:szCs w:val="20"/>
              </w:rPr>
              <w:t>κυτταροτοξικά</w:t>
            </w:r>
            <w:proofErr w:type="spellEnd"/>
            <w:r w:rsidRPr="00986365">
              <w:rPr>
                <w:rFonts w:cstheme="minorHAnsi"/>
                <w:color w:val="000000"/>
                <w:sz w:val="20"/>
                <w:szCs w:val="20"/>
              </w:rPr>
              <w:t xml:space="preserve"> (</w:t>
            </w:r>
            <w:proofErr w:type="spellStart"/>
            <w:r w:rsidRPr="00986365">
              <w:rPr>
                <w:rFonts w:cstheme="minorHAnsi"/>
                <w:color w:val="000000"/>
                <w:sz w:val="20"/>
                <w:szCs w:val="20"/>
              </w:rPr>
              <w:t>D</w:t>
            </w:r>
            <w:r>
              <w:rPr>
                <w:rFonts w:cstheme="minorHAnsi"/>
                <w:color w:val="000000"/>
                <w:sz w:val="20"/>
                <w:szCs w:val="20"/>
              </w:rPr>
              <w:t>Nase</w:t>
            </w:r>
            <w:proofErr w:type="spellEnd"/>
            <w:r>
              <w:rPr>
                <w:rFonts w:cstheme="minorHAnsi"/>
                <w:color w:val="000000"/>
                <w:sz w:val="20"/>
                <w:szCs w:val="20"/>
              </w:rPr>
              <w:t xml:space="preserve">- / </w:t>
            </w:r>
            <w:proofErr w:type="spellStart"/>
            <w:r>
              <w:rPr>
                <w:rFonts w:cstheme="minorHAnsi"/>
                <w:color w:val="000000"/>
                <w:sz w:val="20"/>
                <w:szCs w:val="20"/>
              </w:rPr>
              <w:t>RNase</w:t>
            </w:r>
            <w:proofErr w:type="spellEnd"/>
            <w:r>
              <w:rPr>
                <w:rFonts w:cstheme="minorHAnsi"/>
                <w:color w:val="000000"/>
                <w:sz w:val="20"/>
                <w:szCs w:val="20"/>
              </w:rPr>
              <w:t xml:space="preserve">- / DNA-ελεύθερο). </w:t>
            </w:r>
            <w:proofErr w:type="spellStart"/>
            <w:r>
              <w:rPr>
                <w:rFonts w:cstheme="minorHAnsi"/>
                <w:color w:val="000000"/>
                <w:sz w:val="20"/>
                <w:szCs w:val="20"/>
                <w:lang w:val="en-US"/>
              </w:rPr>
              <w:t>Sarstedt</w:t>
            </w:r>
            <w:proofErr w:type="spellEnd"/>
            <w:r>
              <w:rPr>
                <w:rFonts w:cstheme="minorHAnsi"/>
                <w:color w:val="000000"/>
                <w:sz w:val="20"/>
                <w:szCs w:val="20"/>
                <w:lang w:val="en-US"/>
              </w:rPr>
              <w:t xml:space="preserve"> </w:t>
            </w:r>
            <w:r w:rsidRPr="009E5C30">
              <w:rPr>
                <w:rFonts w:cstheme="minorHAnsi"/>
                <w:color w:val="000000"/>
                <w:sz w:val="20"/>
                <w:szCs w:val="20"/>
                <w:lang w:val="en-US"/>
              </w:rPr>
              <w:t>83.3911.002</w:t>
            </w:r>
            <w:r>
              <w:rPr>
                <w:rFonts w:cstheme="minorHAnsi"/>
                <w:color w:val="000000"/>
                <w:sz w:val="20"/>
                <w:szCs w:val="20"/>
                <w:lang w:val="en-US"/>
              </w:rPr>
              <w:t xml:space="preserve"> </w:t>
            </w:r>
            <w:r w:rsidRPr="009E5C30">
              <w:rPr>
                <w:rFonts w:cstheme="minorHAnsi"/>
                <w:color w:val="000000"/>
                <w:sz w:val="20"/>
                <w:szCs w:val="20"/>
                <w:lang w:val="en-US"/>
              </w:rPr>
              <w:t xml:space="preserve">ή </w:t>
            </w:r>
            <w:proofErr w:type="spellStart"/>
            <w:r w:rsidRPr="009E5C30">
              <w:rPr>
                <w:rFonts w:cstheme="minorHAnsi"/>
                <w:color w:val="000000"/>
                <w:sz w:val="20"/>
                <w:szCs w:val="20"/>
                <w:lang w:val="en-US"/>
              </w:rPr>
              <w:t>ισοδύν</w:t>
            </w:r>
            <w:proofErr w:type="spellEnd"/>
            <w:r w:rsidRPr="009E5C30">
              <w:rPr>
                <w:rFonts w:cstheme="minorHAnsi"/>
                <w:color w:val="000000"/>
                <w:sz w:val="20"/>
                <w:szCs w:val="20"/>
                <w:lang w:val="en-US"/>
              </w:rPr>
              <w:t>αμο π</w:t>
            </w:r>
            <w:proofErr w:type="spellStart"/>
            <w:r w:rsidRPr="009E5C30">
              <w:rPr>
                <w:rFonts w:cstheme="minorHAnsi"/>
                <w:color w:val="000000"/>
                <w:sz w:val="20"/>
                <w:szCs w:val="20"/>
                <w:lang w:val="en-US"/>
              </w:rPr>
              <w:t>ροϊόν</w:t>
            </w:r>
            <w:proofErr w:type="spellEnd"/>
            <w:r w:rsidRPr="009E5C30">
              <w:rPr>
                <w:rFonts w:cstheme="minorHAnsi"/>
                <w:color w:val="000000"/>
                <w:sz w:val="20"/>
                <w:szCs w:val="20"/>
                <w:lang w:val="en-US"/>
              </w:rPr>
              <w:t>.</w:t>
            </w:r>
          </w:p>
        </w:tc>
        <w:tc>
          <w:tcPr>
            <w:tcW w:w="2434" w:type="dxa"/>
            <w:tcBorders>
              <w:top w:val="nil"/>
              <w:left w:val="nil"/>
              <w:bottom w:val="single" w:sz="8" w:space="0" w:color="auto"/>
              <w:right w:val="single" w:sz="8" w:space="0" w:color="auto"/>
            </w:tcBorders>
          </w:tcPr>
          <w:p w:rsidR="00241675" w:rsidRPr="00986365" w:rsidRDefault="00241675" w:rsidP="00DC5A5C">
            <w:pPr>
              <w:jc w:val="left"/>
              <w:rPr>
                <w:rFonts w:cstheme="minorHAnsi"/>
                <w:color w:val="000000"/>
                <w:sz w:val="20"/>
                <w:szCs w:val="20"/>
              </w:rPr>
            </w:pPr>
          </w:p>
        </w:tc>
        <w:tc>
          <w:tcPr>
            <w:tcW w:w="746" w:type="dxa"/>
            <w:tcBorders>
              <w:top w:val="nil"/>
              <w:left w:val="nil"/>
              <w:bottom w:val="single" w:sz="8" w:space="0" w:color="auto"/>
              <w:right w:val="single" w:sz="8" w:space="0" w:color="auto"/>
            </w:tcBorders>
          </w:tcPr>
          <w:p w:rsidR="00241675" w:rsidRPr="00986365" w:rsidRDefault="00241675" w:rsidP="00DC5A5C">
            <w:pPr>
              <w:jc w:val="left"/>
              <w:rPr>
                <w:rFonts w:cstheme="minorHAnsi"/>
                <w:color w:val="000000"/>
                <w:sz w:val="20"/>
                <w:szCs w:val="20"/>
              </w:rPr>
            </w:pPr>
          </w:p>
        </w:tc>
      </w:tr>
      <w:tr w:rsidR="00241675" w:rsidRPr="00986365" w:rsidTr="00DC5A5C">
        <w:tc>
          <w:tcPr>
            <w:tcW w:w="817" w:type="dxa"/>
            <w:tcBorders>
              <w:top w:val="nil"/>
              <w:left w:val="single" w:sz="4" w:space="0" w:color="auto"/>
              <w:bottom w:val="single" w:sz="4" w:space="0" w:color="auto"/>
              <w:right w:val="single" w:sz="4" w:space="0" w:color="auto"/>
            </w:tcBorders>
            <w:shd w:val="clear" w:color="auto" w:fill="auto"/>
            <w:vAlign w:val="center"/>
          </w:tcPr>
          <w:p w:rsidR="00241675" w:rsidRPr="00986365" w:rsidRDefault="00241675" w:rsidP="00DC5A5C">
            <w:pPr>
              <w:jc w:val="center"/>
              <w:rPr>
                <w:rFonts w:eastAsia="Times New Roman" w:cstheme="minorHAnsi"/>
                <w:color w:val="000000"/>
                <w:sz w:val="20"/>
                <w:szCs w:val="20"/>
                <w:lang w:eastAsia="el-GR"/>
              </w:rPr>
            </w:pPr>
            <w:r w:rsidRPr="00986365">
              <w:rPr>
                <w:rFonts w:eastAsia="Times New Roman" w:cstheme="minorHAnsi"/>
                <w:color w:val="000000"/>
                <w:sz w:val="20"/>
                <w:szCs w:val="20"/>
                <w:lang w:eastAsia="el-GR"/>
              </w:rPr>
              <w:t>8</w:t>
            </w:r>
          </w:p>
        </w:tc>
        <w:tc>
          <w:tcPr>
            <w:tcW w:w="1959" w:type="dxa"/>
            <w:tcBorders>
              <w:top w:val="nil"/>
              <w:left w:val="nil"/>
              <w:bottom w:val="single" w:sz="8" w:space="0" w:color="auto"/>
              <w:right w:val="single" w:sz="8" w:space="0" w:color="auto"/>
            </w:tcBorders>
            <w:shd w:val="clear" w:color="auto" w:fill="auto"/>
            <w:vAlign w:val="center"/>
          </w:tcPr>
          <w:p w:rsidR="00241675" w:rsidRPr="00986365" w:rsidRDefault="00241675" w:rsidP="00DC5A5C">
            <w:pPr>
              <w:jc w:val="left"/>
              <w:rPr>
                <w:rFonts w:eastAsia="Times New Roman" w:cstheme="minorHAnsi"/>
                <w:color w:val="000000"/>
                <w:sz w:val="20"/>
                <w:szCs w:val="20"/>
                <w:lang w:eastAsia="el-GR"/>
              </w:rPr>
            </w:pPr>
            <w:r w:rsidRPr="00986365">
              <w:rPr>
                <w:rFonts w:cstheme="minorHAnsi"/>
                <w:color w:val="000000"/>
                <w:sz w:val="20"/>
                <w:szCs w:val="20"/>
              </w:rPr>
              <w:t xml:space="preserve">Αποστειρωμένοι Σωλήνες </w:t>
            </w:r>
            <w:proofErr w:type="spellStart"/>
            <w:r w:rsidRPr="00986365">
              <w:rPr>
                <w:rFonts w:cstheme="minorHAnsi"/>
                <w:color w:val="000000"/>
                <w:sz w:val="20"/>
                <w:szCs w:val="20"/>
              </w:rPr>
              <w:t>Falcon</w:t>
            </w:r>
            <w:proofErr w:type="spellEnd"/>
            <w:r w:rsidRPr="00986365">
              <w:rPr>
                <w:rFonts w:cstheme="minorHAnsi"/>
                <w:color w:val="000000"/>
                <w:sz w:val="20"/>
                <w:szCs w:val="20"/>
              </w:rPr>
              <w:t xml:space="preserve"> 15 </w:t>
            </w:r>
            <w:proofErr w:type="spellStart"/>
            <w:r w:rsidRPr="00986365">
              <w:rPr>
                <w:rFonts w:cstheme="minorHAnsi"/>
                <w:color w:val="000000"/>
                <w:sz w:val="20"/>
                <w:szCs w:val="20"/>
              </w:rPr>
              <w:t>Ml</w:t>
            </w:r>
            <w:proofErr w:type="spellEnd"/>
          </w:p>
        </w:tc>
        <w:tc>
          <w:tcPr>
            <w:tcW w:w="1165" w:type="dxa"/>
            <w:tcBorders>
              <w:top w:val="nil"/>
              <w:left w:val="nil"/>
              <w:bottom w:val="single" w:sz="8" w:space="0" w:color="auto"/>
              <w:right w:val="single" w:sz="8" w:space="0" w:color="auto"/>
            </w:tcBorders>
            <w:shd w:val="clear" w:color="auto" w:fill="auto"/>
            <w:vAlign w:val="center"/>
          </w:tcPr>
          <w:p w:rsidR="00241675" w:rsidRPr="00986365" w:rsidRDefault="00241675" w:rsidP="00DC5A5C">
            <w:pPr>
              <w:jc w:val="center"/>
              <w:rPr>
                <w:rFonts w:eastAsia="Times New Roman" w:cstheme="minorHAnsi"/>
                <w:color w:val="000000"/>
                <w:sz w:val="20"/>
                <w:szCs w:val="20"/>
                <w:lang w:eastAsia="el-GR"/>
              </w:rPr>
            </w:pPr>
            <w:r>
              <w:rPr>
                <w:rFonts w:cstheme="minorHAnsi"/>
                <w:color w:val="000000"/>
                <w:sz w:val="20"/>
                <w:szCs w:val="20"/>
              </w:rPr>
              <w:t xml:space="preserve">Πακέτο των </w:t>
            </w:r>
            <w:r w:rsidRPr="00986365">
              <w:rPr>
                <w:rFonts w:cstheme="minorHAnsi"/>
                <w:color w:val="000000"/>
                <w:sz w:val="20"/>
                <w:szCs w:val="20"/>
              </w:rPr>
              <w:t>50</w:t>
            </w:r>
          </w:p>
        </w:tc>
        <w:tc>
          <w:tcPr>
            <w:tcW w:w="1260" w:type="dxa"/>
            <w:tcBorders>
              <w:top w:val="nil"/>
              <w:left w:val="nil"/>
              <w:bottom w:val="single" w:sz="8" w:space="0" w:color="auto"/>
              <w:right w:val="single" w:sz="8" w:space="0" w:color="auto"/>
            </w:tcBorders>
            <w:shd w:val="clear" w:color="auto" w:fill="auto"/>
            <w:vAlign w:val="center"/>
          </w:tcPr>
          <w:p w:rsidR="00241675" w:rsidRPr="00986365" w:rsidRDefault="00241675" w:rsidP="00DC5A5C">
            <w:pPr>
              <w:jc w:val="center"/>
              <w:rPr>
                <w:rFonts w:eastAsia="Times New Roman" w:cstheme="minorHAnsi"/>
                <w:color w:val="000000"/>
                <w:sz w:val="20"/>
                <w:szCs w:val="20"/>
                <w:lang w:eastAsia="el-GR"/>
              </w:rPr>
            </w:pPr>
            <w:r w:rsidRPr="00986365">
              <w:rPr>
                <w:rFonts w:cstheme="minorHAnsi"/>
                <w:color w:val="000000"/>
                <w:sz w:val="20"/>
                <w:szCs w:val="20"/>
              </w:rPr>
              <w:t>20</w:t>
            </w:r>
          </w:p>
        </w:tc>
        <w:tc>
          <w:tcPr>
            <w:tcW w:w="5567" w:type="dxa"/>
            <w:tcBorders>
              <w:top w:val="nil"/>
              <w:left w:val="nil"/>
              <w:bottom w:val="single" w:sz="8" w:space="0" w:color="auto"/>
              <w:right w:val="single" w:sz="8" w:space="0" w:color="auto"/>
            </w:tcBorders>
            <w:shd w:val="clear" w:color="auto" w:fill="auto"/>
            <w:vAlign w:val="center"/>
          </w:tcPr>
          <w:p w:rsidR="00241675" w:rsidRPr="00986365" w:rsidRDefault="00241675" w:rsidP="00DC5A5C">
            <w:pPr>
              <w:jc w:val="left"/>
              <w:rPr>
                <w:rFonts w:eastAsia="Times New Roman" w:cstheme="minorHAnsi"/>
                <w:color w:val="000000"/>
                <w:sz w:val="20"/>
                <w:szCs w:val="20"/>
                <w:lang w:eastAsia="el-GR"/>
              </w:rPr>
            </w:pPr>
            <w:r w:rsidRPr="00986365">
              <w:rPr>
                <w:rFonts w:cstheme="minorHAnsi"/>
                <w:color w:val="000000"/>
                <w:sz w:val="20"/>
                <w:szCs w:val="20"/>
              </w:rPr>
              <w:t xml:space="preserve">Αποστειρωμένοι Σωλήνες </w:t>
            </w:r>
            <w:proofErr w:type="spellStart"/>
            <w:r w:rsidRPr="00986365">
              <w:rPr>
                <w:rFonts w:cstheme="minorHAnsi"/>
                <w:color w:val="000000"/>
                <w:sz w:val="20"/>
                <w:szCs w:val="20"/>
              </w:rPr>
              <w:t>Falcon</w:t>
            </w:r>
            <w:proofErr w:type="spellEnd"/>
            <w:r w:rsidRPr="00986365">
              <w:rPr>
                <w:rFonts w:cstheme="minorHAnsi"/>
                <w:color w:val="000000"/>
                <w:sz w:val="20"/>
                <w:szCs w:val="20"/>
              </w:rPr>
              <w:t xml:space="preserve"> 15ml για </w:t>
            </w:r>
            <w:proofErr w:type="spellStart"/>
            <w:r w:rsidRPr="00986365">
              <w:rPr>
                <w:rFonts w:cstheme="minorHAnsi"/>
                <w:color w:val="000000"/>
                <w:sz w:val="20"/>
                <w:szCs w:val="20"/>
              </w:rPr>
              <w:t>κυτταροκαλλιέργεια</w:t>
            </w:r>
            <w:proofErr w:type="spellEnd"/>
            <w:r w:rsidRPr="00986365">
              <w:rPr>
                <w:rFonts w:cstheme="minorHAnsi"/>
                <w:color w:val="000000"/>
                <w:sz w:val="20"/>
                <w:szCs w:val="20"/>
              </w:rPr>
              <w:t xml:space="preserve">, με βιδωτό κόκκινο καπάκι και κωνική βάση, με τυπωμένο χώρο γραφής και ένδειξη </w:t>
            </w:r>
            <w:proofErr w:type="spellStart"/>
            <w:r w:rsidRPr="00986365">
              <w:rPr>
                <w:rFonts w:cstheme="minorHAnsi"/>
                <w:color w:val="000000"/>
                <w:sz w:val="20"/>
                <w:szCs w:val="20"/>
              </w:rPr>
              <w:t>χωρικότητας</w:t>
            </w:r>
            <w:proofErr w:type="spellEnd"/>
            <w:r w:rsidRPr="00986365">
              <w:rPr>
                <w:rFonts w:cstheme="minorHAnsi"/>
                <w:color w:val="000000"/>
                <w:sz w:val="20"/>
                <w:szCs w:val="20"/>
              </w:rPr>
              <w:t xml:space="preserve"> σε </w:t>
            </w:r>
            <w:proofErr w:type="spellStart"/>
            <w:r w:rsidRPr="00986365">
              <w:rPr>
                <w:rFonts w:cstheme="minorHAnsi"/>
                <w:color w:val="000000"/>
                <w:sz w:val="20"/>
                <w:szCs w:val="20"/>
              </w:rPr>
              <w:t>mL</w:t>
            </w:r>
            <w:proofErr w:type="spellEnd"/>
            <w:r w:rsidRPr="00986365">
              <w:rPr>
                <w:rFonts w:cstheme="minorHAnsi"/>
                <w:color w:val="000000"/>
                <w:sz w:val="20"/>
                <w:szCs w:val="20"/>
              </w:rPr>
              <w:t xml:space="preserve">, μη πυρογενή/χωρίς </w:t>
            </w:r>
            <w:proofErr w:type="spellStart"/>
            <w:r w:rsidRPr="00986365">
              <w:rPr>
                <w:rFonts w:cstheme="minorHAnsi"/>
                <w:color w:val="000000"/>
                <w:sz w:val="20"/>
                <w:szCs w:val="20"/>
              </w:rPr>
              <w:t>ενδοτοξίνες</w:t>
            </w:r>
            <w:proofErr w:type="spellEnd"/>
            <w:r>
              <w:rPr>
                <w:rFonts w:cstheme="minorHAnsi"/>
                <w:color w:val="000000"/>
                <w:sz w:val="20"/>
                <w:szCs w:val="20"/>
              </w:rPr>
              <w:t xml:space="preserve">. </w:t>
            </w:r>
            <w:proofErr w:type="spellStart"/>
            <w:r w:rsidRPr="00DF7BF3">
              <w:rPr>
                <w:rFonts w:cstheme="minorHAnsi"/>
                <w:color w:val="000000"/>
                <w:sz w:val="20"/>
                <w:szCs w:val="20"/>
              </w:rPr>
              <w:t>Sarstetd</w:t>
            </w:r>
            <w:proofErr w:type="spellEnd"/>
            <w:r w:rsidRPr="00DF7BF3">
              <w:rPr>
                <w:rFonts w:cstheme="minorHAnsi"/>
                <w:color w:val="000000"/>
                <w:sz w:val="20"/>
                <w:szCs w:val="20"/>
              </w:rPr>
              <w:t xml:space="preserve"> 62.554.502 ή ισοδύναμο προϊόν</w:t>
            </w:r>
            <w:r>
              <w:rPr>
                <w:rFonts w:cstheme="minorHAnsi"/>
                <w:color w:val="000000"/>
                <w:sz w:val="20"/>
                <w:szCs w:val="20"/>
              </w:rPr>
              <w:t>.</w:t>
            </w:r>
          </w:p>
        </w:tc>
        <w:tc>
          <w:tcPr>
            <w:tcW w:w="2434" w:type="dxa"/>
            <w:tcBorders>
              <w:top w:val="nil"/>
              <w:left w:val="nil"/>
              <w:bottom w:val="single" w:sz="8" w:space="0" w:color="auto"/>
              <w:right w:val="single" w:sz="8" w:space="0" w:color="auto"/>
            </w:tcBorders>
          </w:tcPr>
          <w:p w:rsidR="00241675" w:rsidRPr="00986365" w:rsidRDefault="00241675" w:rsidP="00DC5A5C">
            <w:pPr>
              <w:jc w:val="left"/>
              <w:rPr>
                <w:rFonts w:cstheme="minorHAnsi"/>
                <w:color w:val="000000"/>
                <w:sz w:val="20"/>
                <w:szCs w:val="20"/>
              </w:rPr>
            </w:pPr>
          </w:p>
        </w:tc>
        <w:tc>
          <w:tcPr>
            <w:tcW w:w="746" w:type="dxa"/>
            <w:tcBorders>
              <w:top w:val="nil"/>
              <w:left w:val="nil"/>
              <w:bottom w:val="single" w:sz="8" w:space="0" w:color="auto"/>
              <w:right w:val="single" w:sz="8" w:space="0" w:color="auto"/>
            </w:tcBorders>
          </w:tcPr>
          <w:p w:rsidR="00241675" w:rsidRPr="00986365" w:rsidRDefault="00241675" w:rsidP="00DC5A5C">
            <w:pPr>
              <w:jc w:val="left"/>
              <w:rPr>
                <w:rFonts w:cstheme="minorHAnsi"/>
                <w:color w:val="000000"/>
                <w:sz w:val="20"/>
                <w:szCs w:val="20"/>
              </w:rPr>
            </w:pPr>
          </w:p>
        </w:tc>
      </w:tr>
      <w:tr w:rsidR="00241675" w:rsidRPr="00986365" w:rsidTr="00DC5A5C">
        <w:tc>
          <w:tcPr>
            <w:tcW w:w="817" w:type="dxa"/>
            <w:tcBorders>
              <w:top w:val="nil"/>
              <w:left w:val="single" w:sz="4" w:space="0" w:color="auto"/>
              <w:bottom w:val="single" w:sz="4" w:space="0" w:color="auto"/>
              <w:right w:val="single" w:sz="4" w:space="0" w:color="auto"/>
            </w:tcBorders>
            <w:shd w:val="clear" w:color="auto" w:fill="auto"/>
            <w:vAlign w:val="center"/>
          </w:tcPr>
          <w:p w:rsidR="00241675" w:rsidRPr="00986365" w:rsidRDefault="00241675" w:rsidP="00DC5A5C">
            <w:pPr>
              <w:jc w:val="center"/>
              <w:rPr>
                <w:rFonts w:eastAsia="Times New Roman" w:cstheme="minorHAnsi"/>
                <w:color w:val="000000"/>
                <w:sz w:val="20"/>
                <w:szCs w:val="20"/>
                <w:lang w:eastAsia="el-GR"/>
              </w:rPr>
            </w:pPr>
            <w:r w:rsidRPr="00986365">
              <w:rPr>
                <w:rFonts w:eastAsia="Times New Roman" w:cstheme="minorHAnsi"/>
                <w:color w:val="000000"/>
                <w:sz w:val="20"/>
                <w:szCs w:val="20"/>
                <w:lang w:eastAsia="el-GR"/>
              </w:rPr>
              <w:t>9</w:t>
            </w:r>
          </w:p>
        </w:tc>
        <w:tc>
          <w:tcPr>
            <w:tcW w:w="1959" w:type="dxa"/>
            <w:tcBorders>
              <w:top w:val="nil"/>
              <w:left w:val="nil"/>
              <w:bottom w:val="single" w:sz="8" w:space="0" w:color="auto"/>
              <w:right w:val="single" w:sz="8" w:space="0" w:color="auto"/>
            </w:tcBorders>
            <w:shd w:val="clear" w:color="auto" w:fill="auto"/>
            <w:vAlign w:val="center"/>
          </w:tcPr>
          <w:p w:rsidR="00241675" w:rsidRPr="00986365" w:rsidRDefault="00241675" w:rsidP="00DC5A5C">
            <w:pPr>
              <w:jc w:val="left"/>
              <w:rPr>
                <w:rFonts w:eastAsia="Times New Roman" w:cstheme="minorHAnsi"/>
                <w:color w:val="000000"/>
                <w:sz w:val="20"/>
                <w:szCs w:val="20"/>
                <w:lang w:eastAsia="el-GR"/>
              </w:rPr>
            </w:pPr>
            <w:r w:rsidRPr="00986365">
              <w:rPr>
                <w:rFonts w:cstheme="minorHAnsi"/>
                <w:color w:val="000000"/>
                <w:sz w:val="20"/>
                <w:szCs w:val="20"/>
              </w:rPr>
              <w:t xml:space="preserve">Αποστειρωμένοι Σωλήνες </w:t>
            </w:r>
            <w:proofErr w:type="spellStart"/>
            <w:r w:rsidRPr="00986365">
              <w:rPr>
                <w:rFonts w:cstheme="minorHAnsi"/>
                <w:color w:val="000000"/>
                <w:sz w:val="20"/>
                <w:szCs w:val="20"/>
              </w:rPr>
              <w:t>Falcon</w:t>
            </w:r>
            <w:proofErr w:type="spellEnd"/>
            <w:r w:rsidRPr="00986365">
              <w:rPr>
                <w:rFonts w:cstheme="minorHAnsi"/>
                <w:color w:val="000000"/>
                <w:sz w:val="20"/>
                <w:szCs w:val="20"/>
              </w:rPr>
              <w:t xml:space="preserve"> 50 </w:t>
            </w:r>
            <w:proofErr w:type="spellStart"/>
            <w:r w:rsidRPr="00986365">
              <w:rPr>
                <w:rFonts w:cstheme="minorHAnsi"/>
                <w:color w:val="000000"/>
                <w:sz w:val="20"/>
                <w:szCs w:val="20"/>
              </w:rPr>
              <w:t>Ml</w:t>
            </w:r>
            <w:proofErr w:type="spellEnd"/>
          </w:p>
        </w:tc>
        <w:tc>
          <w:tcPr>
            <w:tcW w:w="1165" w:type="dxa"/>
            <w:tcBorders>
              <w:top w:val="nil"/>
              <w:left w:val="nil"/>
              <w:bottom w:val="single" w:sz="8" w:space="0" w:color="auto"/>
              <w:right w:val="single" w:sz="8" w:space="0" w:color="auto"/>
            </w:tcBorders>
            <w:shd w:val="clear" w:color="auto" w:fill="auto"/>
            <w:vAlign w:val="center"/>
          </w:tcPr>
          <w:p w:rsidR="00241675" w:rsidRPr="00986365" w:rsidRDefault="00241675" w:rsidP="00DC5A5C">
            <w:pPr>
              <w:jc w:val="center"/>
              <w:rPr>
                <w:rFonts w:eastAsia="Times New Roman" w:cstheme="minorHAnsi"/>
                <w:color w:val="000000"/>
                <w:sz w:val="20"/>
                <w:szCs w:val="20"/>
                <w:lang w:eastAsia="el-GR"/>
              </w:rPr>
            </w:pPr>
            <w:r>
              <w:rPr>
                <w:rFonts w:cstheme="minorHAnsi"/>
                <w:color w:val="000000"/>
                <w:sz w:val="20"/>
                <w:szCs w:val="20"/>
              </w:rPr>
              <w:t xml:space="preserve">Πακέτο των </w:t>
            </w:r>
            <w:r w:rsidRPr="00986365">
              <w:rPr>
                <w:rFonts w:cstheme="minorHAnsi"/>
                <w:color w:val="000000"/>
                <w:sz w:val="20"/>
                <w:szCs w:val="20"/>
              </w:rPr>
              <w:t>25</w:t>
            </w:r>
          </w:p>
        </w:tc>
        <w:tc>
          <w:tcPr>
            <w:tcW w:w="1260" w:type="dxa"/>
            <w:tcBorders>
              <w:top w:val="nil"/>
              <w:left w:val="nil"/>
              <w:bottom w:val="single" w:sz="8" w:space="0" w:color="auto"/>
              <w:right w:val="single" w:sz="8" w:space="0" w:color="auto"/>
            </w:tcBorders>
            <w:shd w:val="clear" w:color="auto" w:fill="auto"/>
            <w:vAlign w:val="center"/>
          </w:tcPr>
          <w:p w:rsidR="00241675" w:rsidRPr="00986365" w:rsidRDefault="00241675" w:rsidP="00DC5A5C">
            <w:pPr>
              <w:jc w:val="center"/>
              <w:rPr>
                <w:rFonts w:eastAsia="Times New Roman" w:cstheme="minorHAnsi"/>
                <w:color w:val="000000"/>
                <w:sz w:val="20"/>
                <w:szCs w:val="20"/>
                <w:lang w:eastAsia="el-GR"/>
              </w:rPr>
            </w:pPr>
            <w:r w:rsidRPr="00986365">
              <w:rPr>
                <w:rFonts w:cstheme="minorHAnsi"/>
                <w:color w:val="000000"/>
                <w:sz w:val="20"/>
                <w:szCs w:val="20"/>
              </w:rPr>
              <w:t>24</w:t>
            </w:r>
          </w:p>
        </w:tc>
        <w:tc>
          <w:tcPr>
            <w:tcW w:w="5567" w:type="dxa"/>
            <w:tcBorders>
              <w:top w:val="nil"/>
              <w:left w:val="nil"/>
              <w:bottom w:val="single" w:sz="8" w:space="0" w:color="auto"/>
              <w:right w:val="single" w:sz="8" w:space="0" w:color="auto"/>
            </w:tcBorders>
            <w:shd w:val="clear" w:color="auto" w:fill="auto"/>
            <w:vAlign w:val="center"/>
          </w:tcPr>
          <w:p w:rsidR="00241675" w:rsidRPr="00986365" w:rsidRDefault="00241675" w:rsidP="00DC5A5C">
            <w:pPr>
              <w:jc w:val="left"/>
              <w:rPr>
                <w:rFonts w:eastAsia="Times New Roman" w:cstheme="minorHAnsi"/>
                <w:color w:val="000000"/>
                <w:sz w:val="20"/>
                <w:szCs w:val="20"/>
                <w:lang w:eastAsia="el-GR"/>
              </w:rPr>
            </w:pPr>
            <w:r w:rsidRPr="00986365">
              <w:rPr>
                <w:rFonts w:cstheme="minorHAnsi"/>
                <w:color w:val="000000"/>
                <w:sz w:val="20"/>
                <w:szCs w:val="20"/>
              </w:rPr>
              <w:t xml:space="preserve">Αποστειρωμένοι Σωλήνες </w:t>
            </w:r>
            <w:proofErr w:type="spellStart"/>
            <w:r w:rsidRPr="00986365">
              <w:rPr>
                <w:rFonts w:cstheme="minorHAnsi"/>
                <w:color w:val="000000"/>
                <w:sz w:val="20"/>
                <w:szCs w:val="20"/>
              </w:rPr>
              <w:t>Falcon</w:t>
            </w:r>
            <w:proofErr w:type="spellEnd"/>
            <w:r w:rsidRPr="00986365">
              <w:rPr>
                <w:rFonts w:cstheme="minorHAnsi"/>
                <w:color w:val="000000"/>
                <w:sz w:val="20"/>
                <w:szCs w:val="20"/>
              </w:rPr>
              <w:t xml:space="preserve"> 50ml για </w:t>
            </w:r>
            <w:proofErr w:type="spellStart"/>
            <w:r w:rsidRPr="00986365">
              <w:rPr>
                <w:rFonts w:cstheme="minorHAnsi"/>
                <w:color w:val="000000"/>
                <w:sz w:val="20"/>
                <w:szCs w:val="20"/>
              </w:rPr>
              <w:t>κυτταροκαλλιέργεια</w:t>
            </w:r>
            <w:proofErr w:type="spellEnd"/>
            <w:r w:rsidRPr="00986365">
              <w:rPr>
                <w:rFonts w:cstheme="minorHAnsi"/>
                <w:color w:val="000000"/>
                <w:sz w:val="20"/>
                <w:szCs w:val="20"/>
              </w:rPr>
              <w:t xml:space="preserve">, με βιδωτό κόκκινο καπάκι και κωνική βάση, με τυπωμένο χώρο γραφής και ένδειξη </w:t>
            </w:r>
            <w:proofErr w:type="spellStart"/>
            <w:r w:rsidRPr="00986365">
              <w:rPr>
                <w:rFonts w:cstheme="minorHAnsi"/>
                <w:color w:val="000000"/>
                <w:sz w:val="20"/>
                <w:szCs w:val="20"/>
              </w:rPr>
              <w:t>χωρικότητας</w:t>
            </w:r>
            <w:proofErr w:type="spellEnd"/>
            <w:r w:rsidRPr="00986365">
              <w:rPr>
                <w:rFonts w:cstheme="minorHAnsi"/>
                <w:color w:val="000000"/>
                <w:sz w:val="20"/>
                <w:szCs w:val="20"/>
              </w:rPr>
              <w:t xml:space="preserve"> σε </w:t>
            </w:r>
            <w:proofErr w:type="spellStart"/>
            <w:r w:rsidRPr="00986365">
              <w:rPr>
                <w:rFonts w:cstheme="minorHAnsi"/>
                <w:color w:val="000000"/>
                <w:sz w:val="20"/>
                <w:szCs w:val="20"/>
              </w:rPr>
              <w:t>mL</w:t>
            </w:r>
            <w:proofErr w:type="spellEnd"/>
            <w:r w:rsidRPr="00986365">
              <w:rPr>
                <w:rFonts w:cstheme="minorHAnsi"/>
                <w:color w:val="000000"/>
                <w:sz w:val="20"/>
                <w:szCs w:val="20"/>
              </w:rPr>
              <w:t xml:space="preserve">, μη πυρογενή/χωρίς </w:t>
            </w:r>
            <w:proofErr w:type="spellStart"/>
            <w:r w:rsidRPr="00986365">
              <w:rPr>
                <w:rFonts w:cstheme="minorHAnsi"/>
                <w:color w:val="000000"/>
                <w:sz w:val="20"/>
                <w:szCs w:val="20"/>
              </w:rPr>
              <w:t>ενδοτοξίνες</w:t>
            </w:r>
            <w:proofErr w:type="spellEnd"/>
            <w:r>
              <w:rPr>
                <w:rFonts w:cstheme="minorHAnsi"/>
                <w:color w:val="000000"/>
                <w:sz w:val="20"/>
                <w:szCs w:val="20"/>
              </w:rPr>
              <w:t xml:space="preserve">. </w:t>
            </w:r>
            <w:proofErr w:type="spellStart"/>
            <w:r w:rsidRPr="00DF7BF3">
              <w:rPr>
                <w:rFonts w:cstheme="minorHAnsi"/>
                <w:color w:val="000000"/>
                <w:sz w:val="20"/>
                <w:szCs w:val="20"/>
              </w:rPr>
              <w:t>Sarstedt</w:t>
            </w:r>
            <w:proofErr w:type="spellEnd"/>
            <w:r w:rsidRPr="00DF7BF3">
              <w:rPr>
                <w:rFonts w:cstheme="minorHAnsi"/>
                <w:color w:val="000000"/>
                <w:sz w:val="20"/>
                <w:szCs w:val="20"/>
              </w:rPr>
              <w:t xml:space="preserve"> 62.547.254 ή ισοδύναμο προϊόν</w:t>
            </w:r>
            <w:r>
              <w:rPr>
                <w:rFonts w:cstheme="minorHAnsi"/>
                <w:color w:val="000000"/>
                <w:sz w:val="20"/>
                <w:szCs w:val="20"/>
              </w:rPr>
              <w:t>.</w:t>
            </w:r>
          </w:p>
        </w:tc>
        <w:tc>
          <w:tcPr>
            <w:tcW w:w="2434" w:type="dxa"/>
            <w:tcBorders>
              <w:top w:val="nil"/>
              <w:left w:val="nil"/>
              <w:bottom w:val="single" w:sz="8" w:space="0" w:color="auto"/>
              <w:right w:val="single" w:sz="8" w:space="0" w:color="auto"/>
            </w:tcBorders>
          </w:tcPr>
          <w:p w:rsidR="00241675" w:rsidRPr="00986365" w:rsidRDefault="00241675" w:rsidP="00DC5A5C">
            <w:pPr>
              <w:jc w:val="left"/>
              <w:rPr>
                <w:rFonts w:cstheme="minorHAnsi"/>
                <w:color w:val="000000"/>
                <w:sz w:val="20"/>
                <w:szCs w:val="20"/>
              </w:rPr>
            </w:pPr>
          </w:p>
        </w:tc>
        <w:tc>
          <w:tcPr>
            <w:tcW w:w="746" w:type="dxa"/>
            <w:tcBorders>
              <w:top w:val="nil"/>
              <w:left w:val="nil"/>
              <w:bottom w:val="single" w:sz="8" w:space="0" w:color="auto"/>
              <w:right w:val="single" w:sz="8" w:space="0" w:color="auto"/>
            </w:tcBorders>
          </w:tcPr>
          <w:p w:rsidR="00241675" w:rsidRPr="00986365" w:rsidRDefault="00241675" w:rsidP="00DC5A5C">
            <w:pPr>
              <w:jc w:val="left"/>
              <w:rPr>
                <w:rFonts w:cstheme="minorHAnsi"/>
                <w:color w:val="000000"/>
                <w:sz w:val="20"/>
                <w:szCs w:val="20"/>
              </w:rPr>
            </w:pPr>
          </w:p>
        </w:tc>
      </w:tr>
      <w:tr w:rsidR="00241675" w:rsidRPr="007C338F" w:rsidTr="00DC5A5C">
        <w:tc>
          <w:tcPr>
            <w:tcW w:w="817" w:type="dxa"/>
            <w:tcBorders>
              <w:top w:val="nil"/>
              <w:left w:val="single" w:sz="4" w:space="0" w:color="auto"/>
              <w:bottom w:val="single" w:sz="4" w:space="0" w:color="auto"/>
              <w:right w:val="single" w:sz="4" w:space="0" w:color="auto"/>
            </w:tcBorders>
            <w:shd w:val="clear" w:color="auto" w:fill="auto"/>
            <w:vAlign w:val="center"/>
          </w:tcPr>
          <w:p w:rsidR="00241675" w:rsidRPr="00986365" w:rsidRDefault="00241675" w:rsidP="00DC5A5C">
            <w:pPr>
              <w:jc w:val="center"/>
              <w:rPr>
                <w:rFonts w:eastAsia="Times New Roman" w:cstheme="minorHAnsi"/>
                <w:color w:val="000000"/>
                <w:sz w:val="20"/>
                <w:szCs w:val="20"/>
                <w:lang w:eastAsia="el-GR"/>
              </w:rPr>
            </w:pPr>
            <w:r w:rsidRPr="00986365">
              <w:rPr>
                <w:rFonts w:eastAsia="Times New Roman" w:cstheme="minorHAnsi"/>
                <w:color w:val="000000"/>
                <w:sz w:val="20"/>
                <w:szCs w:val="20"/>
                <w:lang w:eastAsia="el-GR"/>
              </w:rPr>
              <w:t>10</w:t>
            </w:r>
          </w:p>
        </w:tc>
        <w:tc>
          <w:tcPr>
            <w:tcW w:w="1959" w:type="dxa"/>
            <w:tcBorders>
              <w:top w:val="nil"/>
              <w:left w:val="nil"/>
              <w:bottom w:val="single" w:sz="8" w:space="0" w:color="auto"/>
              <w:right w:val="single" w:sz="8" w:space="0" w:color="auto"/>
            </w:tcBorders>
            <w:shd w:val="clear" w:color="auto" w:fill="auto"/>
            <w:vAlign w:val="center"/>
          </w:tcPr>
          <w:p w:rsidR="00241675" w:rsidRPr="00986365" w:rsidRDefault="00241675" w:rsidP="00DC5A5C">
            <w:pPr>
              <w:jc w:val="left"/>
              <w:rPr>
                <w:rFonts w:eastAsia="Times New Roman" w:cstheme="minorHAnsi"/>
                <w:color w:val="000000"/>
                <w:sz w:val="20"/>
                <w:szCs w:val="20"/>
                <w:lang w:eastAsia="el-GR"/>
              </w:rPr>
            </w:pPr>
            <w:r w:rsidRPr="00986365">
              <w:rPr>
                <w:rFonts w:cstheme="minorHAnsi"/>
                <w:color w:val="000000"/>
                <w:sz w:val="20"/>
                <w:szCs w:val="20"/>
              </w:rPr>
              <w:t xml:space="preserve">Ρύγχη με φίλτρο 10 </w:t>
            </w:r>
            <w:proofErr w:type="spellStart"/>
            <w:r w:rsidRPr="00986365">
              <w:rPr>
                <w:rFonts w:cstheme="minorHAnsi"/>
                <w:color w:val="000000"/>
                <w:sz w:val="20"/>
                <w:szCs w:val="20"/>
              </w:rPr>
              <w:t>μl</w:t>
            </w:r>
            <w:proofErr w:type="spellEnd"/>
          </w:p>
        </w:tc>
        <w:tc>
          <w:tcPr>
            <w:tcW w:w="1165" w:type="dxa"/>
            <w:tcBorders>
              <w:top w:val="nil"/>
              <w:left w:val="nil"/>
              <w:bottom w:val="single" w:sz="8" w:space="0" w:color="auto"/>
              <w:right w:val="single" w:sz="8" w:space="0" w:color="auto"/>
            </w:tcBorders>
            <w:shd w:val="clear" w:color="auto" w:fill="auto"/>
            <w:vAlign w:val="center"/>
          </w:tcPr>
          <w:p w:rsidR="00241675" w:rsidRPr="00DF7BF3" w:rsidRDefault="00241675" w:rsidP="00DC5A5C">
            <w:pPr>
              <w:jc w:val="center"/>
              <w:rPr>
                <w:rFonts w:eastAsia="Times New Roman" w:cstheme="minorHAnsi"/>
                <w:color w:val="000000"/>
                <w:sz w:val="20"/>
                <w:szCs w:val="20"/>
                <w:lang w:eastAsia="el-GR"/>
              </w:rPr>
            </w:pPr>
            <w:proofErr w:type="spellStart"/>
            <w:r w:rsidRPr="00986365">
              <w:rPr>
                <w:rFonts w:cstheme="minorHAnsi"/>
                <w:color w:val="000000"/>
                <w:sz w:val="20"/>
                <w:szCs w:val="20"/>
              </w:rPr>
              <w:t>Rack</w:t>
            </w:r>
            <w:proofErr w:type="spellEnd"/>
            <w:r w:rsidRPr="00986365">
              <w:rPr>
                <w:rFonts w:cstheme="minorHAnsi"/>
                <w:color w:val="000000"/>
                <w:sz w:val="20"/>
                <w:szCs w:val="20"/>
              </w:rPr>
              <w:t>/96</w:t>
            </w:r>
          </w:p>
        </w:tc>
        <w:tc>
          <w:tcPr>
            <w:tcW w:w="1260" w:type="dxa"/>
            <w:tcBorders>
              <w:top w:val="nil"/>
              <w:left w:val="nil"/>
              <w:bottom w:val="single" w:sz="8" w:space="0" w:color="auto"/>
              <w:right w:val="single" w:sz="8" w:space="0" w:color="auto"/>
            </w:tcBorders>
            <w:shd w:val="clear" w:color="auto" w:fill="auto"/>
            <w:vAlign w:val="center"/>
          </w:tcPr>
          <w:p w:rsidR="00241675" w:rsidRPr="00DF7BF3" w:rsidRDefault="00241675" w:rsidP="00DC5A5C">
            <w:pPr>
              <w:jc w:val="center"/>
              <w:rPr>
                <w:rFonts w:eastAsia="Times New Roman" w:cstheme="minorHAnsi"/>
                <w:color w:val="000000"/>
                <w:sz w:val="20"/>
                <w:szCs w:val="20"/>
                <w:lang w:eastAsia="el-GR"/>
              </w:rPr>
            </w:pPr>
            <w:r w:rsidRPr="00986365">
              <w:rPr>
                <w:rFonts w:cstheme="minorHAnsi"/>
                <w:color w:val="000000"/>
                <w:sz w:val="20"/>
                <w:szCs w:val="20"/>
              </w:rPr>
              <w:t>5</w:t>
            </w:r>
          </w:p>
        </w:tc>
        <w:tc>
          <w:tcPr>
            <w:tcW w:w="5567" w:type="dxa"/>
            <w:tcBorders>
              <w:top w:val="nil"/>
              <w:left w:val="nil"/>
              <w:bottom w:val="single" w:sz="8" w:space="0" w:color="auto"/>
              <w:right w:val="single" w:sz="8" w:space="0" w:color="auto"/>
            </w:tcBorders>
            <w:shd w:val="clear" w:color="auto" w:fill="auto"/>
            <w:vAlign w:val="center"/>
          </w:tcPr>
          <w:p w:rsidR="00241675" w:rsidRPr="00193365" w:rsidRDefault="00241675" w:rsidP="00DC5A5C">
            <w:pPr>
              <w:jc w:val="left"/>
              <w:rPr>
                <w:rFonts w:eastAsia="Times New Roman" w:cstheme="minorHAnsi"/>
                <w:color w:val="000000"/>
                <w:sz w:val="20"/>
                <w:szCs w:val="20"/>
                <w:lang w:val="en-US" w:eastAsia="el-GR"/>
              </w:rPr>
            </w:pPr>
            <w:r w:rsidRPr="00986365">
              <w:rPr>
                <w:rFonts w:cstheme="minorHAnsi"/>
                <w:color w:val="000000"/>
                <w:sz w:val="20"/>
                <w:szCs w:val="20"/>
              </w:rPr>
              <w:t>Ρύγχη</w:t>
            </w:r>
            <w:r w:rsidRPr="00DF7BF3">
              <w:rPr>
                <w:rFonts w:cstheme="minorHAnsi"/>
                <w:color w:val="000000"/>
                <w:sz w:val="20"/>
                <w:szCs w:val="20"/>
              </w:rPr>
              <w:t xml:space="preserve"> </w:t>
            </w:r>
            <w:r w:rsidRPr="00986365">
              <w:rPr>
                <w:rFonts w:cstheme="minorHAnsi"/>
                <w:color w:val="000000"/>
                <w:sz w:val="20"/>
                <w:szCs w:val="20"/>
              </w:rPr>
              <w:t>με</w:t>
            </w:r>
            <w:r w:rsidRPr="00DF7BF3">
              <w:rPr>
                <w:rFonts w:cstheme="minorHAnsi"/>
                <w:color w:val="000000"/>
                <w:sz w:val="20"/>
                <w:szCs w:val="20"/>
              </w:rPr>
              <w:t xml:space="preserve"> </w:t>
            </w:r>
            <w:r w:rsidRPr="00986365">
              <w:rPr>
                <w:rFonts w:cstheme="minorHAnsi"/>
                <w:color w:val="000000"/>
                <w:sz w:val="20"/>
                <w:szCs w:val="20"/>
              </w:rPr>
              <w:t>φίλτρο</w:t>
            </w:r>
            <w:r w:rsidRPr="00DF7BF3">
              <w:rPr>
                <w:rFonts w:cstheme="minorHAnsi"/>
                <w:color w:val="000000"/>
                <w:sz w:val="20"/>
                <w:szCs w:val="20"/>
              </w:rPr>
              <w:t xml:space="preserve"> 10 </w:t>
            </w:r>
            <w:r w:rsidRPr="00986365">
              <w:rPr>
                <w:rFonts w:cstheme="minorHAnsi"/>
                <w:color w:val="000000"/>
                <w:sz w:val="20"/>
                <w:szCs w:val="20"/>
              </w:rPr>
              <w:t>μ</w:t>
            </w:r>
            <w:r w:rsidRPr="00986365">
              <w:rPr>
                <w:rFonts w:cstheme="minorHAnsi"/>
                <w:color w:val="000000"/>
                <w:sz w:val="20"/>
                <w:szCs w:val="20"/>
                <w:lang w:val="en-US"/>
              </w:rPr>
              <w:t>l</w:t>
            </w:r>
            <w:r w:rsidRPr="00DF7BF3">
              <w:rPr>
                <w:rFonts w:cstheme="minorHAnsi"/>
                <w:color w:val="000000"/>
                <w:sz w:val="20"/>
                <w:szCs w:val="20"/>
              </w:rPr>
              <w:t xml:space="preserve">, </w:t>
            </w:r>
            <w:r w:rsidRPr="00986365">
              <w:rPr>
                <w:rFonts w:cstheme="minorHAnsi"/>
                <w:color w:val="000000"/>
                <w:sz w:val="20"/>
                <w:szCs w:val="20"/>
              </w:rPr>
              <w:t>αποστειρωμένα</w:t>
            </w:r>
            <w:r w:rsidRPr="00DF7BF3">
              <w:rPr>
                <w:rFonts w:cstheme="minorHAnsi"/>
                <w:color w:val="000000"/>
                <w:sz w:val="20"/>
                <w:szCs w:val="20"/>
              </w:rPr>
              <w:t xml:space="preserve"> (</w:t>
            </w:r>
            <w:r w:rsidRPr="00986365">
              <w:rPr>
                <w:rFonts w:cstheme="minorHAnsi"/>
                <w:color w:val="000000"/>
                <w:sz w:val="20"/>
                <w:szCs w:val="20"/>
                <w:lang w:val="en-US"/>
              </w:rPr>
              <w:t>DNase</w:t>
            </w:r>
            <w:r w:rsidRPr="00DF7BF3">
              <w:rPr>
                <w:rFonts w:cstheme="minorHAnsi"/>
                <w:color w:val="000000"/>
                <w:sz w:val="20"/>
                <w:szCs w:val="20"/>
              </w:rPr>
              <w:t xml:space="preserve">- / </w:t>
            </w:r>
            <w:r w:rsidRPr="00986365">
              <w:rPr>
                <w:rFonts w:cstheme="minorHAnsi"/>
                <w:color w:val="000000"/>
                <w:sz w:val="20"/>
                <w:szCs w:val="20"/>
                <w:lang w:val="en-US"/>
              </w:rPr>
              <w:t>RNase</w:t>
            </w:r>
            <w:r w:rsidRPr="00DF7BF3">
              <w:rPr>
                <w:rFonts w:cstheme="minorHAnsi"/>
                <w:color w:val="000000"/>
                <w:sz w:val="20"/>
                <w:szCs w:val="20"/>
              </w:rPr>
              <w:t xml:space="preserve">- / </w:t>
            </w:r>
            <w:r w:rsidRPr="00986365">
              <w:rPr>
                <w:rFonts w:cstheme="minorHAnsi"/>
                <w:color w:val="000000"/>
                <w:sz w:val="20"/>
                <w:szCs w:val="20"/>
                <w:lang w:val="en-US"/>
              </w:rPr>
              <w:t>DNA</w:t>
            </w:r>
            <w:r w:rsidRPr="00DF7BF3">
              <w:rPr>
                <w:rFonts w:cstheme="minorHAnsi"/>
                <w:color w:val="000000"/>
                <w:sz w:val="20"/>
                <w:szCs w:val="20"/>
              </w:rPr>
              <w:t>-</w:t>
            </w:r>
            <w:r w:rsidRPr="00986365">
              <w:rPr>
                <w:rFonts w:cstheme="minorHAnsi"/>
                <w:color w:val="000000"/>
                <w:sz w:val="20"/>
                <w:szCs w:val="20"/>
              </w:rPr>
              <w:t>ελεύθερα</w:t>
            </w:r>
            <w:r w:rsidRPr="00DF7BF3">
              <w:rPr>
                <w:rFonts w:cstheme="minorHAnsi"/>
                <w:color w:val="000000"/>
                <w:sz w:val="20"/>
                <w:szCs w:val="20"/>
              </w:rPr>
              <w:t>),</w:t>
            </w:r>
            <w:r w:rsidRPr="00986365">
              <w:rPr>
                <w:rFonts w:cstheme="minorHAnsi"/>
                <w:color w:val="000000"/>
                <w:sz w:val="20"/>
                <w:szCs w:val="20"/>
              </w:rPr>
              <w:t>διαφανές</w:t>
            </w:r>
            <w:r w:rsidRPr="00DF7BF3">
              <w:rPr>
                <w:rFonts w:cstheme="minorHAnsi"/>
                <w:color w:val="000000"/>
                <w:sz w:val="20"/>
                <w:szCs w:val="20"/>
              </w:rPr>
              <w:t xml:space="preserve"> </w:t>
            </w:r>
            <w:r w:rsidRPr="00986365">
              <w:rPr>
                <w:rFonts w:cstheme="minorHAnsi"/>
                <w:color w:val="000000"/>
                <w:sz w:val="20"/>
                <w:szCs w:val="20"/>
              </w:rPr>
              <w:t>χρώματος</w:t>
            </w:r>
            <w:r w:rsidRPr="00DF7BF3">
              <w:rPr>
                <w:rFonts w:cstheme="minorHAnsi"/>
                <w:color w:val="000000"/>
                <w:sz w:val="20"/>
                <w:szCs w:val="20"/>
              </w:rPr>
              <w:t xml:space="preserve">, </w:t>
            </w:r>
            <w:r w:rsidRPr="00986365">
              <w:rPr>
                <w:rFonts w:cstheme="minorHAnsi"/>
                <w:color w:val="000000"/>
                <w:sz w:val="20"/>
                <w:szCs w:val="20"/>
              </w:rPr>
              <w:t>συμβατά</w:t>
            </w:r>
            <w:r w:rsidRPr="00DF7BF3">
              <w:rPr>
                <w:rFonts w:cstheme="minorHAnsi"/>
                <w:color w:val="000000"/>
                <w:sz w:val="20"/>
                <w:szCs w:val="20"/>
              </w:rPr>
              <w:t xml:space="preserve"> </w:t>
            </w:r>
            <w:r w:rsidRPr="00986365">
              <w:rPr>
                <w:rFonts w:cstheme="minorHAnsi"/>
                <w:color w:val="000000"/>
                <w:sz w:val="20"/>
                <w:szCs w:val="20"/>
              </w:rPr>
              <w:t>με</w:t>
            </w:r>
            <w:r w:rsidRPr="00DF7BF3">
              <w:rPr>
                <w:rFonts w:cstheme="minorHAnsi"/>
                <w:color w:val="000000"/>
                <w:sz w:val="20"/>
                <w:szCs w:val="20"/>
              </w:rPr>
              <w:t xml:space="preserve"> </w:t>
            </w:r>
            <w:proofErr w:type="spellStart"/>
            <w:r w:rsidRPr="00986365">
              <w:rPr>
                <w:rFonts w:cstheme="minorHAnsi"/>
                <w:color w:val="000000"/>
                <w:sz w:val="20"/>
                <w:szCs w:val="20"/>
              </w:rPr>
              <w:t>πιπέτες</w:t>
            </w:r>
            <w:proofErr w:type="spellEnd"/>
            <w:r w:rsidRPr="00DF7BF3">
              <w:rPr>
                <w:rFonts w:cstheme="minorHAnsi"/>
                <w:color w:val="000000"/>
                <w:sz w:val="20"/>
                <w:szCs w:val="20"/>
              </w:rPr>
              <w:t xml:space="preserve"> </w:t>
            </w:r>
            <w:r w:rsidRPr="00986365">
              <w:rPr>
                <w:rFonts w:cstheme="minorHAnsi"/>
                <w:color w:val="000000"/>
                <w:sz w:val="20"/>
                <w:szCs w:val="20"/>
                <w:lang w:val="en-US"/>
              </w:rPr>
              <w:t>Eppendorf</w:t>
            </w:r>
            <w:r w:rsidRPr="00DF7BF3">
              <w:rPr>
                <w:rFonts w:cstheme="minorHAnsi"/>
                <w:color w:val="000000"/>
                <w:sz w:val="20"/>
                <w:szCs w:val="20"/>
              </w:rPr>
              <w:t xml:space="preserve">, </w:t>
            </w:r>
            <w:r w:rsidRPr="00986365">
              <w:rPr>
                <w:rFonts w:cstheme="minorHAnsi"/>
                <w:color w:val="000000"/>
                <w:sz w:val="20"/>
                <w:szCs w:val="20"/>
                <w:lang w:val="en-US"/>
              </w:rPr>
              <w:t>Gilson</w:t>
            </w:r>
            <w:r w:rsidRPr="00DF7BF3">
              <w:rPr>
                <w:rFonts w:cstheme="minorHAnsi"/>
                <w:color w:val="000000"/>
                <w:sz w:val="20"/>
                <w:szCs w:val="20"/>
              </w:rPr>
              <w:t xml:space="preserve"> </w:t>
            </w:r>
            <w:r w:rsidRPr="00986365">
              <w:rPr>
                <w:rFonts w:cstheme="minorHAnsi"/>
                <w:color w:val="000000"/>
                <w:sz w:val="20"/>
                <w:szCs w:val="20"/>
              </w:rPr>
              <w:t>και</w:t>
            </w:r>
            <w:r w:rsidRPr="00DF7BF3">
              <w:rPr>
                <w:rFonts w:cstheme="minorHAnsi"/>
                <w:color w:val="000000"/>
                <w:sz w:val="20"/>
                <w:szCs w:val="20"/>
              </w:rPr>
              <w:t xml:space="preserve"> </w:t>
            </w:r>
            <w:proofErr w:type="spellStart"/>
            <w:r w:rsidRPr="00986365">
              <w:rPr>
                <w:rFonts w:cstheme="minorHAnsi"/>
                <w:color w:val="000000"/>
                <w:sz w:val="20"/>
                <w:szCs w:val="20"/>
                <w:lang w:val="en-US"/>
              </w:rPr>
              <w:t>Finnipipette</w:t>
            </w:r>
            <w:proofErr w:type="spellEnd"/>
            <w:r>
              <w:rPr>
                <w:rFonts w:cstheme="minorHAnsi"/>
                <w:color w:val="000000"/>
                <w:sz w:val="20"/>
                <w:szCs w:val="20"/>
              </w:rPr>
              <w:t xml:space="preserve">. </w:t>
            </w:r>
            <w:r w:rsidRPr="009F2268">
              <w:rPr>
                <w:rFonts w:cstheme="minorHAnsi"/>
                <w:color w:val="000000"/>
                <w:sz w:val="20"/>
                <w:szCs w:val="20"/>
                <w:lang w:val="en-US"/>
              </w:rPr>
              <w:t xml:space="preserve">PIPETMAN® DIAMOND Sterilized Filter Tips, 0.1-10 µL, DFL10ST, Gilson F171203 </w:t>
            </w:r>
            <w:r w:rsidRPr="009F2268">
              <w:rPr>
                <w:rFonts w:cstheme="minorHAnsi"/>
                <w:color w:val="000000"/>
                <w:sz w:val="20"/>
                <w:szCs w:val="20"/>
              </w:rPr>
              <w:t>ή</w:t>
            </w:r>
            <w:r w:rsidRPr="009F2268">
              <w:rPr>
                <w:rFonts w:cstheme="minorHAnsi"/>
                <w:color w:val="000000"/>
                <w:sz w:val="20"/>
                <w:szCs w:val="20"/>
                <w:lang w:val="en-US"/>
              </w:rPr>
              <w:t xml:space="preserve"> </w:t>
            </w:r>
            <w:r w:rsidRPr="009F2268">
              <w:rPr>
                <w:rFonts w:cstheme="minorHAnsi"/>
                <w:color w:val="000000"/>
                <w:sz w:val="20"/>
                <w:szCs w:val="20"/>
              </w:rPr>
              <w:t>ισοδύναμο</w:t>
            </w:r>
            <w:r w:rsidRPr="009F2268">
              <w:rPr>
                <w:rFonts w:cstheme="minorHAnsi"/>
                <w:color w:val="000000"/>
                <w:sz w:val="20"/>
                <w:szCs w:val="20"/>
                <w:lang w:val="en-US"/>
              </w:rPr>
              <w:t xml:space="preserve"> </w:t>
            </w:r>
            <w:r w:rsidRPr="009F2268">
              <w:rPr>
                <w:rFonts w:cstheme="minorHAnsi"/>
                <w:color w:val="000000"/>
                <w:sz w:val="20"/>
                <w:szCs w:val="20"/>
              </w:rPr>
              <w:t>προϊόν</w:t>
            </w:r>
            <w:r w:rsidRPr="00193365">
              <w:rPr>
                <w:rFonts w:cstheme="minorHAnsi"/>
                <w:color w:val="000000"/>
                <w:sz w:val="20"/>
                <w:szCs w:val="20"/>
                <w:lang w:val="en-US"/>
              </w:rPr>
              <w:t>.</w:t>
            </w:r>
          </w:p>
        </w:tc>
        <w:tc>
          <w:tcPr>
            <w:tcW w:w="2434" w:type="dxa"/>
            <w:tcBorders>
              <w:top w:val="nil"/>
              <w:left w:val="nil"/>
              <w:bottom w:val="single" w:sz="8" w:space="0" w:color="auto"/>
              <w:right w:val="single" w:sz="8" w:space="0" w:color="auto"/>
            </w:tcBorders>
          </w:tcPr>
          <w:p w:rsidR="00241675" w:rsidRPr="007C338F" w:rsidRDefault="00241675" w:rsidP="00DC5A5C">
            <w:pPr>
              <w:jc w:val="left"/>
              <w:rPr>
                <w:rFonts w:cstheme="minorHAnsi"/>
                <w:color w:val="000000"/>
                <w:sz w:val="20"/>
                <w:szCs w:val="20"/>
                <w:lang w:val="en-US"/>
              </w:rPr>
            </w:pPr>
          </w:p>
        </w:tc>
        <w:tc>
          <w:tcPr>
            <w:tcW w:w="746" w:type="dxa"/>
            <w:tcBorders>
              <w:top w:val="nil"/>
              <w:left w:val="nil"/>
              <w:bottom w:val="single" w:sz="8" w:space="0" w:color="auto"/>
              <w:right w:val="single" w:sz="8" w:space="0" w:color="auto"/>
            </w:tcBorders>
          </w:tcPr>
          <w:p w:rsidR="00241675" w:rsidRPr="007C338F" w:rsidRDefault="00241675" w:rsidP="00DC5A5C">
            <w:pPr>
              <w:jc w:val="left"/>
              <w:rPr>
                <w:rFonts w:cstheme="minorHAnsi"/>
                <w:color w:val="000000"/>
                <w:sz w:val="20"/>
                <w:szCs w:val="20"/>
                <w:lang w:val="en-US"/>
              </w:rPr>
            </w:pPr>
          </w:p>
        </w:tc>
      </w:tr>
      <w:tr w:rsidR="00241675" w:rsidRPr="007C338F" w:rsidTr="00DC5A5C">
        <w:tc>
          <w:tcPr>
            <w:tcW w:w="817" w:type="dxa"/>
            <w:tcBorders>
              <w:top w:val="nil"/>
              <w:left w:val="single" w:sz="4" w:space="0" w:color="auto"/>
              <w:bottom w:val="single" w:sz="4" w:space="0" w:color="auto"/>
              <w:right w:val="single" w:sz="4" w:space="0" w:color="auto"/>
            </w:tcBorders>
            <w:shd w:val="clear" w:color="auto" w:fill="auto"/>
            <w:vAlign w:val="center"/>
          </w:tcPr>
          <w:p w:rsidR="00241675" w:rsidRPr="00986365" w:rsidRDefault="00241675" w:rsidP="00DC5A5C">
            <w:pPr>
              <w:jc w:val="center"/>
              <w:rPr>
                <w:rFonts w:eastAsia="Times New Roman" w:cstheme="minorHAnsi"/>
                <w:color w:val="000000"/>
                <w:sz w:val="20"/>
                <w:szCs w:val="20"/>
                <w:lang w:eastAsia="el-GR"/>
              </w:rPr>
            </w:pPr>
            <w:r w:rsidRPr="00986365">
              <w:rPr>
                <w:rFonts w:eastAsia="Times New Roman" w:cstheme="minorHAnsi"/>
                <w:color w:val="000000"/>
                <w:sz w:val="20"/>
                <w:szCs w:val="20"/>
                <w:lang w:eastAsia="el-GR"/>
              </w:rPr>
              <w:t>11</w:t>
            </w:r>
          </w:p>
        </w:tc>
        <w:tc>
          <w:tcPr>
            <w:tcW w:w="1959" w:type="dxa"/>
            <w:tcBorders>
              <w:top w:val="nil"/>
              <w:left w:val="nil"/>
              <w:bottom w:val="single" w:sz="8" w:space="0" w:color="auto"/>
              <w:right w:val="single" w:sz="8" w:space="0" w:color="auto"/>
            </w:tcBorders>
            <w:shd w:val="clear" w:color="auto" w:fill="auto"/>
            <w:vAlign w:val="center"/>
          </w:tcPr>
          <w:p w:rsidR="00241675" w:rsidRPr="00986365" w:rsidRDefault="00241675" w:rsidP="00DC5A5C">
            <w:pPr>
              <w:jc w:val="left"/>
              <w:rPr>
                <w:rFonts w:eastAsia="Times New Roman" w:cstheme="minorHAnsi"/>
                <w:color w:val="000000"/>
                <w:sz w:val="20"/>
                <w:szCs w:val="20"/>
                <w:lang w:val="en-US" w:eastAsia="el-GR"/>
              </w:rPr>
            </w:pPr>
            <w:r w:rsidRPr="00986365">
              <w:rPr>
                <w:rFonts w:cstheme="minorHAnsi"/>
                <w:color w:val="000000"/>
                <w:sz w:val="20"/>
                <w:szCs w:val="20"/>
              </w:rPr>
              <w:t>Μεμβράνη νιτροκυτταρίνης</w:t>
            </w:r>
          </w:p>
        </w:tc>
        <w:tc>
          <w:tcPr>
            <w:tcW w:w="1165" w:type="dxa"/>
            <w:tcBorders>
              <w:top w:val="nil"/>
              <w:left w:val="nil"/>
              <w:bottom w:val="single" w:sz="8" w:space="0" w:color="auto"/>
              <w:right w:val="single" w:sz="8" w:space="0" w:color="auto"/>
            </w:tcBorders>
            <w:shd w:val="clear" w:color="auto" w:fill="auto"/>
            <w:vAlign w:val="center"/>
          </w:tcPr>
          <w:p w:rsidR="00241675" w:rsidRPr="00986365" w:rsidRDefault="00241675" w:rsidP="00DC5A5C">
            <w:pPr>
              <w:jc w:val="center"/>
              <w:rPr>
                <w:rFonts w:eastAsia="Times New Roman" w:cstheme="minorHAnsi"/>
                <w:color w:val="000000"/>
                <w:sz w:val="20"/>
                <w:szCs w:val="20"/>
                <w:lang w:val="en-US" w:eastAsia="el-GR"/>
              </w:rPr>
            </w:pPr>
            <w:r w:rsidRPr="00986365">
              <w:rPr>
                <w:rFonts w:cstheme="minorHAnsi"/>
                <w:color w:val="000000"/>
                <w:sz w:val="20"/>
                <w:szCs w:val="20"/>
              </w:rPr>
              <w:t>Τεμάχιο</w:t>
            </w:r>
          </w:p>
        </w:tc>
        <w:tc>
          <w:tcPr>
            <w:tcW w:w="1260" w:type="dxa"/>
            <w:tcBorders>
              <w:top w:val="nil"/>
              <w:left w:val="nil"/>
              <w:bottom w:val="single" w:sz="8" w:space="0" w:color="auto"/>
              <w:right w:val="single" w:sz="8" w:space="0" w:color="auto"/>
            </w:tcBorders>
            <w:shd w:val="clear" w:color="auto" w:fill="auto"/>
            <w:vAlign w:val="center"/>
          </w:tcPr>
          <w:p w:rsidR="00241675" w:rsidRPr="00986365" w:rsidRDefault="00241675" w:rsidP="00DC5A5C">
            <w:pPr>
              <w:jc w:val="center"/>
              <w:rPr>
                <w:rFonts w:eastAsia="Times New Roman" w:cstheme="minorHAnsi"/>
                <w:color w:val="000000"/>
                <w:sz w:val="20"/>
                <w:szCs w:val="20"/>
                <w:lang w:val="en-US" w:eastAsia="el-GR"/>
              </w:rPr>
            </w:pPr>
            <w:r w:rsidRPr="00986365">
              <w:rPr>
                <w:rFonts w:cstheme="minorHAnsi"/>
                <w:color w:val="000000"/>
                <w:sz w:val="20"/>
                <w:szCs w:val="20"/>
              </w:rPr>
              <w:t>1</w:t>
            </w:r>
          </w:p>
        </w:tc>
        <w:tc>
          <w:tcPr>
            <w:tcW w:w="5567" w:type="dxa"/>
            <w:tcBorders>
              <w:top w:val="nil"/>
              <w:left w:val="nil"/>
              <w:bottom w:val="single" w:sz="8" w:space="0" w:color="auto"/>
              <w:right w:val="single" w:sz="8" w:space="0" w:color="auto"/>
            </w:tcBorders>
            <w:shd w:val="clear" w:color="auto" w:fill="auto"/>
            <w:vAlign w:val="center"/>
          </w:tcPr>
          <w:p w:rsidR="00241675" w:rsidRPr="00193365" w:rsidRDefault="00241675" w:rsidP="00DC5A5C">
            <w:pPr>
              <w:jc w:val="left"/>
              <w:rPr>
                <w:rFonts w:eastAsia="Times New Roman" w:cstheme="minorHAnsi"/>
                <w:color w:val="000000"/>
                <w:sz w:val="20"/>
                <w:szCs w:val="20"/>
                <w:lang w:val="en-US" w:eastAsia="el-GR"/>
              </w:rPr>
            </w:pPr>
            <w:r w:rsidRPr="00986365">
              <w:rPr>
                <w:rFonts w:cstheme="minorHAnsi"/>
                <w:color w:val="000000"/>
                <w:sz w:val="20"/>
                <w:szCs w:val="20"/>
              </w:rPr>
              <w:t>Μεμβράνη</w:t>
            </w:r>
            <w:r w:rsidRPr="00986365">
              <w:rPr>
                <w:rFonts w:cstheme="minorHAnsi"/>
                <w:color w:val="000000"/>
                <w:sz w:val="20"/>
                <w:szCs w:val="20"/>
                <w:lang w:val="en-US"/>
              </w:rPr>
              <w:t xml:space="preserve">  </w:t>
            </w:r>
            <w:r w:rsidRPr="00986365">
              <w:rPr>
                <w:rFonts w:cstheme="minorHAnsi"/>
                <w:color w:val="000000"/>
                <w:sz w:val="20"/>
                <w:szCs w:val="20"/>
              </w:rPr>
              <w:t>νιτροκυτταρίνης</w:t>
            </w:r>
            <w:r w:rsidRPr="00986365">
              <w:rPr>
                <w:rFonts w:cstheme="minorHAnsi"/>
                <w:color w:val="000000"/>
                <w:sz w:val="20"/>
                <w:szCs w:val="20"/>
                <w:lang w:val="en-US"/>
              </w:rPr>
              <w:t xml:space="preserve"> </w:t>
            </w:r>
            <w:r w:rsidRPr="00986365">
              <w:rPr>
                <w:rFonts w:cstheme="minorHAnsi"/>
                <w:color w:val="000000"/>
                <w:sz w:val="20"/>
                <w:szCs w:val="20"/>
              </w:rPr>
              <w:t>για</w:t>
            </w:r>
            <w:r w:rsidRPr="00986365">
              <w:rPr>
                <w:rFonts w:cstheme="minorHAnsi"/>
                <w:color w:val="000000"/>
                <w:sz w:val="20"/>
                <w:szCs w:val="20"/>
                <w:lang w:val="en-US"/>
              </w:rPr>
              <w:t xml:space="preserve"> Western Bolt, </w:t>
            </w:r>
            <w:r w:rsidRPr="00986365">
              <w:rPr>
                <w:rFonts w:cstheme="minorHAnsi"/>
                <w:color w:val="000000"/>
                <w:sz w:val="20"/>
                <w:szCs w:val="20"/>
              </w:rPr>
              <w:t>μέγεθος</w:t>
            </w:r>
            <w:r w:rsidRPr="00986365">
              <w:rPr>
                <w:rFonts w:cstheme="minorHAnsi"/>
                <w:color w:val="000000"/>
                <w:sz w:val="20"/>
                <w:szCs w:val="20"/>
                <w:lang w:val="en-US"/>
              </w:rPr>
              <w:t xml:space="preserve"> </w:t>
            </w:r>
            <w:r w:rsidRPr="00986365">
              <w:rPr>
                <w:rFonts w:cstheme="minorHAnsi"/>
                <w:color w:val="000000"/>
                <w:sz w:val="20"/>
                <w:szCs w:val="20"/>
              </w:rPr>
              <w:t>πόρου</w:t>
            </w:r>
            <w:r w:rsidRPr="00986365">
              <w:rPr>
                <w:rFonts w:cstheme="minorHAnsi"/>
                <w:color w:val="000000"/>
                <w:sz w:val="20"/>
                <w:szCs w:val="20"/>
                <w:lang w:val="en-US"/>
              </w:rPr>
              <w:t xml:space="preserve"> </w:t>
            </w:r>
            <w:r w:rsidRPr="00986365">
              <w:rPr>
                <w:rFonts w:cstheme="minorHAnsi"/>
                <w:color w:val="000000"/>
                <w:sz w:val="20"/>
                <w:szCs w:val="20"/>
              </w:rPr>
              <w:t>νιτροκυτταρίνης</w:t>
            </w:r>
            <w:r w:rsidRPr="00986365">
              <w:rPr>
                <w:rFonts w:cstheme="minorHAnsi"/>
                <w:color w:val="000000"/>
                <w:sz w:val="20"/>
                <w:szCs w:val="20"/>
                <w:lang w:val="en-US"/>
              </w:rPr>
              <w:t xml:space="preserve"> 0,45 </w:t>
            </w:r>
            <w:r w:rsidRPr="00986365">
              <w:rPr>
                <w:rFonts w:cstheme="minorHAnsi"/>
                <w:color w:val="000000"/>
                <w:sz w:val="20"/>
                <w:szCs w:val="20"/>
              </w:rPr>
              <w:t>μ</w:t>
            </w:r>
            <w:r w:rsidRPr="00986365">
              <w:rPr>
                <w:rFonts w:cstheme="minorHAnsi"/>
                <w:color w:val="000000"/>
                <w:sz w:val="20"/>
                <w:szCs w:val="20"/>
                <w:lang w:val="en-US"/>
              </w:rPr>
              <w:t xml:space="preserve">m, </w:t>
            </w:r>
            <w:r w:rsidRPr="00986365">
              <w:rPr>
                <w:rFonts w:cstheme="minorHAnsi"/>
                <w:color w:val="000000"/>
                <w:sz w:val="20"/>
                <w:szCs w:val="20"/>
              </w:rPr>
              <w:t>ρολό</w:t>
            </w:r>
            <w:r w:rsidRPr="00986365">
              <w:rPr>
                <w:rFonts w:cstheme="minorHAnsi"/>
                <w:color w:val="000000"/>
                <w:sz w:val="20"/>
                <w:szCs w:val="20"/>
                <w:lang w:val="en-US"/>
              </w:rPr>
              <w:t xml:space="preserve"> </w:t>
            </w:r>
            <w:r w:rsidRPr="00986365">
              <w:rPr>
                <w:rFonts w:cstheme="minorHAnsi"/>
                <w:color w:val="000000"/>
                <w:sz w:val="20"/>
                <w:szCs w:val="20"/>
              </w:rPr>
              <w:t>μήκους</w:t>
            </w:r>
            <w:r w:rsidRPr="00986365">
              <w:rPr>
                <w:rFonts w:cstheme="minorHAnsi"/>
                <w:color w:val="000000"/>
                <w:sz w:val="20"/>
                <w:szCs w:val="20"/>
                <w:lang w:val="en-US"/>
              </w:rPr>
              <w:t xml:space="preserve"> 300 mm </w:t>
            </w:r>
            <w:r w:rsidRPr="00986365">
              <w:rPr>
                <w:rFonts w:cstheme="minorHAnsi"/>
                <w:color w:val="000000"/>
                <w:sz w:val="20"/>
                <w:szCs w:val="20"/>
              </w:rPr>
              <w:t>και</w:t>
            </w:r>
            <w:r w:rsidRPr="00986365">
              <w:rPr>
                <w:rFonts w:cstheme="minorHAnsi"/>
                <w:color w:val="000000"/>
                <w:sz w:val="20"/>
                <w:szCs w:val="20"/>
                <w:lang w:val="en-US"/>
              </w:rPr>
              <w:t xml:space="preserve"> </w:t>
            </w:r>
            <w:r w:rsidRPr="00986365">
              <w:rPr>
                <w:rFonts w:cstheme="minorHAnsi"/>
                <w:color w:val="000000"/>
                <w:sz w:val="20"/>
                <w:szCs w:val="20"/>
              </w:rPr>
              <w:t>πλάτους</w:t>
            </w:r>
            <w:r w:rsidRPr="00986365">
              <w:rPr>
                <w:rFonts w:cstheme="minorHAnsi"/>
                <w:color w:val="000000"/>
                <w:sz w:val="20"/>
                <w:szCs w:val="20"/>
                <w:lang w:val="en-US"/>
              </w:rPr>
              <w:t xml:space="preserve"> 4 m, </w:t>
            </w:r>
            <w:r w:rsidRPr="00986365">
              <w:rPr>
                <w:rFonts w:cstheme="minorHAnsi"/>
                <w:color w:val="000000"/>
                <w:sz w:val="20"/>
                <w:szCs w:val="20"/>
              </w:rPr>
              <w:t>τύπου</w:t>
            </w:r>
            <w:r w:rsidRPr="00986365">
              <w:rPr>
                <w:rFonts w:cstheme="minorHAnsi"/>
                <w:color w:val="000000"/>
                <w:sz w:val="20"/>
                <w:szCs w:val="20"/>
                <w:lang w:val="en-US"/>
              </w:rPr>
              <w:t xml:space="preserve"> </w:t>
            </w:r>
            <w:proofErr w:type="spellStart"/>
            <w:r w:rsidRPr="00986365">
              <w:rPr>
                <w:rFonts w:cstheme="minorHAnsi"/>
                <w:color w:val="000000"/>
                <w:sz w:val="20"/>
                <w:szCs w:val="20"/>
                <w:lang w:val="en-US"/>
              </w:rPr>
              <w:t>Amersham</w:t>
            </w:r>
            <w:proofErr w:type="spellEnd"/>
            <w:r w:rsidRPr="00986365">
              <w:rPr>
                <w:rFonts w:cstheme="minorHAnsi"/>
                <w:color w:val="000000"/>
                <w:sz w:val="20"/>
                <w:szCs w:val="20"/>
                <w:lang w:val="en-US"/>
              </w:rPr>
              <w:t xml:space="preserve">™ </w:t>
            </w:r>
            <w:proofErr w:type="spellStart"/>
            <w:r w:rsidRPr="00986365">
              <w:rPr>
                <w:rFonts w:cstheme="minorHAnsi"/>
                <w:color w:val="000000"/>
                <w:sz w:val="20"/>
                <w:szCs w:val="20"/>
                <w:lang w:val="en-US"/>
              </w:rPr>
              <w:t>Protran</w:t>
            </w:r>
            <w:proofErr w:type="spellEnd"/>
            <w:r w:rsidRPr="00986365">
              <w:rPr>
                <w:rFonts w:cstheme="minorHAnsi"/>
                <w:color w:val="000000"/>
                <w:sz w:val="20"/>
                <w:szCs w:val="20"/>
                <w:lang w:val="en-US"/>
              </w:rPr>
              <w:t>® Western blotting membranes</w:t>
            </w:r>
            <w:r>
              <w:rPr>
                <w:rFonts w:cstheme="minorHAnsi"/>
                <w:color w:val="000000"/>
                <w:sz w:val="20"/>
                <w:szCs w:val="20"/>
                <w:lang w:val="en-US"/>
              </w:rPr>
              <w:t xml:space="preserve"> </w:t>
            </w:r>
            <w:r w:rsidRPr="00193365">
              <w:rPr>
                <w:rFonts w:cstheme="minorHAnsi"/>
                <w:color w:val="000000"/>
                <w:sz w:val="20"/>
                <w:szCs w:val="20"/>
                <w:lang w:val="en-US"/>
              </w:rPr>
              <w:t xml:space="preserve">GE Healthcare </w:t>
            </w:r>
            <w:r>
              <w:rPr>
                <w:rFonts w:cstheme="minorHAnsi"/>
                <w:color w:val="000000"/>
                <w:sz w:val="20"/>
                <w:szCs w:val="20"/>
                <w:lang w:val="en-US"/>
              </w:rPr>
              <w:t xml:space="preserve">10600002 ή </w:t>
            </w:r>
            <w:proofErr w:type="spellStart"/>
            <w:r>
              <w:rPr>
                <w:rFonts w:cstheme="minorHAnsi"/>
                <w:color w:val="000000"/>
                <w:sz w:val="20"/>
                <w:szCs w:val="20"/>
                <w:lang w:val="en-US"/>
              </w:rPr>
              <w:t>ισοδύν</w:t>
            </w:r>
            <w:proofErr w:type="spellEnd"/>
            <w:r>
              <w:rPr>
                <w:rFonts w:cstheme="minorHAnsi"/>
                <w:color w:val="000000"/>
                <w:sz w:val="20"/>
                <w:szCs w:val="20"/>
                <w:lang w:val="en-US"/>
              </w:rPr>
              <w:t>αμο π</w:t>
            </w:r>
            <w:proofErr w:type="spellStart"/>
            <w:r>
              <w:rPr>
                <w:rFonts w:cstheme="minorHAnsi"/>
                <w:color w:val="000000"/>
                <w:sz w:val="20"/>
                <w:szCs w:val="20"/>
                <w:lang w:val="en-US"/>
              </w:rPr>
              <w:t>ροϊό</w:t>
            </w:r>
            <w:proofErr w:type="spellEnd"/>
            <w:r>
              <w:rPr>
                <w:rFonts w:cstheme="minorHAnsi"/>
                <w:color w:val="000000"/>
                <w:sz w:val="20"/>
                <w:szCs w:val="20"/>
              </w:rPr>
              <w:t>ν</w:t>
            </w:r>
            <w:r w:rsidRPr="00193365">
              <w:rPr>
                <w:rFonts w:cstheme="minorHAnsi"/>
                <w:color w:val="000000"/>
                <w:sz w:val="20"/>
                <w:szCs w:val="20"/>
                <w:lang w:val="en-US"/>
              </w:rPr>
              <w:t>.</w:t>
            </w:r>
          </w:p>
        </w:tc>
        <w:tc>
          <w:tcPr>
            <w:tcW w:w="2434" w:type="dxa"/>
            <w:tcBorders>
              <w:top w:val="nil"/>
              <w:left w:val="nil"/>
              <w:bottom w:val="single" w:sz="8" w:space="0" w:color="auto"/>
              <w:right w:val="single" w:sz="8" w:space="0" w:color="auto"/>
            </w:tcBorders>
          </w:tcPr>
          <w:p w:rsidR="00241675" w:rsidRPr="007C338F" w:rsidRDefault="00241675" w:rsidP="00DC5A5C">
            <w:pPr>
              <w:jc w:val="left"/>
              <w:rPr>
                <w:rFonts w:cstheme="minorHAnsi"/>
                <w:color w:val="000000"/>
                <w:sz w:val="20"/>
                <w:szCs w:val="20"/>
                <w:lang w:val="en-US"/>
              </w:rPr>
            </w:pPr>
          </w:p>
        </w:tc>
        <w:tc>
          <w:tcPr>
            <w:tcW w:w="746" w:type="dxa"/>
            <w:tcBorders>
              <w:top w:val="nil"/>
              <w:left w:val="nil"/>
              <w:bottom w:val="single" w:sz="8" w:space="0" w:color="auto"/>
              <w:right w:val="single" w:sz="8" w:space="0" w:color="auto"/>
            </w:tcBorders>
          </w:tcPr>
          <w:p w:rsidR="00241675" w:rsidRPr="007C338F" w:rsidRDefault="00241675" w:rsidP="00DC5A5C">
            <w:pPr>
              <w:jc w:val="left"/>
              <w:rPr>
                <w:rFonts w:cstheme="minorHAnsi"/>
                <w:color w:val="000000"/>
                <w:sz w:val="20"/>
                <w:szCs w:val="20"/>
                <w:lang w:val="en-US"/>
              </w:rPr>
            </w:pPr>
          </w:p>
        </w:tc>
      </w:tr>
      <w:tr w:rsidR="00241675" w:rsidRPr="00986365" w:rsidTr="00DC5A5C">
        <w:tc>
          <w:tcPr>
            <w:tcW w:w="817" w:type="dxa"/>
            <w:tcBorders>
              <w:top w:val="nil"/>
              <w:left w:val="single" w:sz="4" w:space="0" w:color="auto"/>
              <w:bottom w:val="single" w:sz="4" w:space="0" w:color="auto"/>
              <w:right w:val="single" w:sz="4" w:space="0" w:color="auto"/>
            </w:tcBorders>
            <w:shd w:val="clear" w:color="auto" w:fill="auto"/>
            <w:vAlign w:val="center"/>
          </w:tcPr>
          <w:p w:rsidR="00241675" w:rsidRPr="00986365" w:rsidRDefault="00241675" w:rsidP="00DC5A5C">
            <w:pPr>
              <w:jc w:val="center"/>
              <w:rPr>
                <w:rFonts w:eastAsia="Times New Roman" w:cstheme="minorHAnsi"/>
                <w:color w:val="000000"/>
                <w:sz w:val="20"/>
                <w:szCs w:val="20"/>
                <w:lang w:eastAsia="el-GR"/>
              </w:rPr>
            </w:pPr>
            <w:r w:rsidRPr="00986365">
              <w:rPr>
                <w:rFonts w:eastAsia="Times New Roman" w:cstheme="minorHAnsi"/>
                <w:color w:val="000000"/>
                <w:sz w:val="20"/>
                <w:szCs w:val="20"/>
                <w:lang w:eastAsia="el-GR"/>
              </w:rPr>
              <w:t>12</w:t>
            </w:r>
          </w:p>
        </w:tc>
        <w:tc>
          <w:tcPr>
            <w:tcW w:w="1959" w:type="dxa"/>
            <w:tcBorders>
              <w:top w:val="nil"/>
              <w:left w:val="nil"/>
              <w:bottom w:val="single" w:sz="8" w:space="0" w:color="auto"/>
              <w:right w:val="single" w:sz="8" w:space="0" w:color="auto"/>
            </w:tcBorders>
            <w:shd w:val="clear" w:color="auto" w:fill="auto"/>
            <w:vAlign w:val="center"/>
          </w:tcPr>
          <w:p w:rsidR="00241675" w:rsidRPr="00986365" w:rsidRDefault="00241675" w:rsidP="00DC5A5C">
            <w:pPr>
              <w:jc w:val="left"/>
              <w:rPr>
                <w:rFonts w:eastAsia="Times New Roman" w:cstheme="minorHAnsi"/>
                <w:color w:val="000000"/>
                <w:sz w:val="20"/>
                <w:szCs w:val="20"/>
                <w:lang w:eastAsia="el-GR"/>
              </w:rPr>
            </w:pPr>
            <w:r w:rsidRPr="00986365">
              <w:rPr>
                <w:rFonts w:cstheme="minorHAnsi"/>
                <w:color w:val="000000"/>
                <w:sz w:val="20"/>
                <w:szCs w:val="20"/>
              </w:rPr>
              <w:t>Φιλμ για ECL</w:t>
            </w:r>
          </w:p>
        </w:tc>
        <w:tc>
          <w:tcPr>
            <w:tcW w:w="1165" w:type="dxa"/>
            <w:tcBorders>
              <w:top w:val="nil"/>
              <w:left w:val="nil"/>
              <w:bottom w:val="single" w:sz="8" w:space="0" w:color="auto"/>
              <w:right w:val="single" w:sz="8" w:space="0" w:color="auto"/>
            </w:tcBorders>
            <w:shd w:val="clear" w:color="auto" w:fill="auto"/>
            <w:vAlign w:val="center"/>
          </w:tcPr>
          <w:p w:rsidR="00241675" w:rsidRPr="00986365" w:rsidRDefault="00241675" w:rsidP="00DC5A5C">
            <w:pPr>
              <w:jc w:val="center"/>
              <w:rPr>
                <w:rFonts w:eastAsia="Times New Roman" w:cstheme="minorHAnsi"/>
                <w:color w:val="000000"/>
                <w:sz w:val="20"/>
                <w:szCs w:val="20"/>
                <w:lang w:eastAsia="el-GR"/>
              </w:rPr>
            </w:pPr>
            <w:r>
              <w:rPr>
                <w:rFonts w:cstheme="minorHAnsi"/>
                <w:color w:val="000000"/>
                <w:sz w:val="20"/>
                <w:szCs w:val="20"/>
              </w:rPr>
              <w:t xml:space="preserve">Πακέτο των </w:t>
            </w:r>
            <w:r w:rsidRPr="00986365">
              <w:rPr>
                <w:rFonts w:cstheme="minorHAnsi"/>
                <w:color w:val="000000"/>
                <w:sz w:val="20"/>
                <w:szCs w:val="20"/>
              </w:rPr>
              <w:t>100</w:t>
            </w:r>
          </w:p>
        </w:tc>
        <w:tc>
          <w:tcPr>
            <w:tcW w:w="1260" w:type="dxa"/>
            <w:tcBorders>
              <w:top w:val="nil"/>
              <w:left w:val="nil"/>
              <w:bottom w:val="single" w:sz="8" w:space="0" w:color="auto"/>
              <w:right w:val="single" w:sz="8" w:space="0" w:color="auto"/>
            </w:tcBorders>
            <w:shd w:val="clear" w:color="auto" w:fill="auto"/>
            <w:vAlign w:val="center"/>
          </w:tcPr>
          <w:p w:rsidR="00241675" w:rsidRPr="00986365" w:rsidRDefault="00241675" w:rsidP="00DC5A5C">
            <w:pPr>
              <w:jc w:val="center"/>
              <w:rPr>
                <w:rFonts w:eastAsia="Times New Roman" w:cstheme="minorHAnsi"/>
                <w:color w:val="000000"/>
                <w:sz w:val="20"/>
                <w:szCs w:val="20"/>
                <w:lang w:eastAsia="el-GR"/>
              </w:rPr>
            </w:pPr>
            <w:r w:rsidRPr="00986365">
              <w:rPr>
                <w:rFonts w:cstheme="minorHAnsi"/>
                <w:color w:val="000000"/>
                <w:sz w:val="20"/>
                <w:szCs w:val="20"/>
              </w:rPr>
              <w:t>3</w:t>
            </w:r>
          </w:p>
        </w:tc>
        <w:tc>
          <w:tcPr>
            <w:tcW w:w="5567" w:type="dxa"/>
            <w:tcBorders>
              <w:top w:val="nil"/>
              <w:left w:val="nil"/>
              <w:bottom w:val="single" w:sz="8" w:space="0" w:color="auto"/>
              <w:right w:val="single" w:sz="8" w:space="0" w:color="auto"/>
            </w:tcBorders>
            <w:shd w:val="clear" w:color="auto" w:fill="auto"/>
            <w:vAlign w:val="center"/>
          </w:tcPr>
          <w:p w:rsidR="00241675" w:rsidRPr="00193365" w:rsidRDefault="00241675" w:rsidP="00DC5A5C">
            <w:pPr>
              <w:jc w:val="left"/>
              <w:rPr>
                <w:rFonts w:eastAsia="Times New Roman" w:cstheme="minorHAnsi"/>
                <w:color w:val="000000"/>
                <w:sz w:val="20"/>
                <w:szCs w:val="20"/>
                <w:lang w:eastAsia="el-GR"/>
              </w:rPr>
            </w:pPr>
            <w:proofErr w:type="spellStart"/>
            <w:r w:rsidRPr="00986365">
              <w:rPr>
                <w:rFonts w:cstheme="minorHAnsi"/>
                <w:color w:val="000000"/>
                <w:sz w:val="20"/>
                <w:szCs w:val="20"/>
              </w:rPr>
              <w:t>Φίλμ</w:t>
            </w:r>
            <w:proofErr w:type="spellEnd"/>
            <w:r w:rsidRPr="00986365">
              <w:rPr>
                <w:rFonts w:cstheme="minorHAnsi"/>
                <w:color w:val="000000"/>
                <w:sz w:val="20"/>
                <w:szCs w:val="20"/>
              </w:rPr>
              <w:t xml:space="preserve"> διαστάσεων Μ x Π 18 </w:t>
            </w:r>
            <w:proofErr w:type="spellStart"/>
            <w:r w:rsidRPr="00986365">
              <w:rPr>
                <w:rFonts w:cstheme="minorHAnsi"/>
                <w:color w:val="000000"/>
                <w:sz w:val="20"/>
                <w:szCs w:val="20"/>
              </w:rPr>
              <w:t>cm</w:t>
            </w:r>
            <w:proofErr w:type="spellEnd"/>
            <w:r w:rsidRPr="00986365">
              <w:rPr>
                <w:rFonts w:cstheme="minorHAnsi"/>
                <w:color w:val="000000"/>
                <w:sz w:val="20"/>
                <w:szCs w:val="20"/>
              </w:rPr>
              <w:t xml:space="preserve"> x 24 </w:t>
            </w:r>
            <w:proofErr w:type="spellStart"/>
            <w:r w:rsidRPr="00986365">
              <w:rPr>
                <w:rFonts w:cstheme="minorHAnsi"/>
                <w:color w:val="000000"/>
                <w:sz w:val="20"/>
                <w:szCs w:val="20"/>
              </w:rPr>
              <w:t>cm</w:t>
            </w:r>
            <w:proofErr w:type="spellEnd"/>
            <w:r w:rsidRPr="00986365">
              <w:rPr>
                <w:rFonts w:cstheme="minorHAnsi"/>
                <w:color w:val="000000"/>
                <w:sz w:val="20"/>
                <w:szCs w:val="20"/>
              </w:rPr>
              <w:t xml:space="preserve"> τύπου </w:t>
            </w:r>
            <w:proofErr w:type="spellStart"/>
            <w:r w:rsidRPr="00986365">
              <w:rPr>
                <w:rFonts w:cstheme="minorHAnsi"/>
                <w:color w:val="000000"/>
                <w:sz w:val="20"/>
                <w:szCs w:val="20"/>
              </w:rPr>
              <w:t>Hyperfilm</w:t>
            </w:r>
            <w:proofErr w:type="spellEnd"/>
            <w:r w:rsidRPr="00986365">
              <w:rPr>
                <w:rFonts w:cstheme="minorHAnsi"/>
                <w:color w:val="000000"/>
                <w:sz w:val="20"/>
                <w:szCs w:val="20"/>
              </w:rPr>
              <w:t xml:space="preserve">™ ECL™ </w:t>
            </w:r>
            <w:r w:rsidRPr="00193365">
              <w:rPr>
                <w:rFonts w:cstheme="minorHAnsi"/>
                <w:color w:val="000000"/>
                <w:sz w:val="20"/>
                <w:szCs w:val="20"/>
              </w:rPr>
              <w:t xml:space="preserve">GE </w:t>
            </w:r>
            <w:proofErr w:type="spellStart"/>
            <w:r w:rsidRPr="00193365">
              <w:rPr>
                <w:rFonts w:cstheme="minorHAnsi"/>
                <w:color w:val="000000"/>
                <w:sz w:val="20"/>
                <w:szCs w:val="20"/>
              </w:rPr>
              <w:t>Healthcare</w:t>
            </w:r>
            <w:proofErr w:type="spellEnd"/>
            <w:r w:rsidRPr="00193365">
              <w:rPr>
                <w:rFonts w:cstheme="minorHAnsi"/>
                <w:color w:val="000000"/>
                <w:sz w:val="20"/>
                <w:szCs w:val="20"/>
              </w:rPr>
              <w:t xml:space="preserve"> 28-9068-37 ή ισοδύναμο προϊόν</w:t>
            </w:r>
            <w:r>
              <w:rPr>
                <w:rFonts w:cstheme="minorHAnsi"/>
                <w:color w:val="000000"/>
                <w:sz w:val="20"/>
                <w:szCs w:val="20"/>
              </w:rPr>
              <w:t>.</w:t>
            </w:r>
          </w:p>
        </w:tc>
        <w:tc>
          <w:tcPr>
            <w:tcW w:w="2434" w:type="dxa"/>
            <w:tcBorders>
              <w:top w:val="nil"/>
              <w:left w:val="nil"/>
              <w:bottom w:val="single" w:sz="8" w:space="0" w:color="auto"/>
              <w:right w:val="single" w:sz="8" w:space="0" w:color="auto"/>
            </w:tcBorders>
          </w:tcPr>
          <w:p w:rsidR="00241675" w:rsidRPr="00986365" w:rsidRDefault="00241675" w:rsidP="00DC5A5C">
            <w:pPr>
              <w:jc w:val="left"/>
              <w:rPr>
                <w:rFonts w:cstheme="minorHAnsi"/>
                <w:color w:val="000000"/>
                <w:sz w:val="20"/>
                <w:szCs w:val="20"/>
              </w:rPr>
            </w:pPr>
          </w:p>
        </w:tc>
        <w:tc>
          <w:tcPr>
            <w:tcW w:w="746" w:type="dxa"/>
            <w:tcBorders>
              <w:top w:val="nil"/>
              <w:left w:val="nil"/>
              <w:bottom w:val="single" w:sz="8" w:space="0" w:color="auto"/>
              <w:right w:val="single" w:sz="8" w:space="0" w:color="auto"/>
            </w:tcBorders>
          </w:tcPr>
          <w:p w:rsidR="00241675" w:rsidRPr="00986365" w:rsidRDefault="00241675" w:rsidP="00DC5A5C">
            <w:pPr>
              <w:jc w:val="left"/>
              <w:rPr>
                <w:rFonts w:cstheme="minorHAnsi"/>
                <w:color w:val="000000"/>
                <w:sz w:val="20"/>
                <w:szCs w:val="20"/>
              </w:rPr>
            </w:pPr>
          </w:p>
        </w:tc>
      </w:tr>
      <w:tr w:rsidR="00241675" w:rsidRPr="00986365" w:rsidTr="00DC5A5C">
        <w:tc>
          <w:tcPr>
            <w:tcW w:w="817" w:type="dxa"/>
            <w:tcBorders>
              <w:top w:val="nil"/>
              <w:left w:val="single" w:sz="4" w:space="0" w:color="auto"/>
              <w:bottom w:val="single" w:sz="4" w:space="0" w:color="auto"/>
              <w:right w:val="single" w:sz="4" w:space="0" w:color="auto"/>
            </w:tcBorders>
            <w:shd w:val="clear" w:color="auto" w:fill="auto"/>
            <w:vAlign w:val="center"/>
          </w:tcPr>
          <w:p w:rsidR="00241675" w:rsidRPr="00986365" w:rsidRDefault="00241675" w:rsidP="00DC5A5C">
            <w:pPr>
              <w:jc w:val="center"/>
              <w:rPr>
                <w:rFonts w:eastAsia="Times New Roman" w:cstheme="minorHAnsi"/>
                <w:color w:val="000000"/>
                <w:sz w:val="20"/>
                <w:szCs w:val="20"/>
                <w:lang w:eastAsia="el-GR"/>
              </w:rPr>
            </w:pPr>
            <w:r w:rsidRPr="00986365">
              <w:rPr>
                <w:rFonts w:eastAsia="Times New Roman" w:cstheme="minorHAnsi"/>
                <w:color w:val="000000"/>
                <w:sz w:val="20"/>
                <w:szCs w:val="20"/>
                <w:lang w:eastAsia="el-GR"/>
              </w:rPr>
              <w:t>13</w:t>
            </w:r>
          </w:p>
        </w:tc>
        <w:tc>
          <w:tcPr>
            <w:tcW w:w="1959" w:type="dxa"/>
            <w:tcBorders>
              <w:top w:val="nil"/>
              <w:left w:val="nil"/>
              <w:bottom w:val="single" w:sz="8" w:space="0" w:color="auto"/>
              <w:right w:val="single" w:sz="8" w:space="0" w:color="auto"/>
            </w:tcBorders>
            <w:shd w:val="clear" w:color="auto" w:fill="auto"/>
            <w:vAlign w:val="center"/>
          </w:tcPr>
          <w:p w:rsidR="00241675" w:rsidRPr="00986365" w:rsidRDefault="00241675" w:rsidP="00DC5A5C">
            <w:pPr>
              <w:jc w:val="left"/>
              <w:rPr>
                <w:rFonts w:eastAsia="Times New Roman" w:cstheme="minorHAnsi"/>
                <w:color w:val="000000"/>
                <w:sz w:val="20"/>
                <w:szCs w:val="20"/>
                <w:lang w:eastAsia="el-GR"/>
              </w:rPr>
            </w:pPr>
            <w:r w:rsidRPr="00986365">
              <w:rPr>
                <w:rFonts w:cstheme="minorHAnsi"/>
                <w:color w:val="000000"/>
                <w:sz w:val="20"/>
                <w:szCs w:val="20"/>
              </w:rPr>
              <w:t xml:space="preserve">Ρύγχη με φίλτρο 0.1-20 </w:t>
            </w:r>
            <w:proofErr w:type="spellStart"/>
            <w:r w:rsidRPr="00986365">
              <w:rPr>
                <w:rFonts w:cstheme="minorHAnsi"/>
                <w:color w:val="000000"/>
                <w:sz w:val="20"/>
                <w:szCs w:val="20"/>
              </w:rPr>
              <w:t>μl</w:t>
            </w:r>
            <w:proofErr w:type="spellEnd"/>
          </w:p>
        </w:tc>
        <w:tc>
          <w:tcPr>
            <w:tcW w:w="1165" w:type="dxa"/>
            <w:tcBorders>
              <w:top w:val="nil"/>
              <w:left w:val="nil"/>
              <w:bottom w:val="single" w:sz="8" w:space="0" w:color="auto"/>
              <w:right w:val="single" w:sz="8" w:space="0" w:color="auto"/>
            </w:tcBorders>
            <w:shd w:val="clear" w:color="auto" w:fill="auto"/>
            <w:vAlign w:val="center"/>
          </w:tcPr>
          <w:p w:rsidR="00241675" w:rsidRPr="00986365" w:rsidRDefault="00241675" w:rsidP="00DC5A5C">
            <w:pPr>
              <w:jc w:val="center"/>
              <w:rPr>
                <w:rFonts w:eastAsia="Times New Roman" w:cstheme="minorHAnsi"/>
                <w:color w:val="000000"/>
                <w:sz w:val="20"/>
                <w:szCs w:val="20"/>
                <w:lang w:eastAsia="el-GR"/>
              </w:rPr>
            </w:pPr>
            <w:proofErr w:type="spellStart"/>
            <w:r w:rsidRPr="00986365">
              <w:rPr>
                <w:rFonts w:cstheme="minorHAnsi"/>
                <w:color w:val="000000"/>
                <w:sz w:val="20"/>
                <w:szCs w:val="20"/>
              </w:rPr>
              <w:t>Rack</w:t>
            </w:r>
            <w:proofErr w:type="spellEnd"/>
            <w:r w:rsidRPr="00986365">
              <w:rPr>
                <w:rFonts w:cstheme="minorHAnsi"/>
                <w:color w:val="000000"/>
                <w:sz w:val="20"/>
                <w:szCs w:val="20"/>
              </w:rPr>
              <w:t>/96</w:t>
            </w:r>
          </w:p>
        </w:tc>
        <w:tc>
          <w:tcPr>
            <w:tcW w:w="1260" w:type="dxa"/>
            <w:tcBorders>
              <w:top w:val="nil"/>
              <w:left w:val="nil"/>
              <w:bottom w:val="single" w:sz="8" w:space="0" w:color="auto"/>
              <w:right w:val="single" w:sz="8" w:space="0" w:color="auto"/>
            </w:tcBorders>
            <w:shd w:val="clear" w:color="auto" w:fill="auto"/>
            <w:vAlign w:val="center"/>
          </w:tcPr>
          <w:p w:rsidR="00241675" w:rsidRPr="00986365" w:rsidRDefault="00241675" w:rsidP="00DC5A5C">
            <w:pPr>
              <w:jc w:val="center"/>
              <w:rPr>
                <w:rFonts w:eastAsia="Times New Roman" w:cstheme="minorHAnsi"/>
                <w:color w:val="000000"/>
                <w:sz w:val="20"/>
                <w:szCs w:val="20"/>
                <w:lang w:eastAsia="el-GR"/>
              </w:rPr>
            </w:pPr>
            <w:r w:rsidRPr="00986365">
              <w:rPr>
                <w:rFonts w:cstheme="minorHAnsi"/>
                <w:color w:val="000000"/>
                <w:sz w:val="20"/>
                <w:szCs w:val="20"/>
              </w:rPr>
              <w:t>10</w:t>
            </w:r>
          </w:p>
        </w:tc>
        <w:tc>
          <w:tcPr>
            <w:tcW w:w="5567" w:type="dxa"/>
            <w:tcBorders>
              <w:top w:val="nil"/>
              <w:left w:val="nil"/>
              <w:bottom w:val="single" w:sz="8" w:space="0" w:color="auto"/>
              <w:right w:val="single" w:sz="8" w:space="0" w:color="auto"/>
            </w:tcBorders>
            <w:shd w:val="clear" w:color="auto" w:fill="auto"/>
            <w:vAlign w:val="center"/>
          </w:tcPr>
          <w:p w:rsidR="00241675" w:rsidRPr="00C846AE" w:rsidRDefault="00241675" w:rsidP="00DC5A5C">
            <w:pPr>
              <w:jc w:val="left"/>
              <w:rPr>
                <w:rFonts w:eastAsia="Times New Roman" w:cstheme="minorHAnsi"/>
                <w:color w:val="000000"/>
                <w:sz w:val="20"/>
                <w:szCs w:val="20"/>
                <w:lang w:eastAsia="el-GR"/>
              </w:rPr>
            </w:pPr>
            <w:r w:rsidRPr="00986365">
              <w:rPr>
                <w:rFonts w:cstheme="minorHAnsi"/>
                <w:color w:val="000000"/>
                <w:sz w:val="20"/>
                <w:szCs w:val="20"/>
              </w:rPr>
              <w:t xml:space="preserve">Ρύγχη με φίλτρο 0.1-20 </w:t>
            </w:r>
            <w:proofErr w:type="spellStart"/>
            <w:r w:rsidRPr="00986365">
              <w:rPr>
                <w:rFonts w:cstheme="minorHAnsi"/>
                <w:color w:val="000000"/>
                <w:sz w:val="20"/>
                <w:szCs w:val="20"/>
              </w:rPr>
              <w:t>μl</w:t>
            </w:r>
            <w:proofErr w:type="spellEnd"/>
            <w:r w:rsidRPr="00986365">
              <w:rPr>
                <w:rFonts w:cstheme="minorHAnsi"/>
                <w:color w:val="000000"/>
                <w:sz w:val="20"/>
                <w:szCs w:val="20"/>
              </w:rPr>
              <w:t>, αποστειρωμένα (</w:t>
            </w:r>
            <w:proofErr w:type="spellStart"/>
            <w:r w:rsidRPr="00986365">
              <w:rPr>
                <w:rFonts w:cstheme="minorHAnsi"/>
                <w:color w:val="000000"/>
                <w:sz w:val="20"/>
                <w:szCs w:val="20"/>
              </w:rPr>
              <w:t>DNase</w:t>
            </w:r>
            <w:proofErr w:type="spellEnd"/>
            <w:r w:rsidRPr="00986365">
              <w:rPr>
                <w:rFonts w:cstheme="minorHAnsi"/>
                <w:color w:val="000000"/>
                <w:sz w:val="20"/>
                <w:szCs w:val="20"/>
              </w:rPr>
              <w:t xml:space="preserve">- / </w:t>
            </w:r>
            <w:proofErr w:type="spellStart"/>
            <w:r w:rsidRPr="00986365">
              <w:rPr>
                <w:rFonts w:cstheme="minorHAnsi"/>
                <w:color w:val="000000"/>
                <w:sz w:val="20"/>
                <w:szCs w:val="20"/>
              </w:rPr>
              <w:t>RNase</w:t>
            </w:r>
            <w:proofErr w:type="spellEnd"/>
            <w:r w:rsidRPr="00986365">
              <w:rPr>
                <w:rFonts w:cstheme="minorHAnsi"/>
                <w:color w:val="000000"/>
                <w:sz w:val="20"/>
                <w:szCs w:val="20"/>
              </w:rPr>
              <w:t xml:space="preserve">- / DNA-ελεύθερα),διαφανές χρώματος, συμβατά με </w:t>
            </w:r>
            <w:proofErr w:type="spellStart"/>
            <w:r w:rsidRPr="00986365">
              <w:rPr>
                <w:rFonts w:cstheme="minorHAnsi"/>
                <w:color w:val="000000"/>
                <w:sz w:val="20"/>
                <w:szCs w:val="20"/>
              </w:rPr>
              <w:t>πιπέτες</w:t>
            </w:r>
            <w:proofErr w:type="spellEnd"/>
            <w:r w:rsidRPr="00986365">
              <w:rPr>
                <w:rFonts w:cstheme="minorHAnsi"/>
                <w:color w:val="000000"/>
                <w:sz w:val="20"/>
                <w:szCs w:val="20"/>
              </w:rPr>
              <w:t xml:space="preserve"> </w:t>
            </w:r>
            <w:proofErr w:type="spellStart"/>
            <w:r w:rsidRPr="00986365">
              <w:rPr>
                <w:rFonts w:cstheme="minorHAnsi"/>
                <w:color w:val="000000"/>
                <w:sz w:val="20"/>
                <w:szCs w:val="20"/>
              </w:rPr>
              <w:t>Eppendorf</w:t>
            </w:r>
            <w:proofErr w:type="spellEnd"/>
            <w:r w:rsidRPr="00986365">
              <w:rPr>
                <w:rFonts w:cstheme="minorHAnsi"/>
                <w:color w:val="000000"/>
                <w:sz w:val="20"/>
                <w:szCs w:val="20"/>
              </w:rPr>
              <w:t xml:space="preserve">, </w:t>
            </w:r>
            <w:proofErr w:type="spellStart"/>
            <w:r w:rsidRPr="00986365">
              <w:rPr>
                <w:rFonts w:cstheme="minorHAnsi"/>
                <w:color w:val="000000"/>
                <w:sz w:val="20"/>
                <w:szCs w:val="20"/>
              </w:rPr>
              <w:t>Gilson</w:t>
            </w:r>
            <w:proofErr w:type="spellEnd"/>
            <w:r w:rsidRPr="00986365">
              <w:rPr>
                <w:rFonts w:cstheme="minorHAnsi"/>
                <w:color w:val="000000"/>
                <w:sz w:val="20"/>
                <w:szCs w:val="20"/>
              </w:rPr>
              <w:t xml:space="preserve"> και </w:t>
            </w:r>
            <w:proofErr w:type="spellStart"/>
            <w:r w:rsidRPr="00986365">
              <w:rPr>
                <w:rFonts w:cstheme="minorHAnsi"/>
                <w:color w:val="000000"/>
                <w:sz w:val="20"/>
                <w:szCs w:val="20"/>
              </w:rPr>
              <w:t>Finnipipette</w:t>
            </w:r>
            <w:proofErr w:type="spellEnd"/>
            <w:r w:rsidRPr="009E5C30">
              <w:rPr>
                <w:rFonts w:cstheme="minorHAnsi"/>
                <w:color w:val="000000"/>
                <w:sz w:val="20"/>
                <w:szCs w:val="20"/>
              </w:rPr>
              <w:t xml:space="preserve"> </w:t>
            </w:r>
            <w:proofErr w:type="spellStart"/>
            <w:r>
              <w:rPr>
                <w:rFonts w:cstheme="minorHAnsi"/>
                <w:color w:val="000000"/>
                <w:sz w:val="20"/>
                <w:szCs w:val="20"/>
                <w:lang w:val="en-US"/>
              </w:rPr>
              <w:t>Sarstedt</w:t>
            </w:r>
            <w:proofErr w:type="spellEnd"/>
            <w:r w:rsidRPr="00C846AE">
              <w:rPr>
                <w:rFonts w:cstheme="minorHAnsi"/>
                <w:color w:val="000000"/>
                <w:sz w:val="20"/>
                <w:szCs w:val="20"/>
              </w:rPr>
              <w:t xml:space="preserve"> 701114210 </w:t>
            </w:r>
            <w:r w:rsidRPr="00950806">
              <w:rPr>
                <w:rFonts w:cstheme="minorHAnsi"/>
                <w:color w:val="000000"/>
                <w:sz w:val="20"/>
                <w:szCs w:val="20"/>
              </w:rPr>
              <w:t>ή ισοδύναμο προϊόν.</w:t>
            </w:r>
            <w:r w:rsidRPr="00C846AE">
              <w:rPr>
                <w:rFonts w:cstheme="minorHAnsi"/>
                <w:color w:val="000000"/>
                <w:sz w:val="20"/>
                <w:szCs w:val="20"/>
              </w:rPr>
              <w:t xml:space="preserve"> </w:t>
            </w:r>
          </w:p>
        </w:tc>
        <w:tc>
          <w:tcPr>
            <w:tcW w:w="2434" w:type="dxa"/>
            <w:tcBorders>
              <w:top w:val="nil"/>
              <w:left w:val="nil"/>
              <w:bottom w:val="single" w:sz="8" w:space="0" w:color="auto"/>
              <w:right w:val="single" w:sz="8" w:space="0" w:color="auto"/>
            </w:tcBorders>
          </w:tcPr>
          <w:p w:rsidR="00241675" w:rsidRPr="00986365" w:rsidRDefault="00241675" w:rsidP="00DC5A5C">
            <w:pPr>
              <w:jc w:val="left"/>
              <w:rPr>
                <w:rFonts w:cstheme="minorHAnsi"/>
                <w:color w:val="000000"/>
                <w:sz w:val="20"/>
                <w:szCs w:val="20"/>
              </w:rPr>
            </w:pPr>
          </w:p>
        </w:tc>
        <w:tc>
          <w:tcPr>
            <w:tcW w:w="746" w:type="dxa"/>
            <w:tcBorders>
              <w:top w:val="nil"/>
              <w:left w:val="nil"/>
              <w:bottom w:val="single" w:sz="8" w:space="0" w:color="auto"/>
              <w:right w:val="single" w:sz="8" w:space="0" w:color="auto"/>
            </w:tcBorders>
          </w:tcPr>
          <w:p w:rsidR="00241675" w:rsidRPr="00986365" w:rsidRDefault="00241675" w:rsidP="00DC5A5C">
            <w:pPr>
              <w:jc w:val="left"/>
              <w:rPr>
                <w:rFonts w:cstheme="minorHAnsi"/>
                <w:color w:val="000000"/>
                <w:sz w:val="20"/>
                <w:szCs w:val="20"/>
              </w:rPr>
            </w:pPr>
          </w:p>
        </w:tc>
      </w:tr>
      <w:tr w:rsidR="00241675" w:rsidRPr="00986365" w:rsidTr="00DC5A5C">
        <w:tc>
          <w:tcPr>
            <w:tcW w:w="817" w:type="dxa"/>
            <w:tcBorders>
              <w:top w:val="nil"/>
              <w:left w:val="single" w:sz="4" w:space="0" w:color="auto"/>
              <w:bottom w:val="single" w:sz="4" w:space="0" w:color="auto"/>
              <w:right w:val="single" w:sz="4" w:space="0" w:color="auto"/>
            </w:tcBorders>
            <w:shd w:val="clear" w:color="auto" w:fill="auto"/>
            <w:vAlign w:val="center"/>
          </w:tcPr>
          <w:p w:rsidR="00241675" w:rsidRPr="00986365" w:rsidRDefault="00241675" w:rsidP="00DC5A5C">
            <w:pPr>
              <w:jc w:val="center"/>
              <w:rPr>
                <w:rFonts w:eastAsia="Times New Roman" w:cstheme="minorHAnsi"/>
                <w:color w:val="000000"/>
                <w:sz w:val="20"/>
                <w:szCs w:val="20"/>
                <w:lang w:val="en-US" w:eastAsia="el-GR"/>
              </w:rPr>
            </w:pPr>
            <w:r w:rsidRPr="00986365">
              <w:rPr>
                <w:rFonts w:eastAsia="Times New Roman" w:cstheme="minorHAnsi"/>
                <w:color w:val="000000"/>
                <w:sz w:val="20"/>
                <w:szCs w:val="20"/>
                <w:lang w:val="en-US" w:eastAsia="el-GR"/>
              </w:rPr>
              <w:lastRenderedPageBreak/>
              <w:t>14</w:t>
            </w:r>
          </w:p>
        </w:tc>
        <w:tc>
          <w:tcPr>
            <w:tcW w:w="1959" w:type="dxa"/>
            <w:tcBorders>
              <w:top w:val="nil"/>
              <w:left w:val="nil"/>
              <w:bottom w:val="single" w:sz="8" w:space="0" w:color="auto"/>
              <w:right w:val="single" w:sz="8" w:space="0" w:color="auto"/>
            </w:tcBorders>
            <w:shd w:val="clear" w:color="auto" w:fill="auto"/>
            <w:vAlign w:val="center"/>
          </w:tcPr>
          <w:p w:rsidR="00241675" w:rsidRPr="00986365" w:rsidRDefault="00241675" w:rsidP="00DC5A5C">
            <w:pPr>
              <w:jc w:val="left"/>
              <w:rPr>
                <w:rFonts w:cstheme="minorHAnsi"/>
                <w:color w:val="000000"/>
                <w:sz w:val="20"/>
                <w:szCs w:val="20"/>
              </w:rPr>
            </w:pPr>
            <w:r w:rsidRPr="00986365">
              <w:rPr>
                <w:rFonts w:cstheme="minorHAnsi"/>
                <w:color w:val="000000"/>
                <w:sz w:val="20"/>
                <w:szCs w:val="20"/>
              </w:rPr>
              <w:t>Σύστημα φιλτραρίσματος 500ml</w:t>
            </w:r>
          </w:p>
        </w:tc>
        <w:tc>
          <w:tcPr>
            <w:tcW w:w="1165" w:type="dxa"/>
            <w:tcBorders>
              <w:top w:val="nil"/>
              <w:left w:val="nil"/>
              <w:bottom w:val="single" w:sz="8" w:space="0" w:color="auto"/>
              <w:right w:val="single" w:sz="8" w:space="0" w:color="auto"/>
            </w:tcBorders>
            <w:shd w:val="clear" w:color="auto" w:fill="auto"/>
            <w:vAlign w:val="center"/>
          </w:tcPr>
          <w:p w:rsidR="00241675" w:rsidRPr="00986365" w:rsidRDefault="00241675" w:rsidP="00DC5A5C">
            <w:pPr>
              <w:jc w:val="center"/>
              <w:rPr>
                <w:rFonts w:cstheme="minorHAnsi"/>
                <w:color w:val="000000"/>
                <w:sz w:val="20"/>
                <w:szCs w:val="20"/>
              </w:rPr>
            </w:pPr>
            <w:r w:rsidRPr="00986365">
              <w:rPr>
                <w:rFonts w:cstheme="minorHAnsi"/>
                <w:color w:val="000000"/>
                <w:sz w:val="20"/>
                <w:szCs w:val="20"/>
              </w:rPr>
              <w:t>Τεμάχιο</w:t>
            </w:r>
          </w:p>
        </w:tc>
        <w:tc>
          <w:tcPr>
            <w:tcW w:w="1260" w:type="dxa"/>
            <w:tcBorders>
              <w:top w:val="nil"/>
              <w:left w:val="nil"/>
              <w:bottom w:val="single" w:sz="8" w:space="0" w:color="auto"/>
              <w:right w:val="single" w:sz="8" w:space="0" w:color="auto"/>
            </w:tcBorders>
            <w:shd w:val="clear" w:color="auto" w:fill="auto"/>
            <w:vAlign w:val="center"/>
          </w:tcPr>
          <w:p w:rsidR="00241675" w:rsidRPr="00986365" w:rsidRDefault="00241675" w:rsidP="00DC5A5C">
            <w:pPr>
              <w:jc w:val="center"/>
              <w:rPr>
                <w:rFonts w:cstheme="minorHAnsi"/>
                <w:color w:val="000000"/>
                <w:sz w:val="20"/>
                <w:szCs w:val="20"/>
              </w:rPr>
            </w:pPr>
            <w:r w:rsidRPr="00986365">
              <w:rPr>
                <w:rFonts w:cstheme="minorHAnsi"/>
                <w:color w:val="000000"/>
                <w:sz w:val="20"/>
                <w:szCs w:val="20"/>
              </w:rPr>
              <w:t>10</w:t>
            </w:r>
          </w:p>
        </w:tc>
        <w:tc>
          <w:tcPr>
            <w:tcW w:w="5567" w:type="dxa"/>
            <w:tcBorders>
              <w:top w:val="nil"/>
              <w:left w:val="nil"/>
              <w:bottom w:val="single" w:sz="8" w:space="0" w:color="auto"/>
              <w:right w:val="single" w:sz="8" w:space="0" w:color="auto"/>
            </w:tcBorders>
            <w:shd w:val="clear" w:color="auto" w:fill="auto"/>
            <w:vAlign w:val="center"/>
          </w:tcPr>
          <w:p w:rsidR="00241675" w:rsidRPr="00986365" w:rsidRDefault="00241675" w:rsidP="00DC5A5C">
            <w:pPr>
              <w:jc w:val="left"/>
              <w:rPr>
                <w:rFonts w:cstheme="minorHAnsi"/>
                <w:color w:val="000000"/>
                <w:sz w:val="20"/>
                <w:szCs w:val="20"/>
              </w:rPr>
            </w:pPr>
            <w:r w:rsidRPr="00986365">
              <w:rPr>
                <w:rFonts w:cstheme="minorHAnsi"/>
                <w:color w:val="000000"/>
                <w:sz w:val="20"/>
                <w:szCs w:val="20"/>
              </w:rPr>
              <w:t xml:space="preserve">Σύστημα φιάλης κενού/αποθήκευσης, μέγεθος πόρου 0,45 </w:t>
            </w:r>
            <w:proofErr w:type="spellStart"/>
            <w:r w:rsidRPr="00986365">
              <w:rPr>
                <w:rFonts w:cstheme="minorHAnsi"/>
                <w:color w:val="000000"/>
                <w:sz w:val="20"/>
                <w:szCs w:val="20"/>
              </w:rPr>
              <w:t>μm</w:t>
            </w:r>
            <w:proofErr w:type="spellEnd"/>
            <w:r w:rsidRPr="00986365">
              <w:rPr>
                <w:rFonts w:cstheme="minorHAnsi"/>
                <w:color w:val="000000"/>
                <w:sz w:val="20"/>
                <w:szCs w:val="20"/>
              </w:rPr>
              <w:t xml:space="preserve"> και 33,2 cm² επιφάνεια μεμβράνης, αποστειρωμένο</w:t>
            </w:r>
            <w:r>
              <w:rPr>
                <w:rFonts w:cstheme="minorHAnsi"/>
                <w:color w:val="000000"/>
                <w:sz w:val="20"/>
                <w:szCs w:val="20"/>
              </w:rPr>
              <w:t xml:space="preserve">, </w:t>
            </w:r>
            <w:proofErr w:type="spellStart"/>
            <w:r w:rsidRPr="00193365">
              <w:rPr>
                <w:rFonts w:cstheme="minorHAnsi"/>
                <w:color w:val="000000"/>
                <w:sz w:val="20"/>
                <w:szCs w:val="20"/>
              </w:rPr>
              <w:t>Corning</w:t>
            </w:r>
            <w:proofErr w:type="spellEnd"/>
            <w:r w:rsidRPr="00193365">
              <w:rPr>
                <w:rFonts w:cstheme="minorHAnsi"/>
                <w:color w:val="000000"/>
                <w:sz w:val="20"/>
                <w:szCs w:val="20"/>
              </w:rPr>
              <w:t xml:space="preserve">® 500 </w:t>
            </w:r>
            <w:proofErr w:type="spellStart"/>
            <w:r w:rsidRPr="00193365">
              <w:rPr>
                <w:rFonts w:cstheme="minorHAnsi"/>
                <w:color w:val="000000"/>
                <w:sz w:val="20"/>
                <w:szCs w:val="20"/>
              </w:rPr>
              <w:t>mL</w:t>
            </w:r>
            <w:proofErr w:type="spellEnd"/>
            <w:r w:rsidRPr="00193365">
              <w:rPr>
                <w:rFonts w:cstheme="minorHAnsi"/>
                <w:color w:val="000000"/>
                <w:sz w:val="20"/>
                <w:szCs w:val="20"/>
              </w:rPr>
              <w:t xml:space="preserve"> </w:t>
            </w:r>
            <w:proofErr w:type="spellStart"/>
            <w:r w:rsidRPr="00193365">
              <w:rPr>
                <w:rFonts w:cstheme="minorHAnsi"/>
                <w:color w:val="000000"/>
                <w:sz w:val="20"/>
                <w:szCs w:val="20"/>
              </w:rPr>
              <w:t>Vacuum</w:t>
            </w:r>
            <w:proofErr w:type="spellEnd"/>
            <w:r w:rsidRPr="00193365">
              <w:rPr>
                <w:rFonts w:cstheme="minorHAnsi"/>
                <w:color w:val="000000"/>
                <w:sz w:val="20"/>
                <w:szCs w:val="20"/>
              </w:rPr>
              <w:t xml:space="preserve"> </w:t>
            </w:r>
            <w:proofErr w:type="spellStart"/>
            <w:r w:rsidRPr="00193365">
              <w:rPr>
                <w:rFonts w:cstheme="minorHAnsi"/>
                <w:color w:val="000000"/>
                <w:sz w:val="20"/>
                <w:szCs w:val="20"/>
              </w:rPr>
              <w:t>Filter</w:t>
            </w:r>
            <w:proofErr w:type="spellEnd"/>
            <w:r w:rsidRPr="00193365">
              <w:rPr>
                <w:rFonts w:cstheme="minorHAnsi"/>
                <w:color w:val="000000"/>
                <w:sz w:val="20"/>
                <w:szCs w:val="20"/>
              </w:rPr>
              <w:t>/</w:t>
            </w:r>
            <w:proofErr w:type="spellStart"/>
            <w:r w:rsidRPr="00193365">
              <w:rPr>
                <w:rFonts w:cstheme="minorHAnsi"/>
                <w:color w:val="000000"/>
                <w:sz w:val="20"/>
                <w:szCs w:val="20"/>
              </w:rPr>
              <w:t>Storage</w:t>
            </w:r>
            <w:proofErr w:type="spellEnd"/>
            <w:r w:rsidRPr="00193365">
              <w:rPr>
                <w:rFonts w:cstheme="minorHAnsi"/>
                <w:color w:val="000000"/>
                <w:sz w:val="20"/>
                <w:szCs w:val="20"/>
              </w:rPr>
              <w:t xml:space="preserve"> </w:t>
            </w:r>
            <w:proofErr w:type="spellStart"/>
            <w:r w:rsidRPr="00193365">
              <w:rPr>
                <w:rFonts w:cstheme="minorHAnsi"/>
                <w:color w:val="000000"/>
                <w:sz w:val="20"/>
                <w:szCs w:val="20"/>
              </w:rPr>
              <w:t>Bottle</w:t>
            </w:r>
            <w:proofErr w:type="spellEnd"/>
            <w:r w:rsidRPr="00193365">
              <w:rPr>
                <w:rFonts w:cstheme="minorHAnsi"/>
                <w:color w:val="000000"/>
                <w:sz w:val="20"/>
                <w:szCs w:val="20"/>
              </w:rPr>
              <w:t xml:space="preserve"> </w:t>
            </w:r>
            <w:proofErr w:type="spellStart"/>
            <w:r w:rsidRPr="00193365">
              <w:rPr>
                <w:rFonts w:cstheme="minorHAnsi"/>
                <w:color w:val="000000"/>
                <w:sz w:val="20"/>
                <w:szCs w:val="20"/>
              </w:rPr>
              <w:t>System</w:t>
            </w:r>
            <w:proofErr w:type="spellEnd"/>
            <w:r w:rsidRPr="00193365">
              <w:rPr>
                <w:rFonts w:cstheme="minorHAnsi"/>
                <w:color w:val="000000"/>
                <w:sz w:val="20"/>
                <w:szCs w:val="20"/>
              </w:rPr>
              <w:t xml:space="preserve">, 0.45 µm </w:t>
            </w:r>
            <w:proofErr w:type="spellStart"/>
            <w:r w:rsidRPr="00193365">
              <w:rPr>
                <w:rFonts w:cstheme="minorHAnsi"/>
                <w:color w:val="000000"/>
                <w:sz w:val="20"/>
                <w:szCs w:val="20"/>
              </w:rPr>
              <w:t>Pore</w:t>
            </w:r>
            <w:proofErr w:type="spellEnd"/>
            <w:r w:rsidRPr="00193365">
              <w:rPr>
                <w:rFonts w:cstheme="minorHAnsi"/>
                <w:color w:val="000000"/>
                <w:sz w:val="20"/>
                <w:szCs w:val="20"/>
              </w:rPr>
              <w:t xml:space="preserve"> 33.2cm² CA </w:t>
            </w:r>
            <w:proofErr w:type="spellStart"/>
            <w:r w:rsidRPr="00193365">
              <w:rPr>
                <w:rFonts w:cstheme="minorHAnsi"/>
                <w:color w:val="000000"/>
                <w:sz w:val="20"/>
                <w:szCs w:val="20"/>
              </w:rPr>
              <w:t>Membrane</w:t>
            </w:r>
            <w:proofErr w:type="spellEnd"/>
            <w:r w:rsidRPr="00193365">
              <w:rPr>
                <w:rFonts w:cstheme="minorHAnsi"/>
                <w:color w:val="000000"/>
                <w:sz w:val="20"/>
                <w:szCs w:val="20"/>
              </w:rPr>
              <w:t xml:space="preserve">, </w:t>
            </w:r>
            <w:proofErr w:type="spellStart"/>
            <w:r w:rsidRPr="00193365">
              <w:rPr>
                <w:rFonts w:cstheme="minorHAnsi"/>
                <w:color w:val="000000"/>
                <w:sz w:val="20"/>
                <w:szCs w:val="20"/>
              </w:rPr>
              <w:t>Sterile</w:t>
            </w:r>
            <w:proofErr w:type="spellEnd"/>
            <w:r w:rsidRPr="00193365">
              <w:rPr>
                <w:rFonts w:cstheme="minorHAnsi"/>
                <w:color w:val="000000"/>
                <w:sz w:val="20"/>
                <w:szCs w:val="20"/>
              </w:rPr>
              <w:t>, 430770 ή ισοδύναμο προϊόν</w:t>
            </w:r>
            <w:r>
              <w:rPr>
                <w:rFonts w:cstheme="minorHAnsi"/>
                <w:color w:val="000000"/>
                <w:sz w:val="20"/>
                <w:szCs w:val="20"/>
              </w:rPr>
              <w:t>.</w:t>
            </w:r>
          </w:p>
        </w:tc>
        <w:tc>
          <w:tcPr>
            <w:tcW w:w="2434" w:type="dxa"/>
            <w:tcBorders>
              <w:top w:val="nil"/>
              <w:left w:val="nil"/>
              <w:bottom w:val="single" w:sz="8" w:space="0" w:color="auto"/>
              <w:right w:val="single" w:sz="8" w:space="0" w:color="auto"/>
            </w:tcBorders>
          </w:tcPr>
          <w:p w:rsidR="00241675" w:rsidRPr="00986365" w:rsidRDefault="00241675" w:rsidP="00DC5A5C">
            <w:pPr>
              <w:jc w:val="left"/>
              <w:rPr>
                <w:rFonts w:cstheme="minorHAnsi"/>
                <w:color w:val="000000"/>
                <w:sz w:val="20"/>
                <w:szCs w:val="20"/>
              </w:rPr>
            </w:pPr>
          </w:p>
        </w:tc>
        <w:tc>
          <w:tcPr>
            <w:tcW w:w="746" w:type="dxa"/>
            <w:tcBorders>
              <w:top w:val="nil"/>
              <w:left w:val="nil"/>
              <w:bottom w:val="single" w:sz="8" w:space="0" w:color="auto"/>
              <w:right w:val="single" w:sz="8" w:space="0" w:color="auto"/>
            </w:tcBorders>
          </w:tcPr>
          <w:p w:rsidR="00241675" w:rsidRPr="00986365" w:rsidRDefault="00241675" w:rsidP="00DC5A5C">
            <w:pPr>
              <w:jc w:val="left"/>
              <w:rPr>
                <w:rFonts w:cstheme="minorHAnsi"/>
                <w:color w:val="000000"/>
                <w:sz w:val="20"/>
                <w:szCs w:val="20"/>
              </w:rPr>
            </w:pPr>
          </w:p>
        </w:tc>
      </w:tr>
      <w:tr w:rsidR="00241675" w:rsidRPr="00193365" w:rsidTr="00DC5A5C">
        <w:tc>
          <w:tcPr>
            <w:tcW w:w="817" w:type="dxa"/>
            <w:tcBorders>
              <w:top w:val="nil"/>
              <w:left w:val="single" w:sz="4" w:space="0" w:color="auto"/>
              <w:bottom w:val="single" w:sz="4" w:space="0" w:color="auto"/>
              <w:right w:val="single" w:sz="4" w:space="0" w:color="auto"/>
            </w:tcBorders>
            <w:shd w:val="clear" w:color="auto" w:fill="auto"/>
            <w:vAlign w:val="center"/>
          </w:tcPr>
          <w:p w:rsidR="00241675" w:rsidRPr="00986365" w:rsidRDefault="00241675" w:rsidP="00DC5A5C">
            <w:pPr>
              <w:jc w:val="center"/>
              <w:rPr>
                <w:rFonts w:eastAsia="Times New Roman" w:cstheme="minorHAnsi"/>
                <w:color w:val="000000"/>
                <w:sz w:val="20"/>
                <w:szCs w:val="20"/>
                <w:lang w:val="en-US" w:eastAsia="el-GR"/>
              </w:rPr>
            </w:pPr>
            <w:r w:rsidRPr="00986365">
              <w:rPr>
                <w:rFonts w:eastAsia="Times New Roman" w:cstheme="minorHAnsi"/>
                <w:color w:val="000000"/>
                <w:sz w:val="20"/>
                <w:szCs w:val="20"/>
                <w:lang w:val="en-US" w:eastAsia="el-GR"/>
              </w:rPr>
              <w:t>15</w:t>
            </w:r>
          </w:p>
        </w:tc>
        <w:tc>
          <w:tcPr>
            <w:tcW w:w="1959" w:type="dxa"/>
            <w:tcBorders>
              <w:top w:val="nil"/>
              <w:left w:val="nil"/>
              <w:bottom w:val="single" w:sz="8" w:space="0" w:color="auto"/>
              <w:right w:val="single" w:sz="8" w:space="0" w:color="auto"/>
            </w:tcBorders>
            <w:shd w:val="clear" w:color="auto" w:fill="auto"/>
            <w:vAlign w:val="center"/>
          </w:tcPr>
          <w:p w:rsidR="00241675" w:rsidRPr="00986365" w:rsidRDefault="00241675" w:rsidP="00DC5A5C">
            <w:pPr>
              <w:jc w:val="left"/>
              <w:rPr>
                <w:rFonts w:cstheme="minorHAnsi"/>
                <w:color w:val="000000"/>
                <w:sz w:val="20"/>
                <w:szCs w:val="20"/>
                <w:lang w:val="en-US"/>
              </w:rPr>
            </w:pPr>
            <w:r w:rsidRPr="00986365">
              <w:rPr>
                <w:rFonts w:cstheme="minorHAnsi"/>
                <w:color w:val="000000"/>
                <w:sz w:val="20"/>
                <w:szCs w:val="20"/>
                <w:lang w:val="en-US"/>
              </w:rPr>
              <w:t xml:space="preserve">Dulbecco’s Phosphate Buffered Saline Modified </w:t>
            </w:r>
          </w:p>
        </w:tc>
        <w:tc>
          <w:tcPr>
            <w:tcW w:w="1165" w:type="dxa"/>
            <w:tcBorders>
              <w:top w:val="nil"/>
              <w:left w:val="nil"/>
              <w:bottom w:val="single" w:sz="8" w:space="0" w:color="auto"/>
              <w:right w:val="single" w:sz="8" w:space="0" w:color="auto"/>
            </w:tcBorders>
            <w:shd w:val="clear" w:color="auto" w:fill="auto"/>
            <w:vAlign w:val="center"/>
          </w:tcPr>
          <w:p w:rsidR="00241675" w:rsidRPr="00986365" w:rsidRDefault="00241675" w:rsidP="00DC5A5C">
            <w:pPr>
              <w:jc w:val="center"/>
              <w:rPr>
                <w:rFonts w:cstheme="minorHAnsi"/>
                <w:color w:val="000000"/>
                <w:sz w:val="20"/>
                <w:szCs w:val="20"/>
                <w:lang w:val="en-US"/>
              </w:rPr>
            </w:pPr>
            <w:r w:rsidRPr="00986365">
              <w:rPr>
                <w:rFonts w:cstheme="minorHAnsi"/>
                <w:color w:val="000000"/>
                <w:sz w:val="20"/>
                <w:szCs w:val="20"/>
              </w:rPr>
              <w:t>500ml</w:t>
            </w:r>
          </w:p>
        </w:tc>
        <w:tc>
          <w:tcPr>
            <w:tcW w:w="1260" w:type="dxa"/>
            <w:tcBorders>
              <w:top w:val="nil"/>
              <w:left w:val="nil"/>
              <w:bottom w:val="single" w:sz="8" w:space="0" w:color="auto"/>
              <w:right w:val="single" w:sz="8" w:space="0" w:color="auto"/>
            </w:tcBorders>
            <w:shd w:val="clear" w:color="auto" w:fill="auto"/>
            <w:vAlign w:val="center"/>
          </w:tcPr>
          <w:p w:rsidR="00241675" w:rsidRPr="00986365" w:rsidRDefault="00241675" w:rsidP="00DC5A5C">
            <w:pPr>
              <w:jc w:val="center"/>
              <w:rPr>
                <w:rFonts w:cstheme="minorHAnsi"/>
                <w:color w:val="000000"/>
                <w:sz w:val="20"/>
                <w:szCs w:val="20"/>
                <w:lang w:val="en-US"/>
              </w:rPr>
            </w:pPr>
            <w:r w:rsidRPr="00986365">
              <w:rPr>
                <w:rFonts w:cstheme="minorHAnsi"/>
                <w:color w:val="000000"/>
                <w:sz w:val="20"/>
                <w:szCs w:val="20"/>
              </w:rPr>
              <w:t>20</w:t>
            </w:r>
          </w:p>
        </w:tc>
        <w:tc>
          <w:tcPr>
            <w:tcW w:w="5567" w:type="dxa"/>
            <w:tcBorders>
              <w:top w:val="nil"/>
              <w:left w:val="nil"/>
              <w:bottom w:val="single" w:sz="8" w:space="0" w:color="auto"/>
              <w:right w:val="single" w:sz="8" w:space="0" w:color="auto"/>
            </w:tcBorders>
            <w:shd w:val="clear" w:color="auto" w:fill="auto"/>
            <w:vAlign w:val="center"/>
          </w:tcPr>
          <w:p w:rsidR="00241675" w:rsidRPr="00193365" w:rsidRDefault="00241675" w:rsidP="00DC5A5C">
            <w:pPr>
              <w:jc w:val="left"/>
              <w:rPr>
                <w:rFonts w:cstheme="minorHAnsi"/>
                <w:color w:val="000000"/>
                <w:sz w:val="20"/>
                <w:szCs w:val="20"/>
                <w:lang w:val="en-US"/>
              </w:rPr>
            </w:pPr>
            <w:r w:rsidRPr="00193365">
              <w:rPr>
                <w:rFonts w:cstheme="minorHAnsi"/>
                <w:color w:val="000000"/>
                <w:sz w:val="20"/>
                <w:szCs w:val="20"/>
                <w:lang w:val="en-US"/>
              </w:rPr>
              <w:t>Dulbecco</w:t>
            </w:r>
            <w:r w:rsidRPr="00AB06CD">
              <w:rPr>
                <w:rFonts w:cstheme="minorHAnsi"/>
                <w:color w:val="000000"/>
                <w:sz w:val="20"/>
                <w:szCs w:val="20"/>
              </w:rPr>
              <w:t>'</w:t>
            </w:r>
            <w:r w:rsidRPr="00193365">
              <w:rPr>
                <w:rFonts w:cstheme="minorHAnsi"/>
                <w:color w:val="000000"/>
                <w:sz w:val="20"/>
                <w:szCs w:val="20"/>
                <w:lang w:val="en-US"/>
              </w:rPr>
              <w:t>s</w:t>
            </w:r>
            <w:r w:rsidRPr="00AB06CD">
              <w:rPr>
                <w:rFonts w:cstheme="minorHAnsi"/>
                <w:color w:val="000000"/>
                <w:sz w:val="20"/>
                <w:szCs w:val="20"/>
              </w:rPr>
              <w:t xml:space="preserve"> </w:t>
            </w:r>
            <w:r w:rsidRPr="00193365">
              <w:rPr>
                <w:rFonts w:cstheme="minorHAnsi"/>
                <w:color w:val="000000"/>
                <w:sz w:val="20"/>
                <w:szCs w:val="20"/>
                <w:lang w:val="en-US"/>
              </w:rPr>
              <w:t>Phosphate</w:t>
            </w:r>
            <w:r w:rsidRPr="00AB06CD">
              <w:rPr>
                <w:rFonts w:cstheme="minorHAnsi"/>
                <w:color w:val="000000"/>
                <w:sz w:val="20"/>
                <w:szCs w:val="20"/>
              </w:rPr>
              <w:t xml:space="preserve"> </w:t>
            </w:r>
            <w:r w:rsidRPr="00193365">
              <w:rPr>
                <w:rFonts w:cstheme="minorHAnsi"/>
                <w:color w:val="000000"/>
                <w:sz w:val="20"/>
                <w:szCs w:val="20"/>
                <w:lang w:val="en-US"/>
              </w:rPr>
              <w:t>Buffered</w:t>
            </w:r>
            <w:r w:rsidRPr="00AB06CD">
              <w:rPr>
                <w:rFonts w:cstheme="minorHAnsi"/>
                <w:color w:val="000000"/>
                <w:sz w:val="20"/>
                <w:szCs w:val="20"/>
              </w:rPr>
              <w:t xml:space="preserve"> </w:t>
            </w:r>
            <w:r w:rsidRPr="00193365">
              <w:rPr>
                <w:rFonts w:cstheme="minorHAnsi"/>
                <w:color w:val="000000"/>
                <w:sz w:val="20"/>
                <w:szCs w:val="20"/>
                <w:lang w:val="en-US"/>
              </w:rPr>
              <w:t>Saline</w:t>
            </w:r>
            <w:r w:rsidRPr="00AB06CD">
              <w:rPr>
                <w:rFonts w:cstheme="minorHAnsi"/>
                <w:color w:val="000000"/>
                <w:sz w:val="20"/>
                <w:szCs w:val="20"/>
              </w:rPr>
              <w:t xml:space="preserve"> (</w:t>
            </w:r>
            <w:r w:rsidRPr="00986365">
              <w:rPr>
                <w:rFonts w:cstheme="minorHAnsi"/>
                <w:color w:val="000000"/>
                <w:sz w:val="20"/>
                <w:szCs w:val="20"/>
              </w:rPr>
              <w:t>Αλατούχο</w:t>
            </w:r>
            <w:r w:rsidRPr="00AB06CD">
              <w:rPr>
                <w:rFonts w:cstheme="minorHAnsi"/>
                <w:color w:val="000000"/>
                <w:sz w:val="20"/>
                <w:szCs w:val="20"/>
              </w:rPr>
              <w:t xml:space="preserve"> </w:t>
            </w:r>
            <w:r w:rsidRPr="00986365">
              <w:rPr>
                <w:rFonts w:cstheme="minorHAnsi"/>
                <w:color w:val="000000"/>
                <w:sz w:val="20"/>
                <w:szCs w:val="20"/>
              </w:rPr>
              <w:t>ρυθμιστικό</w:t>
            </w:r>
            <w:r w:rsidRPr="00AB06CD">
              <w:rPr>
                <w:rFonts w:cstheme="minorHAnsi"/>
                <w:color w:val="000000"/>
                <w:sz w:val="20"/>
                <w:szCs w:val="20"/>
              </w:rPr>
              <w:t xml:space="preserve"> </w:t>
            </w:r>
            <w:r w:rsidRPr="00986365">
              <w:rPr>
                <w:rFonts w:cstheme="minorHAnsi"/>
                <w:color w:val="000000"/>
                <w:sz w:val="20"/>
                <w:szCs w:val="20"/>
              </w:rPr>
              <w:t>διάλυμα</w:t>
            </w:r>
            <w:r w:rsidRPr="00AB06CD">
              <w:rPr>
                <w:rFonts w:cstheme="minorHAnsi"/>
                <w:color w:val="000000"/>
                <w:sz w:val="20"/>
                <w:szCs w:val="20"/>
              </w:rPr>
              <w:t xml:space="preserve">) </w:t>
            </w:r>
            <w:r w:rsidRPr="00986365">
              <w:rPr>
                <w:rFonts w:cstheme="minorHAnsi"/>
                <w:color w:val="000000"/>
                <w:sz w:val="20"/>
                <w:szCs w:val="20"/>
              </w:rPr>
              <w:t>χωρίς</w:t>
            </w:r>
            <w:r w:rsidRPr="00AB06CD">
              <w:rPr>
                <w:rFonts w:cstheme="minorHAnsi"/>
                <w:color w:val="000000"/>
                <w:sz w:val="20"/>
                <w:szCs w:val="20"/>
              </w:rPr>
              <w:t xml:space="preserve"> </w:t>
            </w:r>
            <w:r w:rsidRPr="00986365">
              <w:rPr>
                <w:rFonts w:cstheme="minorHAnsi"/>
                <w:color w:val="000000"/>
                <w:sz w:val="20"/>
                <w:szCs w:val="20"/>
              </w:rPr>
              <w:t>Ασβέστιο</w:t>
            </w:r>
            <w:r w:rsidRPr="00AB06CD">
              <w:rPr>
                <w:rFonts w:cstheme="minorHAnsi"/>
                <w:color w:val="000000"/>
                <w:sz w:val="20"/>
                <w:szCs w:val="20"/>
              </w:rPr>
              <w:t xml:space="preserve">, </w:t>
            </w:r>
            <w:r w:rsidRPr="00986365">
              <w:rPr>
                <w:rFonts w:cstheme="minorHAnsi"/>
                <w:color w:val="000000"/>
                <w:sz w:val="20"/>
                <w:szCs w:val="20"/>
              </w:rPr>
              <w:t>χωρίς</w:t>
            </w:r>
            <w:r w:rsidRPr="00AB06CD">
              <w:rPr>
                <w:rFonts w:cstheme="minorHAnsi"/>
                <w:color w:val="000000"/>
                <w:sz w:val="20"/>
                <w:szCs w:val="20"/>
              </w:rPr>
              <w:t xml:space="preserve"> </w:t>
            </w:r>
            <w:r w:rsidRPr="00986365">
              <w:rPr>
                <w:rFonts w:cstheme="minorHAnsi"/>
                <w:color w:val="000000"/>
                <w:sz w:val="20"/>
                <w:szCs w:val="20"/>
              </w:rPr>
              <w:t>Μαγνήσιο</w:t>
            </w:r>
            <w:r w:rsidRPr="00AB06CD">
              <w:rPr>
                <w:rFonts w:cstheme="minorHAnsi"/>
                <w:color w:val="000000"/>
                <w:sz w:val="20"/>
                <w:szCs w:val="20"/>
              </w:rPr>
              <w:t xml:space="preserve">, </w:t>
            </w:r>
            <w:r w:rsidRPr="00986365">
              <w:rPr>
                <w:rFonts w:cstheme="minorHAnsi"/>
                <w:color w:val="000000"/>
                <w:sz w:val="20"/>
                <w:szCs w:val="20"/>
              </w:rPr>
              <w:t>φιλτραρισμένο</w:t>
            </w:r>
            <w:r w:rsidRPr="00AB06CD">
              <w:rPr>
                <w:rFonts w:cstheme="minorHAnsi"/>
                <w:color w:val="000000"/>
                <w:sz w:val="20"/>
                <w:szCs w:val="20"/>
              </w:rPr>
              <w:t>-</w:t>
            </w:r>
            <w:r w:rsidRPr="00986365">
              <w:rPr>
                <w:rFonts w:cstheme="minorHAnsi"/>
                <w:color w:val="000000"/>
                <w:sz w:val="20"/>
                <w:szCs w:val="20"/>
              </w:rPr>
              <w:t>αποστειρωμένο</w:t>
            </w:r>
            <w:r w:rsidRPr="00AB06CD">
              <w:rPr>
                <w:rFonts w:cstheme="minorHAnsi"/>
                <w:color w:val="000000"/>
                <w:sz w:val="20"/>
                <w:szCs w:val="20"/>
              </w:rPr>
              <w:t xml:space="preserve">, </w:t>
            </w:r>
            <w:r w:rsidRPr="00986365">
              <w:rPr>
                <w:rFonts w:cstheme="minorHAnsi"/>
                <w:color w:val="000000"/>
                <w:sz w:val="20"/>
                <w:szCs w:val="20"/>
              </w:rPr>
              <w:t>κατάλληλο</w:t>
            </w:r>
            <w:r w:rsidRPr="00AB06CD">
              <w:rPr>
                <w:rFonts w:cstheme="minorHAnsi"/>
                <w:color w:val="000000"/>
                <w:sz w:val="20"/>
                <w:szCs w:val="20"/>
              </w:rPr>
              <w:t xml:space="preserve"> </w:t>
            </w:r>
            <w:r w:rsidRPr="00986365">
              <w:rPr>
                <w:rFonts w:cstheme="minorHAnsi"/>
                <w:color w:val="000000"/>
                <w:sz w:val="20"/>
                <w:szCs w:val="20"/>
              </w:rPr>
              <w:t>για</w:t>
            </w:r>
            <w:r w:rsidRPr="00AB06CD">
              <w:rPr>
                <w:rFonts w:cstheme="minorHAnsi"/>
                <w:color w:val="000000"/>
                <w:sz w:val="20"/>
                <w:szCs w:val="20"/>
              </w:rPr>
              <w:t xml:space="preserve"> </w:t>
            </w:r>
            <w:proofErr w:type="spellStart"/>
            <w:r w:rsidRPr="00986365">
              <w:rPr>
                <w:rFonts w:cstheme="minorHAnsi"/>
                <w:color w:val="000000"/>
                <w:sz w:val="20"/>
                <w:szCs w:val="20"/>
              </w:rPr>
              <w:t>κυτταροκαλλιέργεια</w:t>
            </w:r>
            <w:proofErr w:type="spellEnd"/>
            <w:r w:rsidRPr="00AB06CD">
              <w:rPr>
                <w:rFonts w:cstheme="minorHAnsi"/>
                <w:color w:val="000000"/>
                <w:sz w:val="20"/>
                <w:szCs w:val="20"/>
              </w:rPr>
              <w:t xml:space="preserve">. </w:t>
            </w:r>
            <w:r>
              <w:rPr>
                <w:rFonts w:cstheme="minorHAnsi"/>
                <w:color w:val="000000"/>
                <w:sz w:val="20"/>
                <w:szCs w:val="20"/>
                <w:lang w:val="en-US"/>
              </w:rPr>
              <w:t xml:space="preserve">Sigma </w:t>
            </w:r>
            <w:r w:rsidRPr="009E5C30">
              <w:rPr>
                <w:rFonts w:cstheme="minorHAnsi"/>
                <w:color w:val="000000"/>
                <w:sz w:val="20"/>
                <w:szCs w:val="20"/>
                <w:lang w:val="en-US"/>
              </w:rPr>
              <w:t>D8537</w:t>
            </w:r>
            <w:r>
              <w:rPr>
                <w:rFonts w:cstheme="minorHAnsi"/>
                <w:color w:val="000000"/>
                <w:sz w:val="20"/>
                <w:szCs w:val="20"/>
                <w:lang w:val="en-US"/>
              </w:rPr>
              <w:t xml:space="preserve"> </w:t>
            </w:r>
            <w:r w:rsidRPr="009E5C30">
              <w:rPr>
                <w:rFonts w:cstheme="minorHAnsi"/>
                <w:color w:val="000000"/>
                <w:sz w:val="20"/>
                <w:szCs w:val="20"/>
                <w:lang w:val="en-US"/>
              </w:rPr>
              <w:t xml:space="preserve">ή </w:t>
            </w:r>
            <w:proofErr w:type="spellStart"/>
            <w:r w:rsidRPr="009E5C30">
              <w:rPr>
                <w:rFonts w:cstheme="minorHAnsi"/>
                <w:color w:val="000000"/>
                <w:sz w:val="20"/>
                <w:szCs w:val="20"/>
                <w:lang w:val="en-US"/>
              </w:rPr>
              <w:t>ισοδύν</w:t>
            </w:r>
            <w:proofErr w:type="spellEnd"/>
            <w:r w:rsidRPr="009E5C30">
              <w:rPr>
                <w:rFonts w:cstheme="minorHAnsi"/>
                <w:color w:val="000000"/>
                <w:sz w:val="20"/>
                <w:szCs w:val="20"/>
                <w:lang w:val="en-US"/>
              </w:rPr>
              <w:t>αμο π</w:t>
            </w:r>
            <w:proofErr w:type="spellStart"/>
            <w:r w:rsidRPr="009E5C30">
              <w:rPr>
                <w:rFonts w:cstheme="minorHAnsi"/>
                <w:color w:val="000000"/>
                <w:sz w:val="20"/>
                <w:szCs w:val="20"/>
                <w:lang w:val="en-US"/>
              </w:rPr>
              <w:t>ροϊόν</w:t>
            </w:r>
            <w:proofErr w:type="spellEnd"/>
            <w:r w:rsidRPr="009E5C30">
              <w:rPr>
                <w:rFonts w:cstheme="minorHAnsi"/>
                <w:color w:val="000000"/>
                <w:sz w:val="20"/>
                <w:szCs w:val="20"/>
                <w:lang w:val="en-US"/>
              </w:rPr>
              <w:t>.</w:t>
            </w:r>
          </w:p>
        </w:tc>
        <w:tc>
          <w:tcPr>
            <w:tcW w:w="2434" w:type="dxa"/>
            <w:tcBorders>
              <w:top w:val="nil"/>
              <w:left w:val="nil"/>
              <w:bottom w:val="single" w:sz="8" w:space="0" w:color="auto"/>
              <w:right w:val="single" w:sz="8" w:space="0" w:color="auto"/>
            </w:tcBorders>
          </w:tcPr>
          <w:p w:rsidR="00241675" w:rsidRPr="00193365" w:rsidRDefault="00241675" w:rsidP="00DC5A5C">
            <w:pPr>
              <w:jc w:val="left"/>
              <w:rPr>
                <w:rFonts w:cstheme="minorHAnsi"/>
                <w:color w:val="000000"/>
                <w:sz w:val="20"/>
                <w:szCs w:val="20"/>
                <w:lang w:val="en-US"/>
              </w:rPr>
            </w:pPr>
          </w:p>
        </w:tc>
        <w:tc>
          <w:tcPr>
            <w:tcW w:w="746" w:type="dxa"/>
            <w:tcBorders>
              <w:top w:val="nil"/>
              <w:left w:val="nil"/>
              <w:bottom w:val="single" w:sz="8" w:space="0" w:color="auto"/>
              <w:right w:val="single" w:sz="8" w:space="0" w:color="auto"/>
            </w:tcBorders>
          </w:tcPr>
          <w:p w:rsidR="00241675" w:rsidRPr="00193365" w:rsidRDefault="00241675" w:rsidP="00DC5A5C">
            <w:pPr>
              <w:jc w:val="left"/>
              <w:rPr>
                <w:rFonts w:cstheme="minorHAnsi"/>
                <w:color w:val="000000"/>
                <w:sz w:val="20"/>
                <w:szCs w:val="20"/>
                <w:lang w:val="en-US"/>
              </w:rPr>
            </w:pPr>
          </w:p>
        </w:tc>
      </w:tr>
      <w:tr w:rsidR="00241675" w:rsidRPr="00986365" w:rsidTr="00DC5A5C">
        <w:tc>
          <w:tcPr>
            <w:tcW w:w="817" w:type="dxa"/>
            <w:tcBorders>
              <w:top w:val="nil"/>
              <w:left w:val="single" w:sz="4" w:space="0" w:color="auto"/>
              <w:bottom w:val="single" w:sz="4" w:space="0" w:color="auto"/>
              <w:right w:val="single" w:sz="4" w:space="0" w:color="auto"/>
            </w:tcBorders>
            <w:shd w:val="clear" w:color="auto" w:fill="auto"/>
            <w:vAlign w:val="center"/>
          </w:tcPr>
          <w:p w:rsidR="00241675" w:rsidRPr="00986365" w:rsidRDefault="00241675" w:rsidP="00DC5A5C">
            <w:pPr>
              <w:jc w:val="center"/>
              <w:rPr>
                <w:rFonts w:eastAsia="Times New Roman" w:cstheme="minorHAnsi"/>
                <w:color w:val="000000"/>
                <w:sz w:val="20"/>
                <w:szCs w:val="20"/>
                <w:lang w:val="en-US" w:eastAsia="el-GR"/>
              </w:rPr>
            </w:pPr>
            <w:r w:rsidRPr="00986365">
              <w:rPr>
                <w:rFonts w:eastAsia="Times New Roman" w:cstheme="minorHAnsi"/>
                <w:color w:val="000000"/>
                <w:sz w:val="20"/>
                <w:szCs w:val="20"/>
                <w:lang w:val="en-US" w:eastAsia="el-GR"/>
              </w:rPr>
              <w:t>16</w:t>
            </w:r>
          </w:p>
        </w:tc>
        <w:tc>
          <w:tcPr>
            <w:tcW w:w="1959" w:type="dxa"/>
            <w:tcBorders>
              <w:top w:val="nil"/>
              <w:left w:val="nil"/>
              <w:bottom w:val="single" w:sz="8" w:space="0" w:color="auto"/>
              <w:right w:val="single" w:sz="8" w:space="0" w:color="auto"/>
            </w:tcBorders>
            <w:shd w:val="clear" w:color="auto" w:fill="auto"/>
            <w:vAlign w:val="center"/>
          </w:tcPr>
          <w:p w:rsidR="00241675" w:rsidRPr="00986365" w:rsidRDefault="00241675" w:rsidP="00DC5A5C">
            <w:pPr>
              <w:jc w:val="left"/>
              <w:rPr>
                <w:rFonts w:cstheme="minorHAnsi"/>
                <w:color w:val="000000"/>
                <w:sz w:val="20"/>
                <w:szCs w:val="20"/>
                <w:lang w:val="en-US"/>
              </w:rPr>
            </w:pPr>
            <w:r w:rsidRPr="00986365">
              <w:rPr>
                <w:rFonts w:cstheme="minorHAnsi"/>
                <w:color w:val="000000"/>
                <w:sz w:val="20"/>
                <w:szCs w:val="20"/>
                <w:lang w:val="en-US"/>
              </w:rPr>
              <w:t xml:space="preserve">Dulbecco’s Modified Eagle’s </w:t>
            </w:r>
            <w:r w:rsidRPr="00986365">
              <w:rPr>
                <w:rFonts w:cstheme="minorHAnsi"/>
                <w:color w:val="000000"/>
                <w:sz w:val="20"/>
                <w:szCs w:val="20"/>
              </w:rPr>
              <w:t>θρεπτικό</w:t>
            </w:r>
            <w:r w:rsidRPr="00986365">
              <w:rPr>
                <w:rFonts w:cstheme="minorHAnsi"/>
                <w:color w:val="000000"/>
                <w:sz w:val="20"/>
                <w:szCs w:val="20"/>
                <w:lang w:val="en-US"/>
              </w:rPr>
              <w:t xml:space="preserve"> </w:t>
            </w:r>
            <w:r w:rsidRPr="00986365">
              <w:rPr>
                <w:rFonts w:cstheme="minorHAnsi"/>
                <w:color w:val="000000"/>
                <w:sz w:val="20"/>
                <w:szCs w:val="20"/>
              </w:rPr>
              <w:t>υλικό</w:t>
            </w:r>
            <w:r w:rsidRPr="00986365">
              <w:rPr>
                <w:rFonts w:cstheme="minorHAnsi"/>
                <w:color w:val="000000"/>
                <w:sz w:val="20"/>
                <w:szCs w:val="20"/>
                <w:lang w:val="en-US"/>
              </w:rPr>
              <w:t xml:space="preserve"> </w:t>
            </w:r>
            <w:proofErr w:type="spellStart"/>
            <w:r w:rsidRPr="00986365">
              <w:rPr>
                <w:rFonts w:cstheme="minorHAnsi"/>
                <w:color w:val="000000"/>
                <w:sz w:val="20"/>
                <w:szCs w:val="20"/>
              </w:rPr>
              <w:t>κυτταροκαλλιέργειας</w:t>
            </w:r>
            <w:proofErr w:type="spellEnd"/>
          </w:p>
        </w:tc>
        <w:tc>
          <w:tcPr>
            <w:tcW w:w="1165" w:type="dxa"/>
            <w:tcBorders>
              <w:top w:val="nil"/>
              <w:left w:val="nil"/>
              <w:bottom w:val="single" w:sz="8" w:space="0" w:color="auto"/>
              <w:right w:val="single" w:sz="8" w:space="0" w:color="auto"/>
            </w:tcBorders>
            <w:shd w:val="clear" w:color="auto" w:fill="auto"/>
            <w:vAlign w:val="center"/>
          </w:tcPr>
          <w:p w:rsidR="00241675" w:rsidRPr="00986365" w:rsidRDefault="00241675" w:rsidP="00DC5A5C">
            <w:pPr>
              <w:jc w:val="center"/>
              <w:rPr>
                <w:rFonts w:cstheme="minorHAnsi"/>
                <w:color w:val="000000"/>
                <w:sz w:val="20"/>
                <w:szCs w:val="20"/>
                <w:lang w:val="en-US"/>
              </w:rPr>
            </w:pPr>
            <w:r w:rsidRPr="00193365">
              <w:rPr>
                <w:rFonts w:cstheme="minorHAnsi"/>
                <w:color w:val="000000"/>
                <w:sz w:val="20"/>
                <w:szCs w:val="20"/>
                <w:lang w:val="en-US"/>
              </w:rPr>
              <w:t>500ml</w:t>
            </w:r>
          </w:p>
        </w:tc>
        <w:tc>
          <w:tcPr>
            <w:tcW w:w="1260" w:type="dxa"/>
            <w:tcBorders>
              <w:top w:val="nil"/>
              <w:left w:val="nil"/>
              <w:bottom w:val="single" w:sz="8" w:space="0" w:color="auto"/>
              <w:right w:val="single" w:sz="8" w:space="0" w:color="auto"/>
            </w:tcBorders>
            <w:shd w:val="clear" w:color="auto" w:fill="auto"/>
            <w:vAlign w:val="center"/>
          </w:tcPr>
          <w:p w:rsidR="00241675" w:rsidRPr="00986365" w:rsidRDefault="00241675" w:rsidP="00DC5A5C">
            <w:pPr>
              <w:jc w:val="center"/>
              <w:rPr>
                <w:rFonts w:cstheme="minorHAnsi"/>
                <w:color w:val="000000"/>
                <w:sz w:val="20"/>
                <w:szCs w:val="20"/>
                <w:lang w:val="en-US"/>
              </w:rPr>
            </w:pPr>
            <w:r w:rsidRPr="00193365">
              <w:rPr>
                <w:rFonts w:cstheme="minorHAnsi"/>
                <w:color w:val="000000"/>
                <w:sz w:val="20"/>
                <w:szCs w:val="20"/>
                <w:lang w:val="en-US"/>
              </w:rPr>
              <w:t>24</w:t>
            </w:r>
          </w:p>
        </w:tc>
        <w:tc>
          <w:tcPr>
            <w:tcW w:w="5567" w:type="dxa"/>
            <w:tcBorders>
              <w:top w:val="nil"/>
              <w:left w:val="nil"/>
              <w:bottom w:val="single" w:sz="8" w:space="0" w:color="auto"/>
              <w:right w:val="single" w:sz="8" w:space="0" w:color="auto"/>
            </w:tcBorders>
            <w:shd w:val="clear" w:color="auto" w:fill="auto"/>
            <w:vAlign w:val="center"/>
          </w:tcPr>
          <w:p w:rsidR="00241675" w:rsidRPr="00193365" w:rsidRDefault="00241675" w:rsidP="00DC5A5C">
            <w:pPr>
              <w:jc w:val="left"/>
              <w:rPr>
                <w:rFonts w:cstheme="minorHAnsi"/>
                <w:color w:val="000000"/>
                <w:sz w:val="20"/>
                <w:szCs w:val="20"/>
                <w:lang w:val="en-US"/>
              </w:rPr>
            </w:pPr>
            <w:r w:rsidRPr="00986365">
              <w:rPr>
                <w:rFonts w:cstheme="minorHAnsi"/>
                <w:color w:val="000000"/>
                <w:sz w:val="20"/>
                <w:szCs w:val="20"/>
              </w:rPr>
              <w:t>Θρεπτικό</w:t>
            </w:r>
            <w:r w:rsidRPr="00193365">
              <w:rPr>
                <w:rFonts w:cstheme="minorHAnsi"/>
                <w:color w:val="000000"/>
                <w:sz w:val="20"/>
                <w:szCs w:val="20"/>
              </w:rPr>
              <w:t xml:space="preserve"> </w:t>
            </w:r>
            <w:r w:rsidRPr="00986365">
              <w:rPr>
                <w:rFonts w:cstheme="minorHAnsi"/>
                <w:color w:val="000000"/>
                <w:sz w:val="20"/>
                <w:szCs w:val="20"/>
              </w:rPr>
              <w:t>υλικό</w:t>
            </w:r>
            <w:r w:rsidRPr="00193365">
              <w:rPr>
                <w:rFonts w:cstheme="minorHAnsi"/>
                <w:color w:val="000000"/>
                <w:sz w:val="20"/>
                <w:szCs w:val="20"/>
              </w:rPr>
              <w:t xml:space="preserve"> </w:t>
            </w:r>
            <w:r w:rsidRPr="00193365">
              <w:rPr>
                <w:rFonts w:cstheme="minorHAnsi"/>
                <w:color w:val="000000"/>
                <w:sz w:val="20"/>
                <w:szCs w:val="20"/>
                <w:lang w:val="en-US"/>
              </w:rPr>
              <w:t>DMEM</w:t>
            </w:r>
            <w:r w:rsidRPr="00193365">
              <w:rPr>
                <w:rFonts w:cstheme="minorHAnsi"/>
                <w:color w:val="000000"/>
                <w:sz w:val="20"/>
                <w:szCs w:val="20"/>
              </w:rPr>
              <w:t xml:space="preserve"> </w:t>
            </w:r>
            <w:r w:rsidRPr="00986365">
              <w:rPr>
                <w:rFonts w:cstheme="minorHAnsi"/>
                <w:color w:val="000000"/>
                <w:sz w:val="20"/>
                <w:szCs w:val="20"/>
              </w:rPr>
              <w:t>υψηλής</w:t>
            </w:r>
            <w:r w:rsidRPr="00193365">
              <w:rPr>
                <w:rFonts w:cstheme="minorHAnsi"/>
                <w:color w:val="000000"/>
                <w:sz w:val="20"/>
                <w:szCs w:val="20"/>
              </w:rPr>
              <w:t xml:space="preserve"> </w:t>
            </w:r>
            <w:r w:rsidRPr="00986365">
              <w:rPr>
                <w:rFonts w:cstheme="minorHAnsi"/>
                <w:color w:val="000000"/>
                <w:sz w:val="20"/>
                <w:szCs w:val="20"/>
              </w:rPr>
              <w:t>γλυκόζης</w:t>
            </w:r>
            <w:r w:rsidRPr="00193365">
              <w:rPr>
                <w:rFonts w:cstheme="minorHAnsi"/>
                <w:color w:val="000000"/>
                <w:sz w:val="20"/>
                <w:szCs w:val="20"/>
              </w:rPr>
              <w:t xml:space="preserve"> (= 4.5</w:t>
            </w:r>
            <w:r w:rsidRPr="00193365">
              <w:rPr>
                <w:rFonts w:cstheme="minorHAnsi"/>
                <w:color w:val="000000"/>
                <w:sz w:val="20"/>
                <w:szCs w:val="20"/>
                <w:lang w:val="en-US"/>
              </w:rPr>
              <w:t>g</w:t>
            </w:r>
            <w:r w:rsidRPr="00193365">
              <w:rPr>
                <w:rFonts w:cstheme="minorHAnsi"/>
                <w:color w:val="000000"/>
                <w:sz w:val="20"/>
                <w:szCs w:val="20"/>
              </w:rPr>
              <w:t>/</w:t>
            </w:r>
            <w:r w:rsidRPr="00193365">
              <w:rPr>
                <w:rFonts w:cstheme="minorHAnsi"/>
                <w:color w:val="000000"/>
                <w:sz w:val="20"/>
                <w:szCs w:val="20"/>
                <w:lang w:val="en-US"/>
              </w:rPr>
              <w:t>L</w:t>
            </w:r>
            <w:r w:rsidRPr="00193365">
              <w:rPr>
                <w:rFonts w:cstheme="minorHAnsi"/>
                <w:color w:val="000000"/>
                <w:sz w:val="20"/>
                <w:szCs w:val="20"/>
              </w:rPr>
              <w:t xml:space="preserve">) </w:t>
            </w:r>
            <w:r w:rsidRPr="00986365">
              <w:rPr>
                <w:rFonts w:cstheme="minorHAnsi"/>
                <w:color w:val="000000"/>
                <w:sz w:val="20"/>
                <w:szCs w:val="20"/>
              </w:rPr>
              <w:t>με</w:t>
            </w:r>
            <w:r w:rsidRPr="00193365">
              <w:rPr>
                <w:rFonts w:cstheme="minorHAnsi"/>
                <w:color w:val="000000"/>
                <w:sz w:val="20"/>
                <w:szCs w:val="20"/>
              </w:rPr>
              <w:t xml:space="preserve">  </w:t>
            </w:r>
            <w:r w:rsidRPr="00986365">
              <w:rPr>
                <w:rFonts w:cstheme="minorHAnsi"/>
                <w:color w:val="000000"/>
                <w:sz w:val="20"/>
                <w:szCs w:val="20"/>
              </w:rPr>
              <w:t>L-</w:t>
            </w:r>
            <w:proofErr w:type="spellStart"/>
            <w:r w:rsidRPr="00986365">
              <w:rPr>
                <w:rFonts w:cstheme="minorHAnsi"/>
                <w:color w:val="000000"/>
                <w:sz w:val="20"/>
                <w:szCs w:val="20"/>
              </w:rPr>
              <w:t>Γλουταμίνη,πυροσταφυλικό</w:t>
            </w:r>
            <w:proofErr w:type="spellEnd"/>
            <w:r w:rsidRPr="00986365">
              <w:rPr>
                <w:rFonts w:cstheme="minorHAnsi"/>
                <w:color w:val="000000"/>
                <w:sz w:val="20"/>
                <w:szCs w:val="20"/>
              </w:rPr>
              <w:t xml:space="preserve"> νάτριο, και </w:t>
            </w:r>
            <w:proofErr w:type="spellStart"/>
            <w:r w:rsidRPr="00986365">
              <w:rPr>
                <w:rFonts w:cstheme="minorHAnsi"/>
                <w:color w:val="000000"/>
                <w:sz w:val="20"/>
                <w:szCs w:val="20"/>
              </w:rPr>
              <w:t>διττανθρακικό</w:t>
            </w:r>
            <w:proofErr w:type="spellEnd"/>
            <w:r w:rsidRPr="00986365">
              <w:rPr>
                <w:rFonts w:cstheme="minorHAnsi"/>
                <w:color w:val="000000"/>
                <w:sz w:val="20"/>
                <w:szCs w:val="20"/>
              </w:rPr>
              <w:t xml:space="preserve"> νάτριο, φιλτραρισμένο-αποστειρωμένο, κατάλληλο για </w:t>
            </w:r>
            <w:proofErr w:type="spellStart"/>
            <w:r w:rsidRPr="00986365">
              <w:rPr>
                <w:rFonts w:cstheme="minorHAnsi"/>
                <w:color w:val="000000"/>
                <w:sz w:val="20"/>
                <w:szCs w:val="20"/>
              </w:rPr>
              <w:t>κυτταροκαλλιέργεια</w:t>
            </w:r>
            <w:proofErr w:type="spellEnd"/>
            <w:r w:rsidRPr="00193365">
              <w:rPr>
                <w:rFonts w:cstheme="minorHAnsi"/>
                <w:color w:val="000000"/>
                <w:sz w:val="20"/>
                <w:szCs w:val="20"/>
              </w:rPr>
              <w:t xml:space="preserve">. DMEM </w:t>
            </w:r>
            <w:proofErr w:type="spellStart"/>
            <w:r>
              <w:rPr>
                <w:rFonts w:cstheme="minorHAnsi"/>
                <w:color w:val="000000"/>
                <w:sz w:val="20"/>
                <w:szCs w:val="20"/>
              </w:rPr>
              <w:t>high</w:t>
            </w:r>
            <w:proofErr w:type="spellEnd"/>
            <w:r>
              <w:rPr>
                <w:rFonts w:cstheme="minorHAnsi"/>
                <w:color w:val="000000"/>
                <w:sz w:val="20"/>
                <w:szCs w:val="20"/>
              </w:rPr>
              <w:t xml:space="preserve"> </w:t>
            </w:r>
            <w:proofErr w:type="spellStart"/>
            <w:r>
              <w:rPr>
                <w:rFonts w:cstheme="minorHAnsi"/>
                <w:color w:val="000000"/>
                <w:sz w:val="20"/>
                <w:szCs w:val="20"/>
              </w:rPr>
              <w:t>glucose</w:t>
            </w:r>
            <w:proofErr w:type="spellEnd"/>
            <w:r>
              <w:rPr>
                <w:rFonts w:cstheme="minorHAnsi"/>
                <w:color w:val="000000"/>
                <w:sz w:val="20"/>
                <w:szCs w:val="20"/>
              </w:rPr>
              <w:t xml:space="preserve"> D6429 </w:t>
            </w:r>
            <w:proofErr w:type="spellStart"/>
            <w:r>
              <w:rPr>
                <w:rFonts w:cstheme="minorHAnsi"/>
                <w:color w:val="000000"/>
                <w:sz w:val="20"/>
                <w:szCs w:val="20"/>
              </w:rPr>
              <w:t>Sigma</w:t>
            </w:r>
            <w:proofErr w:type="spellEnd"/>
            <w:r>
              <w:rPr>
                <w:rFonts w:cstheme="minorHAnsi"/>
                <w:color w:val="000000"/>
                <w:sz w:val="20"/>
                <w:szCs w:val="20"/>
              </w:rPr>
              <w:t xml:space="preserve"> </w:t>
            </w:r>
            <w:r w:rsidRPr="00193365">
              <w:rPr>
                <w:rFonts w:cstheme="minorHAnsi"/>
                <w:color w:val="000000"/>
                <w:sz w:val="20"/>
                <w:szCs w:val="20"/>
              </w:rPr>
              <w:t>ή ισοδύναμο προϊόν</w:t>
            </w:r>
            <w:r>
              <w:rPr>
                <w:rFonts w:cstheme="minorHAnsi"/>
                <w:color w:val="000000"/>
                <w:sz w:val="20"/>
                <w:szCs w:val="20"/>
                <w:lang w:val="en-US"/>
              </w:rPr>
              <w:t>.</w:t>
            </w:r>
          </w:p>
        </w:tc>
        <w:tc>
          <w:tcPr>
            <w:tcW w:w="2434" w:type="dxa"/>
            <w:tcBorders>
              <w:top w:val="nil"/>
              <w:left w:val="nil"/>
              <w:bottom w:val="single" w:sz="8" w:space="0" w:color="auto"/>
              <w:right w:val="single" w:sz="8" w:space="0" w:color="auto"/>
            </w:tcBorders>
          </w:tcPr>
          <w:p w:rsidR="00241675" w:rsidRPr="00986365" w:rsidRDefault="00241675" w:rsidP="00DC5A5C">
            <w:pPr>
              <w:jc w:val="left"/>
              <w:rPr>
                <w:rFonts w:cstheme="minorHAnsi"/>
                <w:color w:val="000000"/>
                <w:sz w:val="20"/>
                <w:szCs w:val="20"/>
              </w:rPr>
            </w:pPr>
          </w:p>
        </w:tc>
        <w:tc>
          <w:tcPr>
            <w:tcW w:w="746" w:type="dxa"/>
            <w:tcBorders>
              <w:top w:val="nil"/>
              <w:left w:val="nil"/>
              <w:bottom w:val="single" w:sz="8" w:space="0" w:color="auto"/>
              <w:right w:val="single" w:sz="8" w:space="0" w:color="auto"/>
            </w:tcBorders>
          </w:tcPr>
          <w:p w:rsidR="00241675" w:rsidRPr="00986365" w:rsidRDefault="00241675" w:rsidP="00DC5A5C">
            <w:pPr>
              <w:jc w:val="left"/>
              <w:rPr>
                <w:rFonts w:cstheme="minorHAnsi"/>
                <w:color w:val="000000"/>
                <w:sz w:val="20"/>
                <w:szCs w:val="20"/>
              </w:rPr>
            </w:pPr>
          </w:p>
        </w:tc>
      </w:tr>
      <w:tr w:rsidR="00241675" w:rsidRPr="00986365" w:rsidTr="00DC5A5C">
        <w:tc>
          <w:tcPr>
            <w:tcW w:w="817" w:type="dxa"/>
            <w:tcBorders>
              <w:top w:val="nil"/>
              <w:left w:val="single" w:sz="4" w:space="0" w:color="auto"/>
              <w:bottom w:val="single" w:sz="4" w:space="0" w:color="auto"/>
              <w:right w:val="single" w:sz="4" w:space="0" w:color="auto"/>
            </w:tcBorders>
            <w:shd w:val="clear" w:color="auto" w:fill="auto"/>
            <w:vAlign w:val="center"/>
          </w:tcPr>
          <w:p w:rsidR="00241675" w:rsidRPr="00986365" w:rsidRDefault="00241675" w:rsidP="00DC5A5C">
            <w:pPr>
              <w:jc w:val="center"/>
              <w:rPr>
                <w:rFonts w:eastAsia="Times New Roman" w:cstheme="minorHAnsi"/>
                <w:color w:val="000000"/>
                <w:sz w:val="20"/>
                <w:szCs w:val="20"/>
                <w:lang w:val="en-US" w:eastAsia="el-GR"/>
              </w:rPr>
            </w:pPr>
            <w:r w:rsidRPr="00986365">
              <w:rPr>
                <w:rFonts w:eastAsia="Times New Roman" w:cstheme="minorHAnsi"/>
                <w:color w:val="000000"/>
                <w:sz w:val="20"/>
                <w:szCs w:val="20"/>
                <w:lang w:val="en-US" w:eastAsia="el-GR"/>
              </w:rPr>
              <w:t>17</w:t>
            </w:r>
          </w:p>
        </w:tc>
        <w:tc>
          <w:tcPr>
            <w:tcW w:w="1959" w:type="dxa"/>
            <w:tcBorders>
              <w:top w:val="nil"/>
              <w:left w:val="nil"/>
              <w:bottom w:val="single" w:sz="8" w:space="0" w:color="auto"/>
              <w:right w:val="single" w:sz="8" w:space="0" w:color="auto"/>
            </w:tcBorders>
            <w:shd w:val="clear" w:color="auto" w:fill="auto"/>
            <w:vAlign w:val="center"/>
          </w:tcPr>
          <w:p w:rsidR="00241675" w:rsidRPr="00986365" w:rsidRDefault="00241675" w:rsidP="00DC5A5C">
            <w:pPr>
              <w:jc w:val="left"/>
              <w:rPr>
                <w:rFonts w:cstheme="minorHAnsi"/>
                <w:color w:val="000000"/>
                <w:sz w:val="20"/>
                <w:szCs w:val="20"/>
              </w:rPr>
            </w:pPr>
            <w:r w:rsidRPr="00986365">
              <w:rPr>
                <w:rFonts w:cstheme="minorHAnsi"/>
                <w:color w:val="000000"/>
                <w:sz w:val="20"/>
                <w:szCs w:val="20"/>
              </w:rPr>
              <w:t xml:space="preserve">RPMI-1640 θρεπτικό υλικό </w:t>
            </w:r>
            <w:proofErr w:type="spellStart"/>
            <w:r w:rsidRPr="00986365">
              <w:rPr>
                <w:rFonts w:cstheme="minorHAnsi"/>
                <w:color w:val="000000"/>
                <w:sz w:val="20"/>
                <w:szCs w:val="20"/>
              </w:rPr>
              <w:t>κυτταροκαλλιέργειας</w:t>
            </w:r>
            <w:proofErr w:type="spellEnd"/>
          </w:p>
        </w:tc>
        <w:tc>
          <w:tcPr>
            <w:tcW w:w="1165" w:type="dxa"/>
            <w:tcBorders>
              <w:top w:val="nil"/>
              <w:left w:val="nil"/>
              <w:bottom w:val="single" w:sz="8" w:space="0" w:color="auto"/>
              <w:right w:val="single" w:sz="8" w:space="0" w:color="auto"/>
            </w:tcBorders>
            <w:shd w:val="clear" w:color="auto" w:fill="auto"/>
            <w:vAlign w:val="center"/>
          </w:tcPr>
          <w:p w:rsidR="00241675" w:rsidRPr="00986365" w:rsidRDefault="00241675" w:rsidP="00DC5A5C">
            <w:pPr>
              <w:jc w:val="center"/>
              <w:rPr>
                <w:rFonts w:cstheme="minorHAnsi"/>
                <w:color w:val="000000"/>
                <w:sz w:val="20"/>
                <w:szCs w:val="20"/>
              </w:rPr>
            </w:pPr>
            <w:r w:rsidRPr="00986365">
              <w:rPr>
                <w:rFonts w:cstheme="minorHAnsi"/>
                <w:color w:val="000000"/>
                <w:sz w:val="20"/>
                <w:szCs w:val="20"/>
              </w:rPr>
              <w:t>500ml</w:t>
            </w:r>
          </w:p>
        </w:tc>
        <w:tc>
          <w:tcPr>
            <w:tcW w:w="1260" w:type="dxa"/>
            <w:tcBorders>
              <w:top w:val="nil"/>
              <w:left w:val="nil"/>
              <w:bottom w:val="single" w:sz="8" w:space="0" w:color="auto"/>
              <w:right w:val="single" w:sz="8" w:space="0" w:color="auto"/>
            </w:tcBorders>
            <w:shd w:val="clear" w:color="auto" w:fill="auto"/>
            <w:vAlign w:val="center"/>
          </w:tcPr>
          <w:p w:rsidR="00241675" w:rsidRPr="00986365" w:rsidRDefault="00241675" w:rsidP="00DC5A5C">
            <w:pPr>
              <w:jc w:val="center"/>
              <w:rPr>
                <w:rFonts w:cstheme="minorHAnsi"/>
                <w:color w:val="000000"/>
                <w:sz w:val="20"/>
                <w:szCs w:val="20"/>
              </w:rPr>
            </w:pPr>
            <w:r w:rsidRPr="00986365">
              <w:rPr>
                <w:rFonts w:cstheme="minorHAnsi"/>
                <w:color w:val="000000"/>
                <w:sz w:val="20"/>
                <w:szCs w:val="20"/>
              </w:rPr>
              <w:t>24</w:t>
            </w:r>
          </w:p>
        </w:tc>
        <w:tc>
          <w:tcPr>
            <w:tcW w:w="5567" w:type="dxa"/>
            <w:tcBorders>
              <w:top w:val="nil"/>
              <w:left w:val="nil"/>
              <w:bottom w:val="single" w:sz="8" w:space="0" w:color="auto"/>
              <w:right w:val="single" w:sz="8" w:space="0" w:color="auto"/>
            </w:tcBorders>
            <w:shd w:val="clear" w:color="auto" w:fill="auto"/>
            <w:vAlign w:val="center"/>
          </w:tcPr>
          <w:p w:rsidR="00241675" w:rsidRPr="009E5C30" w:rsidRDefault="00241675" w:rsidP="00DC5A5C">
            <w:pPr>
              <w:jc w:val="left"/>
              <w:rPr>
                <w:rFonts w:cstheme="minorHAnsi"/>
                <w:color w:val="000000"/>
                <w:sz w:val="20"/>
                <w:szCs w:val="20"/>
              </w:rPr>
            </w:pPr>
            <w:r w:rsidRPr="00986365">
              <w:rPr>
                <w:rFonts w:cstheme="minorHAnsi"/>
                <w:color w:val="000000"/>
                <w:sz w:val="20"/>
                <w:szCs w:val="20"/>
              </w:rPr>
              <w:t>Θρεπτικό υλικό RPMI 1640 με L-</w:t>
            </w:r>
            <w:proofErr w:type="spellStart"/>
            <w:r w:rsidRPr="00986365">
              <w:rPr>
                <w:rFonts w:cstheme="minorHAnsi"/>
                <w:color w:val="000000"/>
                <w:sz w:val="20"/>
                <w:szCs w:val="20"/>
              </w:rPr>
              <w:t>Γλουταμίνη</w:t>
            </w:r>
            <w:proofErr w:type="spellEnd"/>
            <w:r w:rsidRPr="00986365">
              <w:rPr>
                <w:rFonts w:cstheme="minorHAnsi"/>
                <w:color w:val="000000"/>
                <w:sz w:val="20"/>
                <w:szCs w:val="20"/>
              </w:rPr>
              <w:t xml:space="preserve">, </w:t>
            </w:r>
            <w:proofErr w:type="spellStart"/>
            <w:r w:rsidRPr="00986365">
              <w:rPr>
                <w:rFonts w:cstheme="minorHAnsi"/>
                <w:color w:val="000000"/>
                <w:sz w:val="20"/>
                <w:szCs w:val="20"/>
              </w:rPr>
              <w:t>πυροσταφιλικό</w:t>
            </w:r>
            <w:proofErr w:type="spellEnd"/>
            <w:r w:rsidRPr="00986365">
              <w:rPr>
                <w:rFonts w:cstheme="minorHAnsi"/>
                <w:color w:val="000000"/>
                <w:sz w:val="20"/>
                <w:szCs w:val="20"/>
              </w:rPr>
              <w:t xml:space="preserve"> νάτριο και κόκκινη φαινόλη, φιλτραρισμένο-αποστειρωμένο, κατάλληλο για </w:t>
            </w:r>
            <w:proofErr w:type="spellStart"/>
            <w:r w:rsidRPr="00986365">
              <w:rPr>
                <w:rFonts w:cstheme="minorHAnsi"/>
                <w:color w:val="000000"/>
                <w:sz w:val="20"/>
                <w:szCs w:val="20"/>
              </w:rPr>
              <w:t>κυτταροκαλλιέργεια</w:t>
            </w:r>
            <w:proofErr w:type="spellEnd"/>
            <w:r w:rsidRPr="00193365">
              <w:rPr>
                <w:rFonts w:cstheme="minorHAnsi"/>
                <w:color w:val="000000"/>
                <w:sz w:val="20"/>
                <w:szCs w:val="20"/>
              </w:rPr>
              <w:t>.</w:t>
            </w:r>
            <w:r>
              <w:t xml:space="preserve"> </w:t>
            </w:r>
            <w:r w:rsidRPr="009E5C30">
              <w:rPr>
                <w:rFonts w:cstheme="minorHAnsi"/>
                <w:color w:val="000000"/>
                <w:sz w:val="20"/>
                <w:szCs w:val="20"/>
              </w:rPr>
              <w:t xml:space="preserve">RPMI R8758 </w:t>
            </w:r>
            <w:proofErr w:type="spellStart"/>
            <w:r w:rsidRPr="009E5C30">
              <w:rPr>
                <w:rFonts w:cstheme="minorHAnsi"/>
                <w:color w:val="000000"/>
                <w:sz w:val="20"/>
                <w:szCs w:val="20"/>
              </w:rPr>
              <w:t>Sigma</w:t>
            </w:r>
            <w:proofErr w:type="spellEnd"/>
            <w:r w:rsidRPr="009E5C30">
              <w:rPr>
                <w:rFonts w:cstheme="minorHAnsi"/>
                <w:color w:val="000000"/>
                <w:sz w:val="20"/>
                <w:szCs w:val="20"/>
              </w:rPr>
              <w:t xml:space="preserve"> ή ισοδύναμο προϊόν.</w:t>
            </w:r>
          </w:p>
        </w:tc>
        <w:tc>
          <w:tcPr>
            <w:tcW w:w="2434" w:type="dxa"/>
            <w:tcBorders>
              <w:top w:val="nil"/>
              <w:left w:val="nil"/>
              <w:bottom w:val="single" w:sz="8" w:space="0" w:color="auto"/>
              <w:right w:val="single" w:sz="8" w:space="0" w:color="auto"/>
            </w:tcBorders>
          </w:tcPr>
          <w:p w:rsidR="00241675" w:rsidRPr="00986365" w:rsidRDefault="00241675" w:rsidP="00DC5A5C">
            <w:pPr>
              <w:jc w:val="left"/>
              <w:rPr>
                <w:rFonts w:cstheme="minorHAnsi"/>
                <w:color w:val="000000"/>
                <w:sz w:val="20"/>
                <w:szCs w:val="20"/>
              </w:rPr>
            </w:pPr>
          </w:p>
        </w:tc>
        <w:tc>
          <w:tcPr>
            <w:tcW w:w="746" w:type="dxa"/>
            <w:tcBorders>
              <w:top w:val="nil"/>
              <w:left w:val="nil"/>
              <w:bottom w:val="single" w:sz="8" w:space="0" w:color="auto"/>
              <w:right w:val="single" w:sz="8" w:space="0" w:color="auto"/>
            </w:tcBorders>
          </w:tcPr>
          <w:p w:rsidR="00241675" w:rsidRPr="00986365" w:rsidRDefault="00241675" w:rsidP="00DC5A5C">
            <w:pPr>
              <w:jc w:val="left"/>
              <w:rPr>
                <w:rFonts w:cstheme="minorHAnsi"/>
                <w:color w:val="000000"/>
                <w:sz w:val="20"/>
                <w:szCs w:val="20"/>
              </w:rPr>
            </w:pPr>
          </w:p>
        </w:tc>
      </w:tr>
      <w:tr w:rsidR="00241675" w:rsidRPr="00986365" w:rsidTr="00DC5A5C">
        <w:tc>
          <w:tcPr>
            <w:tcW w:w="817" w:type="dxa"/>
            <w:tcBorders>
              <w:top w:val="nil"/>
              <w:left w:val="single" w:sz="4" w:space="0" w:color="auto"/>
              <w:bottom w:val="single" w:sz="4" w:space="0" w:color="auto"/>
              <w:right w:val="single" w:sz="4" w:space="0" w:color="auto"/>
            </w:tcBorders>
            <w:shd w:val="clear" w:color="auto" w:fill="auto"/>
            <w:vAlign w:val="center"/>
          </w:tcPr>
          <w:p w:rsidR="00241675" w:rsidRPr="00986365" w:rsidRDefault="00241675" w:rsidP="00DC5A5C">
            <w:pPr>
              <w:jc w:val="center"/>
              <w:rPr>
                <w:rFonts w:eastAsia="Times New Roman" w:cstheme="minorHAnsi"/>
                <w:color w:val="000000"/>
                <w:sz w:val="20"/>
                <w:szCs w:val="20"/>
                <w:lang w:val="en-US" w:eastAsia="el-GR"/>
              </w:rPr>
            </w:pPr>
            <w:r w:rsidRPr="00986365">
              <w:rPr>
                <w:rFonts w:eastAsia="Times New Roman" w:cstheme="minorHAnsi"/>
                <w:color w:val="000000"/>
                <w:sz w:val="20"/>
                <w:szCs w:val="20"/>
                <w:lang w:val="en-US" w:eastAsia="el-GR"/>
              </w:rPr>
              <w:t>18</w:t>
            </w:r>
          </w:p>
        </w:tc>
        <w:tc>
          <w:tcPr>
            <w:tcW w:w="1959" w:type="dxa"/>
            <w:tcBorders>
              <w:top w:val="nil"/>
              <w:left w:val="nil"/>
              <w:bottom w:val="single" w:sz="8" w:space="0" w:color="auto"/>
              <w:right w:val="single" w:sz="8" w:space="0" w:color="auto"/>
            </w:tcBorders>
            <w:shd w:val="clear" w:color="auto" w:fill="auto"/>
            <w:vAlign w:val="center"/>
          </w:tcPr>
          <w:p w:rsidR="00241675" w:rsidRPr="006F39D6" w:rsidRDefault="00241675" w:rsidP="00DC5A5C">
            <w:pPr>
              <w:jc w:val="left"/>
              <w:rPr>
                <w:rFonts w:cstheme="minorHAnsi"/>
                <w:color w:val="000000"/>
                <w:sz w:val="20"/>
                <w:szCs w:val="20"/>
              </w:rPr>
            </w:pPr>
            <w:r w:rsidRPr="006F39D6">
              <w:rPr>
                <w:rFonts w:cstheme="minorHAnsi"/>
                <w:color w:val="000000"/>
                <w:sz w:val="20"/>
                <w:szCs w:val="20"/>
              </w:rPr>
              <w:t xml:space="preserve">Διάλυμα πενικιλίνης-στρεπτομυκίνης για </w:t>
            </w:r>
            <w:proofErr w:type="spellStart"/>
            <w:r w:rsidRPr="006F39D6">
              <w:rPr>
                <w:rFonts w:cstheme="minorHAnsi"/>
                <w:color w:val="000000"/>
                <w:sz w:val="20"/>
                <w:szCs w:val="20"/>
              </w:rPr>
              <w:t>κυτταροκαλλιέργειες</w:t>
            </w:r>
            <w:proofErr w:type="spellEnd"/>
            <w:r w:rsidRPr="006F39D6">
              <w:rPr>
                <w:rFonts w:cstheme="minorHAnsi"/>
                <w:color w:val="000000"/>
                <w:sz w:val="20"/>
                <w:szCs w:val="20"/>
              </w:rPr>
              <w:t xml:space="preserve"> 100X</w:t>
            </w:r>
          </w:p>
        </w:tc>
        <w:tc>
          <w:tcPr>
            <w:tcW w:w="1165" w:type="dxa"/>
            <w:tcBorders>
              <w:top w:val="nil"/>
              <w:left w:val="nil"/>
              <w:bottom w:val="single" w:sz="8" w:space="0" w:color="auto"/>
              <w:right w:val="single" w:sz="8" w:space="0" w:color="auto"/>
            </w:tcBorders>
            <w:shd w:val="clear" w:color="auto" w:fill="auto"/>
            <w:vAlign w:val="center"/>
          </w:tcPr>
          <w:p w:rsidR="00241675" w:rsidRPr="00986365" w:rsidRDefault="00241675" w:rsidP="00DC5A5C">
            <w:pPr>
              <w:jc w:val="center"/>
              <w:rPr>
                <w:rFonts w:cstheme="minorHAnsi"/>
                <w:color w:val="000000"/>
                <w:sz w:val="20"/>
                <w:szCs w:val="20"/>
              </w:rPr>
            </w:pPr>
            <w:r w:rsidRPr="00986365">
              <w:rPr>
                <w:rFonts w:cstheme="minorHAnsi"/>
                <w:color w:val="000000"/>
                <w:sz w:val="20"/>
                <w:szCs w:val="20"/>
              </w:rPr>
              <w:t>100ml</w:t>
            </w:r>
          </w:p>
        </w:tc>
        <w:tc>
          <w:tcPr>
            <w:tcW w:w="1260" w:type="dxa"/>
            <w:tcBorders>
              <w:top w:val="nil"/>
              <w:left w:val="nil"/>
              <w:bottom w:val="single" w:sz="8" w:space="0" w:color="auto"/>
              <w:right w:val="single" w:sz="8" w:space="0" w:color="auto"/>
            </w:tcBorders>
            <w:shd w:val="clear" w:color="auto" w:fill="auto"/>
            <w:vAlign w:val="center"/>
          </w:tcPr>
          <w:p w:rsidR="00241675" w:rsidRPr="00986365" w:rsidRDefault="00241675" w:rsidP="00DC5A5C">
            <w:pPr>
              <w:jc w:val="center"/>
              <w:rPr>
                <w:rFonts w:cstheme="minorHAnsi"/>
                <w:color w:val="000000"/>
                <w:sz w:val="20"/>
                <w:szCs w:val="20"/>
              </w:rPr>
            </w:pPr>
            <w:r w:rsidRPr="00986365">
              <w:rPr>
                <w:rFonts w:cstheme="minorHAnsi"/>
                <w:color w:val="000000"/>
                <w:sz w:val="20"/>
                <w:szCs w:val="20"/>
              </w:rPr>
              <w:t>10</w:t>
            </w:r>
          </w:p>
        </w:tc>
        <w:tc>
          <w:tcPr>
            <w:tcW w:w="5567" w:type="dxa"/>
            <w:tcBorders>
              <w:top w:val="nil"/>
              <w:left w:val="nil"/>
              <w:bottom w:val="single" w:sz="8" w:space="0" w:color="auto"/>
              <w:right w:val="single" w:sz="8" w:space="0" w:color="auto"/>
            </w:tcBorders>
            <w:shd w:val="clear" w:color="auto" w:fill="auto"/>
            <w:vAlign w:val="center"/>
          </w:tcPr>
          <w:p w:rsidR="00241675" w:rsidRPr="006F39D6" w:rsidRDefault="00241675" w:rsidP="00DC5A5C">
            <w:pPr>
              <w:jc w:val="left"/>
              <w:rPr>
                <w:rFonts w:cstheme="minorHAnsi"/>
                <w:color w:val="000000"/>
                <w:sz w:val="20"/>
                <w:szCs w:val="20"/>
                <w:lang w:val="en-US"/>
              </w:rPr>
            </w:pPr>
            <w:r w:rsidRPr="00986365">
              <w:rPr>
                <w:rFonts w:cstheme="minorHAnsi"/>
                <w:color w:val="000000"/>
                <w:sz w:val="20"/>
                <w:szCs w:val="20"/>
              </w:rPr>
              <w:t>Διάλυμα πενικιλίνης-στρεπτομυκίνης, 10.000U/</w:t>
            </w:r>
            <w:proofErr w:type="spellStart"/>
            <w:r w:rsidRPr="00986365">
              <w:rPr>
                <w:rFonts w:cstheme="minorHAnsi"/>
                <w:color w:val="000000"/>
                <w:sz w:val="20"/>
                <w:szCs w:val="20"/>
              </w:rPr>
              <w:t>ml</w:t>
            </w:r>
            <w:proofErr w:type="spellEnd"/>
            <w:r w:rsidRPr="00986365">
              <w:rPr>
                <w:rFonts w:cstheme="minorHAnsi"/>
                <w:color w:val="000000"/>
                <w:sz w:val="20"/>
                <w:szCs w:val="20"/>
              </w:rPr>
              <w:t xml:space="preserve">. Τα επίπεδα της </w:t>
            </w:r>
            <w:proofErr w:type="spellStart"/>
            <w:r w:rsidRPr="00986365">
              <w:rPr>
                <w:rFonts w:cstheme="minorHAnsi"/>
                <w:color w:val="000000"/>
                <w:sz w:val="20"/>
                <w:szCs w:val="20"/>
              </w:rPr>
              <w:t>ενδοτοξίνης</w:t>
            </w:r>
            <w:proofErr w:type="spellEnd"/>
            <w:r w:rsidRPr="00986365">
              <w:rPr>
                <w:rFonts w:cstheme="minorHAnsi"/>
                <w:color w:val="000000"/>
                <w:sz w:val="20"/>
                <w:szCs w:val="20"/>
              </w:rPr>
              <w:t xml:space="preserve"> να είναι κάτω από 10EU/</w:t>
            </w:r>
            <w:proofErr w:type="spellStart"/>
            <w:r w:rsidRPr="00986365">
              <w:rPr>
                <w:rFonts w:cstheme="minorHAnsi"/>
                <w:color w:val="000000"/>
                <w:sz w:val="20"/>
                <w:szCs w:val="20"/>
              </w:rPr>
              <w:t>ml</w:t>
            </w:r>
            <w:proofErr w:type="spellEnd"/>
            <w:r w:rsidRPr="00986365">
              <w:rPr>
                <w:rFonts w:cstheme="minorHAnsi"/>
                <w:color w:val="000000"/>
                <w:sz w:val="20"/>
                <w:szCs w:val="20"/>
              </w:rPr>
              <w:t xml:space="preserve"> σε 10ml διαλύματος,  αποστειρωμένο, κατάλληλο για </w:t>
            </w:r>
            <w:proofErr w:type="spellStart"/>
            <w:r w:rsidRPr="00986365">
              <w:rPr>
                <w:rFonts w:cstheme="minorHAnsi"/>
                <w:color w:val="000000"/>
                <w:sz w:val="20"/>
                <w:szCs w:val="20"/>
              </w:rPr>
              <w:t>κυτταροκαλλιέργειες</w:t>
            </w:r>
            <w:proofErr w:type="spellEnd"/>
            <w:r w:rsidRPr="00986365">
              <w:rPr>
                <w:rFonts w:cstheme="minorHAnsi"/>
                <w:color w:val="000000"/>
                <w:sz w:val="20"/>
                <w:szCs w:val="20"/>
              </w:rPr>
              <w:t>.</w:t>
            </w:r>
            <w:r>
              <w:rPr>
                <w:rFonts w:cstheme="minorHAnsi"/>
                <w:color w:val="000000"/>
                <w:sz w:val="20"/>
                <w:szCs w:val="20"/>
              </w:rPr>
              <w:t xml:space="preserve"> </w:t>
            </w:r>
            <w:proofErr w:type="spellStart"/>
            <w:r>
              <w:rPr>
                <w:rFonts w:cstheme="minorHAnsi"/>
                <w:color w:val="000000"/>
                <w:sz w:val="20"/>
                <w:szCs w:val="20"/>
                <w:lang w:val="en-US"/>
              </w:rPr>
              <w:t>Biowest</w:t>
            </w:r>
            <w:proofErr w:type="spellEnd"/>
            <w:r>
              <w:rPr>
                <w:rFonts w:cstheme="minorHAnsi"/>
                <w:color w:val="000000"/>
                <w:sz w:val="20"/>
                <w:szCs w:val="20"/>
                <w:lang w:val="en-US"/>
              </w:rPr>
              <w:t xml:space="preserve"> L0022 </w:t>
            </w:r>
            <w:r w:rsidRPr="006F39D6">
              <w:rPr>
                <w:rFonts w:cstheme="minorHAnsi"/>
                <w:color w:val="000000"/>
                <w:sz w:val="20"/>
                <w:szCs w:val="20"/>
                <w:lang w:val="en-US"/>
              </w:rPr>
              <w:t xml:space="preserve">ή </w:t>
            </w:r>
            <w:proofErr w:type="spellStart"/>
            <w:r w:rsidRPr="006F39D6">
              <w:rPr>
                <w:rFonts w:cstheme="minorHAnsi"/>
                <w:color w:val="000000"/>
                <w:sz w:val="20"/>
                <w:szCs w:val="20"/>
                <w:lang w:val="en-US"/>
              </w:rPr>
              <w:t>ισοδύν</w:t>
            </w:r>
            <w:proofErr w:type="spellEnd"/>
            <w:r w:rsidRPr="006F39D6">
              <w:rPr>
                <w:rFonts w:cstheme="minorHAnsi"/>
                <w:color w:val="000000"/>
                <w:sz w:val="20"/>
                <w:szCs w:val="20"/>
                <w:lang w:val="en-US"/>
              </w:rPr>
              <w:t>αμο π</w:t>
            </w:r>
            <w:proofErr w:type="spellStart"/>
            <w:r w:rsidRPr="006F39D6">
              <w:rPr>
                <w:rFonts w:cstheme="minorHAnsi"/>
                <w:color w:val="000000"/>
                <w:sz w:val="20"/>
                <w:szCs w:val="20"/>
                <w:lang w:val="en-US"/>
              </w:rPr>
              <w:t>ροϊόν</w:t>
            </w:r>
            <w:proofErr w:type="spellEnd"/>
            <w:r w:rsidRPr="006F39D6">
              <w:rPr>
                <w:rFonts w:cstheme="minorHAnsi"/>
                <w:color w:val="000000"/>
                <w:sz w:val="20"/>
                <w:szCs w:val="20"/>
                <w:lang w:val="en-US"/>
              </w:rPr>
              <w:t>.</w:t>
            </w:r>
          </w:p>
        </w:tc>
        <w:tc>
          <w:tcPr>
            <w:tcW w:w="2434" w:type="dxa"/>
            <w:tcBorders>
              <w:top w:val="nil"/>
              <w:left w:val="nil"/>
              <w:bottom w:val="single" w:sz="8" w:space="0" w:color="auto"/>
              <w:right w:val="single" w:sz="8" w:space="0" w:color="auto"/>
            </w:tcBorders>
          </w:tcPr>
          <w:p w:rsidR="00241675" w:rsidRPr="00986365" w:rsidRDefault="00241675" w:rsidP="00DC5A5C">
            <w:pPr>
              <w:jc w:val="left"/>
              <w:rPr>
                <w:rFonts w:cstheme="minorHAnsi"/>
                <w:color w:val="000000"/>
                <w:sz w:val="20"/>
                <w:szCs w:val="20"/>
              </w:rPr>
            </w:pPr>
          </w:p>
        </w:tc>
        <w:tc>
          <w:tcPr>
            <w:tcW w:w="746" w:type="dxa"/>
            <w:tcBorders>
              <w:top w:val="nil"/>
              <w:left w:val="nil"/>
              <w:bottom w:val="single" w:sz="8" w:space="0" w:color="auto"/>
              <w:right w:val="single" w:sz="8" w:space="0" w:color="auto"/>
            </w:tcBorders>
          </w:tcPr>
          <w:p w:rsidR="00241675" w:rsidRPr="00986365" w:rsidRDefault="00241675" w:rsidP="00DC5A5C">
            <w:pPr>
              <w:jc w:val="left"/>
              <w:rPr>
                <w:rFonts w:cstheme="minorHAnsi"/>
                <w:color w:val="000000"/>
                <w:sz w:val="20"/>
                <w:szCs w:val="20"/>
              </w:rPr>
            </w:pPr>
          </w:p>
        </w:tc>
      </w:tr>
      <w:tr w:rsidR="00241675" w:rsidRPr="00986365" w:rsidTr="00DC5A5C">
        <w:tc>
          <w:tcPr>
            <w:tcW w:w="817" w:type="dxa"/>
            <w:tcBorders>
              <w:top w:val="nil"/>
              <w:left w:val="single" w:sz="4" w:space="0" w:color="auto"/>
              <w:bottom w:val="single" w:sz="4" w:space="0" w:color="auto"/>
              <w:right w:val="single" w:sz="4" w:space="0" w:color="auto"/>
            </w:tcBorders>
            <w:shd w:val="clear" w:color="auto" w:fill="auto"/>
            <w:vAlign w:val="center"/>
          </w:tcPr>
          <w:p w:rsidR="00241675" w:rsidRPr="00986365" w:rsidRDefault="00241675" w:rsidP="00DC5A5C">
            <w:pPr>
              <w:jc w:val="center"/>
              <w:rPr>
                <w:rFonts w:eastAsia="Times New Roman" w:cstheme="minorHAnsi"/>
                <w:color w:val="000000"/>
                <w:sz w:val="20"/>
                <w:szCs w:val="20"/>
                <w:lang w:val="en-US" w:eastAsia="el-GR"/>
              </w:rPr>
            </w:pPr>
            <w:r w:rsidRPr="00986365">
              <w:rPr>
                <w:rFonts w:eastAsia="Times New Roman" w:cstheme="minorHAnsi"/>
                <w:color w:val="000000"/>
                <w:sz w:val="20"/>
                <w:szCs w:val="20"/>
                <w:lang w:val="en-US" w:eastAsia="el-GR"/>
              </w:rPr>
              <w:t>19</w:t>
            </w:r>
          </w:p>
        </w:tc>
        <w:tc>
          <w:tcPr>
            <w:tcW w:w="1959" w:type="dxa"/>
            <w:tcBorders>
              <w:top w:val="nil"/>
              <w:left w:val="nil"/>
              <w:bottom w:val="single" w:sz="8" w:space="0" w:color="auto"/>
              <w:right w:val="single" w:sz="8" w:space="0" w:color="auto"/>
            </w:tcBorders>
            <w:shd w:val="clear" w:color="auto" w:fill="auto"/>
            <w:vAlign w:val="center"/>
          </w:tcPr>
          <w:p w:rsidR="00241675" w:rsidRPr="006F39D6" w:rsidRDefault="00241675" w:rsidP="00DC5A5C">
            <w:pPr>
              <w:jc w:val="left"/>
              <w:rPr>
                <w:rFonts w:cstheme="minorHAnsi"/>
                <w:color w:val="000000"/>
                <w:sz w:val="20"/>
                <w:szCs w:val="20"/>
              </w:rPr>
            </w:pPr>
            <w:proofErr w:type="spellStart"/>
            <w:r w:rsidRPr="006F39D6">
              <w:rPr>
                <w:rFonts w:cstheme="minorHAnsi"/>
                <w:color w:val="000000"/>
                <w:sz w:val="20"/>
                <w:szCs w:val="20"/>
              </w:rPr>
              <w:t>Trypsin</w:t>
            </w:r>
            <w:proofErr w:type="spellEnd"/>
            <w:r w:rsidRPr="006F39D6">
              <w:rPr>
                <w:rFonts w:cstheme="minorHAnsi"/>
                <w:color w:val="000000"/>
                <w:sz w:val="20"/>
                <w:szCs w:val="20"/>
              </w:rPr>
              <w:t xml:space="preserve">-EDTA 1Χ </w:t>
            </w:r>
          </w:p>
        </w:tc>
        <w:tc>
          <w:tcPr>
            <w:tcW w:w="1165" w:type="dxa"/>
            <w:tcBorders>
              <w:top w:val="nil"/>
              <w:left w:val="nil"/>
              <w:bottom w:val="single" w:sz="8" w:space="0" w:color="auto"/>
              <w:right w:val="single" w:sz="8" w:space="0" w:color="auto"/>
            </w:tcBorders>
            <w:shd w:val="clear" w:color="auto" w:fill="auto"/>
            <w:vAlign w:val="center"/>
          </w:tcPr>
          <w:p w:rsidR="00241675" w:rsidRPr="00986365" w:rsidRDefault="00241675" w:rsidP="00DC5A5C">
            <w:pPr>
              <w:jc w:val="center"/>
              <w:rPr>
                <w:rFonts w:cstheme="minorHAnsi"/>
                <w:color w:val="000000"/>
                <w:sz w:val="20"/>
                <w:szCs w:val="20"/>
              </w:rPr>
            </w:pPr>
            <w:r w:rsidRPr="00986365">
              <w:rPr>
                <w:rFonts w:cstheme="minorHAnsi"/>
                <w:color w:val="000000"/>
                <w:sz w:val="20"/>
                <w:szCs w:val="20"/>
              </w:rPr>
              <w:t>100ml</w:t>
            </w:r>
          </w:p>
        </w:tc>
        <w:tc>
          <w:tcPr>
            <w:tcW w:w="1260" w:type="dxa"/>
            <w:tcBorders>
              <w:top w:val="nil"/>
              <w:left w:val="nil"/>
              <w:bottom w:val="single" w:sz="8" w:space="0" w:color="auto"/>
              <w:right w:val="single" w:sz="8" w:space="0" w:color="auto"/>
            </w:tcBorders>
            <w:shd w:val="clear" w:color="auto" w:fill="auto"/>
            <w:vAlign w:val="center"/>
          </w:tcPr>
          <w:p w:rsidR="00241675" w:rsidRPr="00986365" w:rsidRDefault="00241675" w:rsidP="00DC5A5C">
            <w:pPr>
              <w:jc w:val="center"/>
              <w:rPr>
                <w:rFonts w:cstheme="minorHAnsi"/>
                <w:color w:val="000000"/>
                <w:sz w:val="20"/>
                <w:szCs w:val="20"/>
              </w:rPr>
            </w:pPr>
            <w:r w:rsidRPr="00986365">
              <w:rPr>
                <w:rFonts w:cstheme="minorHAnsi"/>
                <w:color w:val="000000"/>
                <w:sz w:val="20"/>
                <w:szCs w:val="20"/>
              </w:rPr>
              <w:t>10</w:t>
            </w:r>
          </w:p>
        </w:tc>
        <w:tc>
          <w:tcPr>
            <w:tcW w:w="5567" w:type="dxa"/>
            <w:tcBorders>
              <w:top w:val="nil"/>
              <w:left w:val="nil"/>
              <w:bottom w:val="single" w:sz="8" w:space="0" w:color="auto"/>
              <w:right w:val="single" w:sz="8" w:space="0" w:color="auto"/>
            </w:tcBorders>
            <w:shd w:val="clear" w:color="auto" w:fill="auto"/>
            <w:vAlign w:val="center"/>
          </w:tcPr>
          <w:p w:rsidR="00241675" w:rsidRPr="006F39D6" w:rsidRDefault="00241675" w:rsidP="00DC5A5C">
            <w:pPr>
              <w:jc w:val="left"/>
              <w:rPr>
                <w:rFonts w:cstheme="minorHAnsi"/>
                <w:color w:val="000000"/>
                <w:sz w:val="20"/>
                <w:szCs w:val="20"/>
                <w:lang w:val="en-US"/>
              </w:rPr>
            </w:pPr>
            <w:r w:rsidRPr="00986365">
              <w:rPr>
                <w:rFonts w:cstheme="minorHAnsi"/>
                <w:color w:val="000000" w:themeColor="text1"/>
                <w:sz w:val="20"/>
                <w:szCs w:val="20"/>
              </w:rPr>
              <w:t xml:space="preserve">Θρυψίνη-EDTA 1X χωρίς </w:t>
            </w:r>
            <w:proofErr w:type="spellStart"/>
            <w:r w:rsidRPr="00986365">
              <w:rPr>
                <w:rFonts w:cstheme="minorHAnsi"/>
                <w:color w:val="000000" w:themeColor="text1"/>
                <w:sz w:val="20"/>
                <w:szCs w:val="20"/>
              </w:rPr>
              <w:t>Phenol</w:t>
            </w:r>
            <w:proofErr w:type="spellEnd"/>
            <w:r w:rsidRPr="00986365">
              <w:rPr>
                <w:rFonts w:cstheme="minorHAnsi"/>
                <w:color w:val="000000" w:themeColor="text1"/>
                <w:sz w:val="20"/>
                <w:szCs w:val="20"/>
              </w:rPr>
              <w:t xml:space="preserve"> Red και χωρίς </w:t>
            </w:r>
            <w:proofErr w:type="spellStart"/>
            <w:r w:rsidRPr="00986365">
              <w:rPr>
                <w:rFonts w:cstheme="minorHAnsi"/>
                <w:color w:val="000000" w:themeColor="text1"/>
                <w:sz w:val="20"/>
                <w:szCs w:val="20"/>
              </w:rPr>
              <w:t>Ca</w:t>
            </w:r>
            <w:proofErr w:type="spellEnd"/>
            <w:r w:rsidRPr="00986365">
              <w:rPr>
                <w:rFonts w:cstheme="minorHAnsi"/>
                <w:color w:val="000000" w:themeColor="text1"/>
                <w:sz w:val="20"/>
                <w:szCs w:val="20"/>
              </w:rPr>
              <w:t xml:space="preserve"> και </w:t>
            </w:r>
            <w:proofErr w:type="spellStart"/>
            <w:r w:rsidRPr="00986365">
              <w:rPr>
                <w:rFonts w:cstheme="minorHAnsi"/>
                <w:color w:val="000000" w:themeColor="text1"/>
                <w:sz w:val="20"/>
                <w:szCs w:val="20"/>
              </w:rPr>
              <w:t>Mg</w:t>
            </w:r>
            <w:proofErr w:type="spellEnd"/>
            <w:r w:rsidRPr="00986365">
              <w:rPr>
                <w:rFonts w:cstheme="minorHAnsi"/>
                <w:color w:val="000000" w:themeColor="text1"/>
                <w:sz w:val="20"/>
                <w:szCs w:val="20"/>
              </w:rPr>
              <w:t xml:space="preserve">. </w:t>
            </w:r>
            <w:proofErr w:type="spellStart"/>
            <w:r w:rsidRPr="00986365">
              <w:rPr>
                <w:rFonts w:cstheme="minorHAnsi"/>
                <w:color w:val="000000" w:themeColor="text1"/>
                <w:sz w:val="20"/>
                <w:szCs w:val="20"/>
              </w:rPr>
              <w:t>pH</w:t>
            </w:r>
            <w:proofErr w:type="spellEnd"/>
            <w:r w:rsidRPr="00986365">
              <w:rPr>
                <w:rFonts w:cstheme="minorHAnsi"/>
                <w:color w:val="000000" w:themeColor="text1"/>
                <w:sz w:val="20"/>
                <w:szCs w:val="20"/>
              </w:rPr>
              <w:t xml:space="preserve"> 6,8  - 7,6,  280 </w:t>
            </w:r>
            <w:proofErr w:type="spellStart"/>
            <w:r w:rsidRPr="00986365">
              <w:rPr>
                <w:rFonts w:cstheme="minorHAnsi"/>
                <w:color w:val="000000" w:themeColor="text1"/>
                <w:sz w:val="20"/>
                <w:szCs w:val="20"/>
              </w:rPr>
              <w:t>mOsm</w:t>
            </w:r>
            <w:proofErr w:type="spellEnd"/>
            <w:r w:rsidRPr="00986365">
              <w:rPr>
                <w:rFonts w:cstheme="minorHAnsi"/>
                <w:color w:val="000000" w:themeColor="text1"/>
                <w:sz w:val="20"/>
                <w:szCs w:val="20"/>
              </w:rPr>
              <w:t>/</w:t>
            </w:r>
            <w:proofErr w:type="spellStart"/>
            <w:r w:rsidRPr="00986365">
              <w:rPr>
                <w:rFonts w:cstheme="minorHAnsi"/>
                <w:color w:val="000000" w:themeColor="text1"/>
                <w:sz w:val="20"/>
                <w:szCs w:val="20"/>
              </w:rPr>
              <w:t>kg</w:t>
            </w:r>
            <w:proofErr w:type="spellEnd"/>
            <w:r w:rsidRPr="00986365">
              <w:rPr>
                <w:rFonts w:cstheme="minorHAnsi"/>
                <w:color w:val="000000" w:themeColor="text1"/>
                <w:sz w:val="20"/>
                <w:szCs w:val="20"/>
              </w:rPr>
              <w:t xml:space="preserve"> ± 10 %. Να έχει ελεγχθεί για βακτήρια σε αερόβιες και αναερόβιες συνθήκες καθώς και για μύκητες και </w:t>
            </w:r>
            <w:proofErr w:type="spellStart"/>
            <w:r w:rsidRPr="00986365">
              <w:rPr>
                <w:rFonts w:cstheme="minorHAnsi"/>
                <w:color w:val="000000" w:themeColor="text1"/>
                <w:sz w:val="20"/>
                <w:szCs w:val="20"/>
              </w:rPr>
              <w:t>σακαχαρομύκητες</w:t>
            </w:r>
            <w:proofErr w:type="spellEnd"/>
            <w:r w:rsidRPr="00986365">
              <w:rPr>
                <w:rFonts w:cstheme="minorHAnsi"/>
                <w:color w:val="000000" w:themeColor="text1"/>
                <w:sz w:val="20"/>
                <w:szCs w:val="20"/>
              </w:rPr>
              <w:t xml:space="preserve">. Κατάλληλη για </w:t>
            </w:r>
            <w:proofErr w:type="spellStart"/>
            <w:r w:rsidRPr="00986365">
              <w:rPr>
                <w:rFonts w:cstheme="minorHAnsi"/>
                <w:color w:val="000000" w:themeColor="text1"/>
                <w:sz w:val="20"/>
                <w:szCs w:val="20"/>
              </w:rPr>
              <w:t>κυτταροκαλλιέργειες</w:t>
            </w:r>
            <w:proofErr w:type="spellEnd"/>
            <w:r w:rsidRPr="00986365">
              <w:rPr>
                <w:rFonts w:cstheme="minorHAnsi"/>
                <w:color w:val="000000" w:themeColor="text1"/>
                <w:sz w:val="20"/>
                <w:szCs w:val="20"/>
              </w:rPr>
              <w:t>.</w:t>
            </w:r>
            <w:r>
              <w:rPr>
                <w:rFonts w:cstheme="minorHAnsi"/>
                <w:color w:val="000000" w:themeColor="text1"/>
                <w:sz w:val="20"/>
                <w:szCs w:val="20"/>
                <w:lang w:val="en-US"/>
              </w:rPr>
              <w:t xml:space="preserve"> </w:t>
            </w:r>
            <w:proofErr w:type="spellStart"/>
            <w:r>
              <w:rPr>
                <w:rFonts w:cstheme="minorHAnsi"/>
                <w:color w:val="000000" w:themeColor="text1"/>
                <w:sz w:val="20"/>
                <w:szCs w:val="20"/>
                <w:lang w:val="en-US"/>
              </w:rPr>
              <w:t>Biowest</w:t>
            </w:r>
            <w:proofErr w:type="spellEnd"/>
            <w:r>
              <w:rPr>
                <w:rFonts w:cstheme="minorHAnsi"/>
                <w:color w:val="000000" w:themeColor="text1"/>
                <w:sz w:val="20"/>
                <w:szCs w:val="20"/>
                <w:lang w:val="en-US"/>
              </w:rPr>
              <w:t xml:space="preserve"> L0940 </w:t>
            </w:r>
            <w:r w:rsidRPr="006F39D6">
              <w:rPr>
                <w:rFonts w:cstheme="minorHAnsi"/>
                <w:color w:val="000000" w:themeColor="text1"/>
                <w:sz w:val="20"/>
                <w:szCs w:val="20"/>
                <w:lang w:val="en-US"/>
              </w:rPr>
              <w:t xml:space="preserve">ή </w:t>
            </w:r>
            <w:proofErr w:type="spellStart"/>
            <w:r w:rsidRPr="006F39D6">
              <w:rPr>
                <w:rFonts w:cstheme="minorHAnsi"/>
                <w:color w:val="000000" w:themeColor="text1"/>
                <w:sz w:val="20"/>
                <w:szCs w:val="20"/>
                <w:lang w:val="en-US"/>
              </w:rPr>
              <w:t>ισοδύν</w:t>
            </w:r>
            <w:proofErr w:type="spellEnd"/>
            <w:r w:rsidRPr="006F39D6">
              <w:rPr>
                <w:rFonts w:cstheme="minorHAnsi"/>
                <w:color w:val="000000" w:themeColor="text1"/>
                <w:sz w:val="20"/>
                <w:szCs w:val="20"/>
                <w:lang w:val="en-US"/>
              </w:rPr>
              <w:t>αμο π</w:t>
            </w:r>
            <w:proofErr w:type="spellStart"/>
            <w:r w:rsidRPr="006F39D6">
              <w:rPr>
                <w:rFonts w:cstheme="minorHAnsi"/>
                <w:color w:val="000000" w:themeColor="text1"/>
                <w:sz w:val="20"/>
                <w:szCs w:val="20"/>
                <w:lang w:val="en-US"/>
              </w:rPr>
              <w:t>ροϊόν</w:t>
            </w:r>
            <w:proofErr w:type="spellEnd"/>
            <w:r w:rsidRPr="006F39D6">
              <w:rPr>
                <w:rFonts w:cstheme="minorHAnsi"/>
                <w:color w:val="000000" w:themeColor="text1"/>
                <w:sz w:val="20"/>
                <w:szCs w:val="20"/>
                <w:lang w:val="en-US"/>
              </w:rPr>
              <w:t>.</w:t>
            </w:r>
          </w:p>
        </w:tc>
        <w:tc>
          <w:tcPr>
            <w:tcW w:w="2434" w:type="dxa"/>
            <w:tcBorders>
              <w:top w:val="nil"/>
              <w:left w:val="nil"/>
              <w:bottom w:val="single" w:sz="8" w:space="0" w:color="auto"/>
              <w:right w:val="single" w:sz="8" w:space="0" w:color="auto"/>
            </w:tcBorders>
          </w:tcPr>
          <w:p w:rsidR="00241675" w:rsidRPr="00986365" w:rsidRDefault="00241675" w:rsidP="00DC5A5C">
            <w:pPr>
              <w:jc w:val="left"/>
              <w:rPr>
                <w:rFonts w:cstheme="minorHAnsi"/>
                <w:color w:val="000000" w:themeColor="text1"/>
                <w:sz w:val="20"/>
                <w:szCs w:val="20"/>
              </w:rPr>
            </w:pPr>
          </w:p>
        </w:tc>
        <w:tc>
          <w:tcPr>
            <w:tcW w:w="746" w:type="dxa"/>
            <w:tcBorders>
              <w:top w:val="nil"/>
              <w:left w:val="nil"/>
              <w:bottom w:val="single" w:sz="8" w:space="0" w:color="auto"/>
              <w:right w:val="single" w:sz="8" w:space="0" w:color="auto"/>
            </w:tcBorders>
          </w:tcPr>
          <w:p w:rsidR="00241675" w:rsidRPr="00986365" w:rsidRDefault="00241675" w:rsidP="00DC5A5C">
            <w:pPr>
              <w:jc w:val="left"/>
              <w:rPr>
                <w:rFonts w:cstheme="minorHAnsi"/>
                <w:color w:val="000000" w:themeColor="text1"/>
                <w:sz w:val="20"/>
                <w:szCs w:val="20"/>
              </w:rPr>
            </w:pPr>
          </w:p>
        </w:tc>
      </w:tr>
      <w:tr w:rsidR="00241675" w:rsidRPr="00986365" w:rsidTr="00DC5A5C">
        <w:tc>
          <w:tcPr>
            <w:tcW w:w="817" w:type="dxa"/>
            <w:tcBorders>
              <w:top w:val="nil"/>
              <w:left w:val="single" w:sz="4" w:space="0" w:color="auto"/>
              <w:bottom w:val="single" w:sz="4" w:space="0" w:color="auto"/>
              <w:right w:val="single" w:sz="4" w:space="0" w:color="auto"/>
            </w:tcBorders>
            <w:shd w:val="clear" w:color="auto" w:fill="auto"/>
            <w:vAlign w:val="center"/>
          </w:tcPr>
          <w:p w:rsidR="00241675" w:rsidRPr="00986365" w:rsidRDefault="00241675" w:rsidP="00DC5A5C">
            <w:pPr>
              <w:jc w:val="center"/>
              <w:rPr>
                <w:rFonts w:eastAsia="Times New Roman" w:cstheme="minorHAnsi"/>
                <w:color w:val="000000"/>
                <w:sz w:val="20"/>
                <w:szCs w:val="20"/>
                <w:lang w:val="en-US" w:eastAsia="el-GR"/>
              </w:rPr>
            </w:pPr>
            <w:r w:rsidRPr="00986365">
              <w:rPr>
                <w:rFonts w:eastAsia="Times New Roman" w:cstheme="minorHAnsi"/>
                <w:color w:val="000000"/>
                <w:sz w:val="20"/>
                <w:szCs w:val="20"/>
                <w:lang w:val="en-US" w:eastAsia="el-GR"/>
              </w:rPr>
              <w:t>20</w:t>
            </w:r>
          </w:p>
        </w:tc>
        <w:tc>
          <w:tcPr>
            <w:tcW w:w="1959" w:type="dxa"/>
            <w:tcBorders>
              <w:top w:val="nil"/>
              <w:left w:val="nil"/>
              <w:bottom w:val="single" w:sz="8" w:space="0" w:color="auto"/>
              <w:right w:val="single" w:sz="8" w:space="0" w:color="auto"/>
            </w:tcBorders>
            <w:shd w:val="clear" w:color="auto" w:fill="auto"/>
            <w:vAlign w:val="center"/>
          </w:tcPr>
          <w:p w:rsidR="00241675" w:rsidRPr="00986365" w:rsidRDefault="00241675" w:rsidP="00DC5A5C">
            <w:pPr>
              <w:jc w:val="left"/>
              <w:rPr>
                <w:rFonts w:cstheme="minorHAnsi"/>
                <w:color w:val="000000"/>
                <w:sz w:val="20"/>
                <w:szCs w:val="20"/>
              </w:rPr>
            </w:pPr>
            <w:r w:rsidRPr="00986365">
              <w:rPr>
                <w:rFonts w:cstheme="minorHAnsi"/>
                <w:color w:val="000000"/>
                <w:sz w:val="20"/>
                <w:szCs w:val="20"/>
              </w:rPr>
              <w:t xml:space="preserve">Αντιδραστήριο MTS για δοκιμασίες </w:t>
            </w:r>
            <w:proofErr w:type="spellStart"/>
            <w:r w:rsidRPr="00986365">
              <w:rPr>
                <w:rFonts w:cstheme="minorHAnsi"/>
                <w:color w:val="000000"/>
                <w:sz w:val="20"/>
                <w:szCs w:val="20"/>
              </w:rPr>
              <w:t>κυτταροτοξικότητας</w:t>
            </w:r>
            <w:proofErr w:type="spellEnd"/>
          </w:p>
        </w:tc>
        <w:tc>
          <w:tcPr>
            <w:tcW w:w="1165" w:type="dxa"/>
            <w:tcBorders>
              <w:top w:val="nil"/>
              <w:left w:val="nil"/>
              <w:bottom w:val="single" w:sz="8" w:space="0" w:color="auto"/>
              <w:right w:val="single" w:sz="8" w:space="0" w:color="auto"/>
            </w:tcBorders>
            <w:shd w:val="clear" w:color="auto" w:fill="auto"/>
            <w:vAlign w:val="center"/>
          </w:tcPr>
          <w:p w:rsidR="00241675" w:rsidRPr="00986365" w:rsidRDefault="00241675" w:rsidP="00DC5A5C">
            <w:pPr>
              <w:jc w:val="center"/>
              <w:rPr>
                <w:rFonts w:cstheme="minorHAnsi"/>
                <w:color w:val="000000"/>
                <w:sz w:val="20"/>
                <w:szCs w:val="20"/>
              </w:rPr>
            </w:pPr>
            <w:r w:rsidRPr="00986365">
              <w:rPr>
                <w:rFonts w:cstheme="minorHAnsi"/>
                <w:color w:val="000000"/>
                <w:sz w:val="20"/>
                <w:szCs w:val="20"/>
              </w:rPr>
              <w:t xml:space="preserve">200 </w:t>
            </w:r>
            <w:proofErr w:type="spellStart"/>
            <w:r w:rsidRPr="00986365">
              <w:rPr>
                <w:rFonts w:cstheme="minorHAnsi"/>
                <w:color w:val="000000"/>
                <w:sz w:val="20"/>
                <w:szCs w:val="20"/>
              </w:rPr>
              <w:t>assays</w:t>
            </w:r>
            <w:proofErr w:type="spellEnd"/>
          </w:p>
        </w:tc>
        <w:tc>
          <w:tcPr>
            <w:tcW w:w="1260" w:type="dxa"/>
            <w:tcBorders>
              <w:top w:val="nil"/>
              <w:left w:val="nil"/>
              <w:bottom w:val="single" w:sz="8" w:space="0" w:color="auto"/>
              <w:right w:val="single" w:sz="8" w:space="0" w:color="auto"/>
            </w:tcBorders>
            <w:shd w:val="clear" w:color="auto" w:fill="auto"/>
            <w:vAlign w:val="center"/>
          </w:tcPr>
          <w:p w:rsidR="00241675" w:rsidRPr="00986365" w:rsidRDefault="00241675" w:rsidP="00DC5A5C">
            <w:pPr>
              <w:jc w:val="center"/>
              <w:rPr>
                <w:rFonts w:cstheme="minorHAnsi"/>
                <w:color w:val="000000"/>
                <w:sz w:val="20"/>
                <w:szCs w:val="20"/>
              </w:rPr>
            </w:pPr>
            <w:r w:rsidRPr="00986365">
              <w:rPr>
                <w:rFonts w:cstheme="minorHAnsi"/>
                <w:color w:val="000000"/>
                <w:sz w:val="20"/>
                <w:szCs w:val="20"/>
              </w:rPr>
              <w:t>1</w:t>
            </w:r>
          </w:p>
        </w:tc>
        <w:tc>
          <w:tcPr>
            <w:tcW w:w="5567" w:type="dxa"/>
            <w:tcBorders>
              <w:top w:val="nil"/>
              <w:left w:val="nil"/>
              <w:bottom w:val="single" w:sz="8" w:space="0" w:color="auto"/>
              <w:right w:val="single" w:sz="8" w:space="0" w:color="auto"/>
            </w:tcBorders>
            <w:shd w:val="clear" w:color="auto" w:fill="auto"/>
            <w:vAlign w:val="center"/>
          </w:tcPr>
          <w:p w:rsidR="00241675" w:rsidRPr="009E5C30" w:rsidRDefault="00241675" w:rsidP="00DC5A5C">
            <w:pPr>
              <w:jc w:val="left"/>
              <w:rPr>
                <w:rFonts w:cstheme="minorHAnsi"/>
                <w:color w:val="000000"/>
                <w:sz w:val="20"/>
                <w:szCs w:val="20"/>
              </w:rPr>
            </w:pPr>
            <w:r w:rsidRPr="00986365">
              <w:rPr>
                <w:rFonts w:cstheme="minorHAnsi"/>
                <w:color w:val="000000"/>
                <w:sz w:val="20"/>
                <w:szCs w:val="20"/>
              </w:rPr>
              <w:t xml:space="preserve">Υγρό διάλυμα για δοκιμασίες πολλαπλασιασμού κυττάρων, τύπου </w:t>
            </w:r>
            <w:proofErr w:type="spellStart"/>
            <w:r w:rsidRPr="00986365">
              <w:rPr>
                <w:rFonts w:cstheme="minorHAnsi"/>
                <w:color w:val="000000"/>
                <w:sz w:val="20"/>
                <w:szCs w:val="20"/>
              </w:rPr>
              <w:t>CellTiter</w:t>
            </w:r>
            <w:proofErr w:type="spellEnd"/>
            <w:r w:rsidRPr="00986365">
              <w:rPr>
                <w:rFonts w:cstheme="minorHAnsi"/>
                <w:color w:val="000000"/>
                <w:sz w:val="20"/>
                <w:szCs w:val="20"/>
              </w:rPr>
              <w:t xml:space="preserve"> 96® </w:t>
            </w:r>
            <w:proofErr w:type="spellStart"/>
            <w:r w:rsidRPr="00986365">
              <w:rPr>
                <w:rFonts w:cstheme="minorHAnsi"/>
                <w:color w:val="000000"/>
                <w:sz w:val="20"/>
                <w:szCs w:val="20"/>
              </w:rPr>
              <w:t>AQueous</w:t>
            </w:r>
            <w:proofErr w:type="spellEnd"/>
            <w:r w:rsidRPr="00986365">
              <w:rPr>
                <w:rFonts w:cstheme="minorHAnsi"/>
                <w:color w:val="000000"/>
                <w:sz w:val="20"/>
                <w:szCs w:val="20"/>
              </w:rPr>
              <w:t xml:space="preserve"> </w:t>
            </w:r>
            <w:proofErr w:type="spellStart"/>
            <w:r w:rsidRPr="00986365">
              <w:rPr>
                <w:rFonts w:cstheme="minorHAnsi"/>
                <w:color w:val="000000"/>
                <w:sz w:val="20"/>
                <w:szCs w:val="20"/>
              </w:rPr>
              <w:t>One</w:t>
            </w:r>
            <w:proofErr w:type="spellEnd"/>
            <w:r w:rsidRPr="00986365">
              <w:rPr>
                <w:rFonts w:cstheme="minorHAnsi"/>
                <w:color w:val="000000"/>
                <w:sz w:val="20"/>
                <w:szCs w:val="20"/>
              </w:rPr>
              <w:t xml:space="preserve"> </w:t>
            </w:r>
            <w:proofErr w:type="spellStart"/>
            <w:r w:rsidRPr="00986365">
              <w:rPr>
                <w:rFonts w:cstheme="minorHAnsi"/>
                <w:color w:val="000000"/>
                <w:sz w:val="20"/>
                <w:szCs w:val="20"/>
              </w:rPr>
              <w:t>Solution</w:t>
            </w:r>
            <w:proofErr w:type="spellEnd"/>
            <w:r>
              <w:rPr>
                <w:rFonts w:cstheme="minorHAnsi"/>
                <w:color w:val="000000"/>
                <w:sz w:val="20"/>
                <w:szCs w:val="20"/>
              </w:rPr>
              <w:t xml:space="preserve"> </w:t>
            </w:r>
            <w:proofErr w:type="spellStart"/>
            <w:r>
              <w:rPr>
                <w:rFonts w:cstheme="minorHAnsi"/>
                <w:color w:val="000000"/>
                <w:sz w:val="20"/>
                <w:szCs w:val="20"/>
              </w:rPr>
              <w:t>Cell</w:t>
            </w:r>
            <w:proofErr w:type="spellEnd"/>
            <w:r>
              <w:rPr>
                <w:rFonts w:cstheme="minorHAnsi"/>
                <w:color w:val="000000"/>
                <w:sz w:val="20"/>
                <w:szCs w:val="20"/>
              </w:rPr>
              <w:t xml:space="preserve"> </w:t>
            </w:r>
            <w:proofErr w:type="spellStart"/>
            <w:r>
              <w:rPr>
                <w:rFonts w:cstheme="minorHAnsi"/>
                <w:color w:val="000000"/>
                <w:sz w:val="20"/>
                <w:szCs w:val="20"/>
              </w:rPr>
              <w:t>Proliferation</w:t>
            </w:r>
            <w:proofErr w:type="spellEnd"/>
            <w:r>
              <w:rPr>
                <w:rFonts w:cstheme="minorHAnsi"/>
                <w:color w:val="000000"/>
                <w:sz w:val="20"/>
                <w:szCs w:val="20"/>
              </w:rPr>
              <w:t xml:space="preserve"> </w:t>
            </w:r>
            <w:proofErr w:type="spellStart"/>
            <w:r>
              <w:rPr>
                <w:rFonts w:cstheme="minorHAnsi"/>
                <w:color w:val="000000"/>
                <w:sz w:val="20"/>
                <w:szCs w:val="20"/>
              </w:rPr>
              <w:t>Assay</w:t>
            </w:r>
            <w:proofErr w:type="spellEnd"/>
            <w:r>
              <w:rPr>
                <w:rFonts w:cstheme="minorHAnsi"/>
                <w:color w:val="000000"/>
                <w:sz w:val="20"/>
                <w:szCs w:val="20"/>
              </w:rPr>
              <w:t xml:space="preserve"> (MTS) </w:t>
            </w:r>
            <w:r w:rsidRPr="00193365">
              <w:rPr>
                <w:rFonts w:cstheme="minorHAnsi"/>
                <w:color w:val="000000"/>
                <w:sz w:val="20"/>
                <w:szCs w:val="20"/>
              </w:rPr>
              <w:t xml:space="preserve"> </w:t>
            </w:r>
            <w:proofErr w:type="spellStart"/>
            <w:r>
              <w:rPr>
                <w:rFonts w:cstheme="minorHAnsi"/>
                <w:color w:val="000000"/>
                <w:sz w:val="20"/>
                <w:szCs w:val="20"/>
                <w:lang w:val="en-US"/>
              </w:rPr>
              <w:t>Promega</w:t>
            </w:r>
            <w:proofErr w:type="spellEnd"/>
            <w:r w:rsidRPr="00986365">
              <w:rPr>
                <w:rFonts w:cstheme="minorHAnsi"/>
                <w:color w:val="000000"/>
                <w:sz w:val="20"/>
                <w:szCs w:val="20"/>
              </w:rPr>
              <w:t xml:space="preserve"> </w:t>
            </w:r>
            <w:r>
              <w:rPr>
                <w:rFonts w:cstheme="minorHAnsi"/>
                <w:color w:val="000000"/>
                <w:sz w:val="20"/>
                <w:szCs w:val="20"/>
                <w:lang w:val="en-US"/>
              </w:rPr>
              <w:t>G</w:t>
            </w:r>
            <w:r w:rsidRPr="009E5C30">
              <w:rPr>
                <w:rFonts w:cstheme="minorHAnsi"/>
                <w:color w:val="000000"/>
                <w:sz w:val="20"/>
                <w:szCs w:val="20"/>
              </w:rPr>
              <w:t>3582 ή ισοδύναμο προϊόν.</w:t>
            </w:r>
          </w:p>
        </w:tc>
        <w:tc>
          <w:tcPr>
            <w:tcW w:w="2434" w:type="dxa"/>
            <w:tcBorders>
              <w:top w:val="nil"/>
              <w:left w:val="nil"/>
              <w:bottom w:val="single" w:sz="8" w:space="0" w:color="auto"/>
              <w:right w:val="single" w:sz="8" w:space="0" w:color="auto"/>
            </w:tcBorders>
          </w:tcPr>
          <w:p w:rsidR="00241675" w:rsidRPr="00986365" w:rsidRDefault="00241675" w:rsidP="00DC5A5C">
            <w:pPr>
              <w:jc w:val="left"/>
              <w:rPr>
                <w:rFonts w:cstheme="minorHAnsi"/>
                <w:color w:val="000000"/>
                <w:sz w:val="20"/>
                <w:szCs w:val="20"/>
              </w:rPr>
            </w:pPr>
          </w:p>
        </w:tc>
        <w:tc>
          <w:tcPr>
            <w:tcW w:w="746" w:type="dxa"/>
            <w:tcBorders>
              <w:top w:val="nil"/>
              <w:left w:val="nil"/>
              <w:bottom w:val="single" w:sz="8" w:space="0" w:color="auto"/>
              <w:right w:val="single" w:sz="8" w:space="0" w:color="auto"/>
            </w:tcBorders>
          </w:tcPr>
          <w:p w:rsidR="00241675" w:rsidRPr="00986365" w:rsidRDefault="00241675" w:rsidP="00DC5A5C">
            <w:pPr>
              <w:jc w:val="left"/>
              <w:rPr>
                <w:rFonts w:cstheme="minorHAnsi"/>
                <w:color w:val="000000"/>
                <w:sz w:val="20"/>
                <w:szCs w:val="20"/>
              </w:rPr>
            </w:pPr>
          </w:p>
        </w:tc>
      </w:tr>
      <w:tr w:rsidR="00241675" w:rsidRPr="007C338F" w:rsidTr="00DC5A5C">
        <w:tc>
          <w:tcPr>
            <w:tcW w:w="817" w:type="dxa"/>
            <w:tcBorders>
              <w:top w:val="nil"/>
              <w:left w:val="single" w:sz="4" w:space="0" w:color="auto"/>
              <w:bottom w:val="single" w:sz="4" w:space="0" w:color="auto"/>
              <w:right w:val="single" w:sz="4" w:space="0" w:color="auto"/>
            </w:tcBorders>
            <w:shd w:val="clear" w:color="auto" w:fill="auto"/>
            <w:vAlign w:val="center"/>
          </w:tcPr>
          <w:p w:rsidR="00241675" w:rsidRPr="00986365" w:rsidRDefault="00241675" w:rsidP="00DC5A5C">
            <w:pPr>
              <w:jc w:val="center"/>
              <w:rPr>
                <w:rFonts w:eastAsia="Times New Roman" w:cstheme="minorHAnsi"/>
                <w:color w:val="000000"/>
                <w:sz w:val="20"/>
                <w:szCs w:val="20"/>
                <w:lang w:val="en-US" w:eastAsia="el-GR"/>
              </w:rPr>
            </w:pPr>
            <w:r w:rsidRPr="00986365">
              <w:rPr>
                <w:rFonts w:eastAsia="Times New Roman" w:cstheme="minorHAnsi"/>
                <w:color w:val="000000"/>
                <w:sz w:val="20"/>
                <w:szCs w:val="20"/>
                <w:lang w:val="en-US" w:eastAsia="el-GR"/>
              </w:rPr>
              <w:t>21</w:t>
            </w:r>
          </w:p>
        </w:tc>
        <w:tc>
          <w:tcPr>
            <w:tcW w:w="1959" w:type="dxa"/>
            <w:tcBorders>
              <w:top w:val="nil"/>
              <w:left w:val="nil"/>
              <w:bottom w:val="single" w:sz="8" w:space="0" w:color="auto"/>
              <w:right w:val="single" w:sz="8" w:space="0" w:color="auto"/>
            </w:tcBorders>
            <w:shd w:val="clear" w:color="auto" w:fill="auto"/>
            <w:vAlign w:val="center"/>
          </w:tcPr>
          <w:p w:rsidR="00241675" w:rsidRPr="00986365" w:rsidRDefault="00241675" w:rsidP="00DC5A5C">
            <w:pPr>
              <w:jc w:val="left"/>
              <w:rPr>
                <w:rFonts w:cstheme="minorHAnsi"/>
                <w:color w:val="000000"/>
                <w:sz w:val="20"/>
                <w:szCs w:val="20"/>
              </w:rPr>
            </w:pPr>
            <w:proofErr w:type="spellStart"/>
            <w:r w:rsidRPr="00986365">
              <w:rPr>
                <w:rFonts w:cstheme="minorHAnsi"/>
                <w:color w:val="000000"/>
                <w:sz w:val="20"/>
                <w:szCs w:val="20"/>
              </w:rPr>
              <w:t>Κρυογονικά</w:t>
            </w:r>
            <w:proofErr w:type="spellEnd"/>
            <w:r w:rsidRPr="00986365">
              <w:rPr>
                <w:rFonts w:cstheme="minorHAnsi"/>
                <w:color w:val="000000"/>
                <w:sz w:val="20"/>
                <w:szCs w:val="20"/>
              </w:rPr>
              <w:t xml:space="preserve"> Σωληνάρια</w:t>
            </w:r>
          </w:p>
        </w:tc>
        <w:tc>
          <w:tcPr>
            <w:tcW w:w="1165" w:type="dxa"/>
            <w:tcBorders>
              <w:top w:val="nil"/>
              <w:left w:val="nil"/>
              <w:bottom w:val="single" w:sz="8" w:space="0" w:color="auto"/>
              <w:right w:val="single" w:sz="8" w:space="0" w:color="auto"/>
            </w:tcBorders>
            <w:shd w:val="clear" w:color="auto" w:fill="auto"/>
            <w:vAlign w:val="center"/>
          </w:tcPr>
          <w:p w:rsidR="00241675" w:rsidRPr="00986365" w:rsidRDefault="00241675" w:rsidP="00DC5A5C">
            <w:pPr>
              <w:jc w:val="center"/>
              <w:rPr>
                <w:rFonts w:cstheme="minorHAnsi"/>
                <w:color w:val="000000"/>
                <w:sz w:val="20"/>
                <w:szCs w:val="20"/>
              </w:rPr>
            </w:pPr>
            <w:r>
              <w:rPr>
                <w:rFonts w:cstheme="minorHAnsi"/>
                <w:color w:val="000000"/>
                <w:sz w:val="20"/>
                <w:szCs w:val="20"/>
              </w:rPr>
              <w:t xml:space="preserve">Πακέτο των </w:t>
            </w:r>
            <w:r w:rsidRPr="00986365">
              <w:rPr>
                <w:rFonts w:cstheme="minorHAnsi"/>
                <w:color w:val="000000"/>
                <w:sz w:val="20"/>
                <w:szCs w:val="20"/>
              </w:rPr>
              <w:t>50</w:t>
            </w:r>
          </w:p>
        </w:tc>
        <w:tc>
          <w:tcPr>
            <w:tcW w:w="1260" w:type="dxa"/>
            <w:tcBorders>
              <w:top w:val="nil"/>
              <w:left w:val="nil"/>
              <w:bottom w:val="single" w:sz="8" w:space="0" w:color="auto"/>
              <w:right w:val="single" w:sz="8" w:space="0" w:color="auto"/>
            </w:tcBorders>
            <w:shd w:val="clear" w:color="auto" w:fill="auto"/>
            <w:vAlign w:val="center"/>
          </w:tcPr>
          <w:p w:rsidR="00241675" w:rsidRPr="00986365" w:rsidRDefault="00241675" w:rsidP="00DC5A5C">
            <w:pPr>
              <w:jc w:val="center"/>
              <w:rPr>
                <w:rFonts w:cstheme="minorHAnsi"/>
                <w:color w:val="000000"/>
                <w:sz w:val="20"/>
                <w:szCs w:val="20"/>
              </w:rPr>
            </w:pPr>
            <w:r w:rsidRPr="00986365">
              <w:rPr>
                <w:rFonts w:cstheme="minorHAnsi"/>
                <w:color w:val="000000"/>
                <w:sz w:val="20"/>
                <w:szCs w:val="20"/>
              </w:rPr>
              <w:t>8</w:t>
            </w:r>
          </w:p>
        </w:tc>
        <w:tc>
          <w:tcPr>
            <w:tcW w:w="5567" w:type="dxa"/>
            <w:tcBorders>
              <w:top w:val="nil"/>
              <w:left w:val="nil"/>
              <w:bottom w:val="single" w:sz="8" w:space="0" w:color="auto"/>
              <w:right w:val="single" w:sz="8" w:space="0" w:color="auto"/>
            </w:tcBorders>
            <w:shd w:val="clear" w:color="auto" w:fill="auto"/>
            <w:vAlign w:val="center"/>
          </w:tcPr>
          <w:p w:rsidR="00241675" w:rsidRPr="009E5C30" w:rsidRDefault="00241675" w:rsidP="00DC5A5C">
            <w:pPr>
              <w:jc w:val="left"/>
              <w:rPr>
                <w:rFonts w:cstheme="minorHAnsi"/>
                <w:color w:val="000000"/>
                <w:sz w:val="20"/>
                <w:szCs w:val="20"/>
                <w:lang w:val="en-US"/>
              </w:rPr>
            </w:pPr>
            <w:r w:rsidRPr="00986365">
              <w:rPr>
                <w:rFonts w:cstheme="minorHAnsi"/>
                <w:color w:val="000000"/>
                <w:sz w:val="20"/>
                <w:szCs w:val="20"/>
              </w:rPr>
              <w:t xml:space="preserve">Λευκά αποστειρωμένα </w:t>
            </w:r>
            <w:proofErr w:type="spellStart"/>
            <w:r w:rsidRPr="00986365">
              <w:rPr>
                <w:rFonts w:cstheme="minorHAnsi"/>
                <w:color w:val="000000"/>
                <w:sz w:val="20"/>
                <w:szCs w:val="20"/>
              </w:rPr>
              <w:t>κρυγογονικά</w:t>
            </w:r>
            <w:proofErr w:type="spellEnd"/>
            <w:r w:rsidRPr="00986365">
              <w:rPr>
                <w:rFonts w:cstheme="minorHAnsi"/>
                <w:color w:val="000000"/>
                <w:sz w:val="20"/>
                <w:szCs w:val="20"/>
              </w:rPr>
              <w:t xml:space="preserve"> σωληνάρια με βιδωτό πώμα, όγκου 1,8 </w:t>
            </w:r>
            <w:proofErr w:type="spellStart"/>
            <w:r w:rsidRPr="00986365">
              <w:rPr>
                <w:rFonts w:cstheme="minorHAnsi"/>
                <w:color w:val="000000"/>
                <w:sz w:val="20"/>
                <w:szCs w:val="20"/>
              </w:rPr>
              <w:t>mL</w:t>
            </w:r>
            <w:proofErr w:type="spellEnd"/>
            <w:r w:rsidRPr="00986365">
              <w:rPr>
                <w:rFonts w:cstheme="minorHAnsi"/>
                <w:color w:val="000000"/>
                <w:sz w:val="20"/>
                <w:szCs w:val="20"/>
              </w:rPr>
              <w:t xml:space="preserve">, μη πυρογενή/μη </w:t>
            </w:r>
            <w:proofErr w:type="spellStart"/>
            <w:r w:rsidRPr="00986365">
              <w:rPr>
                <w:rFonts w:cstheme="minorHAnsi"/>
                <w:color w:val="000000"/>
                <w:sz w:val="20"/>
                <w:szCs w:val="20"/>
              </w:rPr>
              <w:t>κυτταροτοξικά</w:t>
            </w:r>
            <w:proofErr w:type="spellEnd"/>
            <w:r w:rsidRPr="00986365">
              <w:rPr>
                <w:rFonts w:cstheme="minorHAnsi"/>
                <w:color w:val="000000"/>
                <w:sz w:val="20"/>
                <w:szCs w:val="20"/>
              </w:rPr>
              <w:t xml:space="preserve">/μη </w:t>
            </w:r>
            <w:proofErr w:type="spellStart"/>
            <w:r w:rsidRPr="00986365">
              <w:rPr>
                <w:rFonts w:cstheme="minorHAnsi"/>
                <w:color w:val="000000"/>
                <w:sz w:val="20"/>
                <w:szCs w:val="20"/>
              </w:rPr>
              <w:t>μεταλλαξιογόνα</w:t>
            </w:r>
            <w:proofErr w:type="spellEnd"/>
            <w:r w:rsidRPr="00986365">
              <w:rPr>
                <w:rFonts w:cstheme="minorHAnsi"/>
                <w:color w:val="000000"/>
                <w:sz w:val="20"/>
                <w:szCs w:val="20"/>
              </w:rPr>
              <w:t xml:space="preserve">/χωρίς </w:t>
            </w:r>
            <w:proofErr w:type="spellStart"/>
            <w:r w:rsidRPr="00986365">
              <w:rPr>
                <w:rFonts w:cstheme="minorHAnsi"/>
                <w:color w:val="000000"/>
                <w:sz w:val="20"/>
                <w:szCs w:val="20"/>
              </w:rPr>
              <w:t>ενδοτοξίνες</w:t>
            </w:r>
            <w:proofErr w:type="spellEnd"/>
            <w:r w:rsidRPr="00986365">
              <w:rPr>
                <w:rFonts w:cstheme="minorHAnsi"/>
                <w:color w:val="000000"/>
                <w:sz w:val="20"/>
                <w:szCs w:val="20"/>
              </w:rPr>
              <w:t>.</w:t>
            </w:r>
            <w:r w:rsidRPr="009E5C30">
              <w:rPr>
                <w:rFonts w:cstheme="minorHAnsi"/>
                <w:color w:val="000000"/>
                <w:sz w:val="20"/>
                <w:szCs w:val="20"/>
              </w:rPr>
              <w:t xml:space="preserve"> </w:t>
            </w:r>
            <w:proofErr w:type="spellStart"/>
            <w:r w:rsidRPr="009E5C30">
              <w:rPr>
                <w:rFonts w:cstheme="minorHAnsi"/>
                <w:color w:val="000000"/>
                <w:sz w:val="20"/>
                <w:szCs w:val="20"/>
                <w:lang w:val="en-US"/>
              </w:rPr>
              <w:t>CryoPure</w:t>
            </w:r>
            <w:proofErr w:type="spellEnd"/>
            <w:r w:rsidRPr="009E5C30">
              <w:rPr>
                <w:rFonts w:cstheme="minorHAnsi"/>
                <w:color w:val="000000"/>
                <w:sz w:val="20"/>
                <w:szCs w:val="20"/>
                <w:lang w:val="en-US"/>
              </w:rPr>
              <w:t xml:space="preserve"> tubes, 2 ml, </w:t>
            </w:r>
            <w:proofErr w:type="spellStart"/>
            <w:r w:rsidRPr="009E5C30">
              <w:rPr>
                <w:rFonts w:cstheme="minorHAnsi"/>
                <w:color w:val="000000"/>
                <w:sz w:val="20"/>
                <w:szCs w:val="20"/>
                <w:lang w:val="en-US"/>
              </w:rPr>
              <w:t>Quickseal</w:t>
            </w:r>
            <w:proofErr w:type="spellEnd"/>
            <w:r w:rsidRPr="009E5C30">
              <w:rPr>
                <w:rFonts w:cstheme="minorHAnsi"/>
                <w:color w:val="000000"/>
                <w:sz w:val="20"/>
                <w:szCs w:val="20"/>
                <w:lang w:val="en-US"/>
              </w:rPr>
              <w:t xml:space="preserve"> screw cap, white </w:t>
            </w:r>
            <w:proofErr w:type="spellStart"/>
            <w:r w:rsidRPr="009E5C30">
              <w:rPr>
                <w:rFonts w:cstheme="minorHAnsi"/>
                <w:color w:val="000000"/>
                <w:sz w:val="20"/>
                <w:szCs w:val="20"/>
                <w:lang w:val="en-US"/>
              </w:rPr>
              <w:t>Sarstedt</w:t>
            </w:r>
            <w:proofErr w:type="spellEnd"/>
            <w:r w:rsidRPr="009E5C30">
              <w:rPr>
                <w:rFonts w:cstheme="minorHAnsi"/>
                <w:color w:val="000000"/>
                <w:sz w:val="20"/>
                <w:szCs w:val="20"/>
                <w:lang w:val="en-US"/>
              </w:rPr>
              <w:t xml:space="preserve"> 72.379 </w:t>
            </w:r>
            <w:r w:rsidRPr="009E5C30">
              <w:rPr>
                <w:rFonts w:cstheme="minorHAnsi"/>
                <w:color w:val="000000"/>
                <w:sz w:val="20"/>
                <w:szCs w:val="20"/>
              </w:rPr>
              <w:t>ή</w:t>
            </w:r>
            <w:r w:rsidRPr="009E5C30">
              <w:rPr>
                <w:rFonts w:cstheme="minorHAnsi"/>
                <w:color w:val="000000"/>
                <w:sz w:val="20"/>
                <w:szCs w:val="20"/>
                <w:lang w:val="en-US"/>
              </w:rPr>
              <w:t xml:space="preserve"> </w:t>
            </w:r>
            <w:r w:rsidRPr="009E5C30">
              <w:rPr>
                <w:rFonts w:cstheme="minorHAnsi"/>
                <w:color w:val="000000"/>
                <w:sz w:val="20"/>
                <w:szCs w:val="20"/>
              </w:rPr>
              <w:t>ισοδύναμο</w:t>
            </w:r>
            <w:r w:rsidRPr="009E5C30">
              <w:rPr>
                <w:rFonts w:cstheme="minorHAnsi"/>
                <w:color w:val="000000"/>
                <w:sz w:val="20"/>
                <w:szCs w:val="20"/>
                <w:lang w:val="en-US"/>
              </w:rPr>
              <w:t xml:space="preserve"> </w:t>
            </w:r>
            <w:r w:rsidRPr="009E5C30">
              <w:rPr>
                <w:rFonts w:cstheme="minorHAnsi"/>
                <w:color w:val="000000"/>
                <w:sz w:val="20"/>
                <w:szCs w:val="20"/>
              </w:rPr>
              <w:t>προϊόν</w:t>
            </w:r>
            <w:r w:rsidRPr="009E5C30">
              <w:rPr>
                <w:rFonts w:cstheme="minorHAnsi"/>
                <w:color w:val="000000"/>
                <w:sz w:val="20"/>
                <w:szCs w:val="20"/>
                <w:lang w:val="en-US"/>
              </w:rPr>
              <w:t>.</w:t>
            </w:r>
          </w:p>
        </w:tc>
        <w:tc>
          <w:tcPr>
            <w:tcW w:w="2434" w:type="dxa"/>
            <w:tcBorders>
              <w:top w:val="nil"/>
              <w:left w:val="nil"/>
              <w:bottom w:val="single" w:sz="8" w:space="0" w:color="auto"/>
              <w:right w:val="single" w:sz="8" w:space="0" w:color="auto"/>
            </w:tcBorders>
          </w:tcPr>
          <w:p w:rsidR="00241675" w:rsidRPr="007C338F" w:rsidRDefault="00241675" w:rsidP="00DC5A5C">
            <w:pPr>
              <w:jc w:val="left"/>
              <w:rPr>
                <w:rFonts w:cstheme="minorHAnsi"/>
                <w:color w:val="000000"/>
                <w:sz w:val="20"/>
                <w:szCs w:val="20"/>
                <w:lang w:val="en-US"/>
              </w:rPr>
            </w:pPr>
          </w:p>
        </w:tc>
        <w:tc>
          <w:tcPr>
            <w:tcW w:w="746" w:type="dxa"/>
            <w:tcBorders>
              <w:top w:val="nil"/>
              <w:left w:val="nil"/>
              <w:bottom w:val="single" w:sz="8" w:space="0" w:color="auto"/>
              <w:right w:val="single" w:sz="8" w:space="0" w:color="auto"/>
            </w:tcBorders>
          </w:tcPr>
          <w:p w:rsidR="00241675" w:rsidRPr="007C338F" w:rsidRDefault="00241675" w:rsidP="00DC5A5C">
            <w:pPr>
              <w:jc w:val="left"/>
              <w:rPr>
                <w:rFonts w:cstheme="minorHAnsi"/>
                <w:color w:val="000000"/>
                <w:sz w:val="20"/>
                <w:szCs w:val="20"/>
                <w:lang w:val="en-US"/>
              </w:rPr>
            </w:pPr>
          </w:p>
        </w:tc>
      </w:tr>
      <w:tr w:rsidR="00241675" w:rsidRPr="00986365" w:rsidTr="00DC5A5C">
        <w:tc>
          <w:tcPr>
            <w:tcW w:w="817" w:type="dxa"/>
            <w:tcBorders>
              <w:top w:val="nil"/>
              <w:left w:val="single" w:sz="4" w:space="0" w:color="auto"/>
              <w:bottom w:val="single" w:sz="4" w:space="0" w:color="auto"/>
              <w:right w:val="single" w:sz="4" w:space="0" w:color="auto"/>
            </w:tcBorders>
            <w:shd w:val="clear" w:color="auto" w:fill="auto"/>
            <w:vAlign w:val="center"/>
          </w:tcPr>
          <w:p w:rsidR="00241675" w:rsidRPr="00986365" w:rsidRDefault="00241675" w:rsidP="00DC5A5C">
            <w:pPr>
              <w:jc w:val="center"/>
              <w:rPr>
                <w:rFonts w:eastAsia="Times New Roman" w:cstheme="minorHAnsi"/>
                <w:color w:val="000000"/>
                <w:sz w:val="20"/>
                <w:szCs w:val="20"/>
                <w:lang w:val="en-US" w:eastAsia="el-GR"/>
              </w:rPr>
            </w:pPr>
            <w:r w:rsidRPr="00986365">
              <w:rPr>
                <w:rFonts w:eastAsia="Times New Roman" w:cstheme="minorHAnsi"/>
                <w:color w:val="000000"/>
                <w:sz w:val="20"/>
                <w:szCs w:val="20"/>
                <w:lang w:val="en-US" w:eastAsia="el-GR"/>
              </w:rPr>
              <w:lastRenderedPageBreak/>
              <w:t>22</w:t>
            </w:r>
          </w:p>
        </w:tc>
        <w:tc>
          <w:tcPr>
            <w:tcW w:w="1959" w:type="dxa"/>
            <w:tcBorders>
              <w:top w:val="nil"/>
              <w:left w:val="nil"/>
              <w:bottom w:val="single" w:sz="8" w:space="0" w:color="auto"/>
              <w:right w:val="single" w:sz="8" w:space="0" w:color="auto"/>
            </w:tcBorders>
            <w:shd w:val="clear" w:color="auto" w:fill="auto"/>
            <w:vAlign w:val="center"/>
          </w:tcPr>
          <w:p w:rsidR="00241675" w:rsidRPr="00986365" w:rsidRDefault="00241675" w:rsidP="00DC5A5C">
            <w:pPr>
              <w:jc w:val="left"/>
              <w:rPr>
                <w:rFonts w:cstheme="minorHAnsi"/>
                <w:color w:val="000000"/>
                <w:sz w:val="20"/>
                <w:szCs w:val="20"/>
              </w:rPr>
            </w:pPr>
            <w:r w:rsidRPr="00986365">
              <w:rPr>
                <w:rFonts w:cstheme="minorHAnsi"/>
                <w:color w:val="000000"/>
                <w:sz w:val="20"/>
                <w:szCs w:val="20"/>
              </w:rPr>
              <w:t xml:space="preserve">Γυάλινες </w:t>
            </w:r>
            <w:proofErr w:type="spellStart"/>
            <w:r w:rsidRPr="00986365">
              <w:rPr>
                <w:rFonts w:cstheme="minorHAnsi"/>
                <w:color w:val="000000"/>
                <w:sz w:val="20"/>
                <w:szCs w:val="20"/>
              </w:rPr>
              <w:t>πιπέτες</w:t>
            </w:r>
            <w:proofErr w:type="spellEnd"/>
            <w:r w:rsidRPr="00986365">
              <w:rPr>
                <w:rFonts w:cstheme="minorHAnsi"/>
                <w:color w:val="000000"/>
                <w:sz w:val="20"/>
                <w:szCs w:val="20"/>
              </w:rPr>
              <w:t xml:space="preserve"> </w:t>
            </w:r>
            <w:proofErr w:type="spellStart"/>
            <w:r w:rsidRPr="00986365">
              <w:rPr>
                <w:rFonts w:cstheme="minorHAnsi"/>
                <w:color w:val="000000"/>
                <w:sz w:val="20"/>
                <w:szCs w:val="20"/>
              </w:rPr>
              <w:t>Pauster</w:t>
            </w:r>
            <w:proofErr w:type="spellEnd"/>
          </w:p>
        </w:tc>
        <w:tc>
          <w:tcPr>
            <w:tcW w:w="1165" w:type="dxa"/>
            <w:tcBorders>
              <w:top w:val="nil"/>
              <w:left w:val="nil"/>
              <w:bottom w:val="single" w:sz="8" w:space="0" w:color="auto"/>
              <w:right w:val="single" w:sz="8" w:space="0" w:color="auto"/>
            </w:tcBorders>
            <w:shd w:val="clear" w:color="auto" w:fill="auto"/>
            <w:vAlign w:val="center"/>
          </w:tcPr>
          <w:p w:rsidR="00241675" w:rsidRPr="00986365" w:rsidRDefault="00241675" w:rsidP="00DC5A5C">
            <w:pPr>
              <w:jc w:val="center"/>
              <w:rPr>
                <w:rFonts w:cstheme="minorHAnsi"/>
                <w:color w:val="000000"/>
                <w:sz w:val="20"/>
                <w:szCs w:val="20"/>
              </w:rPr>
            </w:pPr>
            <w:r>
              <w:rPr>
                <w:rFonts w:cstheme="minorHAnsi"/>
                <w:color w:val="000000"/>
                <w:sz w:val="20"/>
                <w:szCs w:val="20"/>
              </w:rPr>
              <w:t xml:space="preserve">Πακέτο των </w:t>
            </w:r>
            <w:r w:rsidRPr="00986365">
              <w:rPr>
                <w:rFonts w:cstheme="minorHAnsi"/>
                <w:color w:val="000000"/>
                <w:sz w:val="20"/>
                <w:szCs w:val="20"/>
              </w:rPr>
              <w:t>250</w:t>
            </w:r>
          </w:p>
        </w:tc>
        <w:tc>
          <w:tcPr>
            <w:tcW w:w="1260" w:type="dxa"/>
            <w:tcBorders>
              <w:top w:val="nil"/>
              <w:left w:val="nil"/>
              <w:bottom w:val="single" w:sz="8" w:space="0" w:color="auto"/>
              <w:right w:val="single" w:sz="8" w:space="0" w:color="auto"/>
            </w:tcBorders>
            <w:shd w:val="clear" w:color="auto" w:fill="auto"/>
            <w:vAlign w:val="center"/>
          </w:tcPr>
          <w:p w:rsidR="00241675" w:rsidRPr="00986365" w:rsidRDefault="00241675" w:rsidP="00DC5A5C">
            <w:pPr>
              <w:jc w:val="center"/>
              <w:rPr>
                <w:rFonts w:cstheme="minorHAnsi"/>
                <w:color w:val="000000"/>
                <w:sz w:val="20"/>
                <w:szCs w:val="20"/>
              </w:rPr>
            </w:pPr>
            <w:r w:rsidRPr="00986365">
              <w:rPr>
                <w:rFonts w:cstheme="minorHAnsi"/>
                <w:color w:val="000000"/>
                <w:sz w:val="20"/>
                <w:szCs w:val="20"/>
              </w:rPr>
              <w:t>9</w:t>
            </w:r>
          </w:p>
        </w:tc>
        <w:tc>
          <w:tcPr>
            <w:tcW w:w="5567" w:type="dxa"/>
            <w:tcBorders>
              <w:top w:val="nil"/>
              <w:left w:val="nil"/>
              <w:bottom w:val="single" w:sz="8" w:space="0" w:color="auto"/>
              <w:right w:val="single" w:sz="8" w:space="0" w:color="auto"/>
            </w:tcBorders>
            <w:shd w:val="clear" w:color="auto" w:fill="auto"/>
            <w:vAlign w:val="center"/>
          </w:tcPr>
          <w:p w:rsidR="00241675" w:rsidRPr="00F22F1A" w:rsidRDefault="00241675" w:rsidP="00DC5A5C">
            <w:pPr>
              <w:jc w:val="left"/>
              <w:rPr>
                <w:rFonts w:cstheme="minorHAnsi"/>
                <w:color w:val="000000"/>
                <w:sz w:val="20"/>
                <w:szCs w:val="20"/>
              </w:rPr>
            </w:pPr>
            <w:proofErr w:type="spellStart"/>
            <w:r w:rsidRPr="00986365">
              <w:rPr>
                <w:rFonts w:cstheme="minorHAnsi"/>
                <w:color w:val="000000"/>
                <w:sz w:val="20"/>
                <w:szCs w:val="20"/>
              </w:rPr>
              <w:t>Πιπέτες</w:t>
            </w:r>
            <w:proofErr w:type="spellEnd"/>
            <w:r w:rsidRPr="00986365">
              <w:rPr>
                <w:rFonts w:cstheme="minorHAnsi"/>
                <w:color w:val="000000"/>
                <w:sz w:val="20"/>
                <w:szCs w:val="20"/>
              </w:rPr>
              <w:t xml:space="preserve"> για αναρρόφηση υγρών υπερκειμένων, ειδικές για </w:t>
            </w:r>
            <w:proofErr w:type="spellStart"/>
            <w:r w:rsidRPr="00986365">
              <w:rPr>
                <w:rFonts w:cstheme="minorHAnsi"/>
                <w:color w:val="000000"/>
                <w:sz w:val="20"/>
                <w:szCs w:val="20"/>
              </w:rPr>
              <w:t>κυτταροκαλλιέργεια</w:t>
            </w:r>
            <w:proofErr w:type="spellEnd"/>
            <w:r w:rsidRPr="00986365">
              <w:rPr>
                <w:rFonts w:cstheme="minorHAnsi"/>
                <w:color w:val="000000"/>
                <w:sz w:val="20"/>
                <w:szCs w:val="20"/>
              </w:rPr>
              <w:t xml:space="preserve">, 23 </w:t>
            </w:r>
            <w:proofErr w:type="spellStart"/>
            <w:r w:rsidRPr="00986365">
              <w:rPr>
                <w:rFonts w:cstheme="minorHAnsi"/>
                <w:color w:val="000000"/>
                <w:sz w:val="20"/>
                <w:szCs w:val="20"/>
              </w:rPr>
              <w:t>cm</w:t>
            </w:r>
            <w:proofErr w:type="spellEnd"/>
            <w:r>
              <w:rPr>
                <w:rFonts w:cstheme="minorHAnsi"/>
                <w:color w:val="000000"/>
                <w:sz w:val="20"/>
                <w:szCs w:val="20"/>
              </w:rPr>
              <w:t xml:space="preserve">. </w:t>
            </w:r>
            <w:r>
              <w:rPr>
                <w:rFonts w:cstheme="minorHAnsi"/>
                <w:color w:val="000000"/>
                <w:sz w:val="20"/>
                <w:szCs w:val="20"/>
                <w:lang w:val="en-US"/>
              </w:rPr>
              <w:t xml:space="preserve">Kimble M4230NO250SP4 </w:t>
            </w:r>
            <w:r w:rsidRPr="00F22F1A">
              <w:rPr>
                <w:rFonts w:cstheme="minorHAnsi"/>
                <w:color w:val="000000"/>
                <w:sz w:val="20"/>
                <w:szCs w:val="20"/>
                <w:lang w:val="en-US"/>
              </w:rPr>
              <w:t xml:space="preserve">ή </w:t>
            </w:r>
            <w:proofErr w:type="spellStart"/>
            <w:r w:rsidRPr="00F22F1A">
              <w:rPr>
                <w:rFonts w:cstheme="minorHAnsi"/>
                <w:color w:val="000000"/>
                <w:sz w:val="20"/>
                <w:szCs w:val="20"/>
                <w:lang w:val="en-US"/>
              </w:rPr>
              <w:t>ισοδύν</w:t>
            </w:r>
            <w:proofErr w:type="spellEnd"/>
            <w:r w:rsidRPr="00F22F1A">
              <w:rPr>
                <w:rFonts w:cstheme="minorHAnsi"/>
                <w:color w:val="000000"/>
                <w:sz w:val="20"/>
                <w:szCs w:val="20"/>
                <w:lang w:val="en-US"/>
              </w:rPr>
              <w:t>αμο π</w:t>
            </w:r>
            <w:proofErr w:type="spellStart"/>
            <w:r w:rsidRPr="00F22F1A">
              <w:rPr>
                <w:rFonts w:cstheme="minorHAnsi"/>
                <w:color w:val="000000"/>
                <w:sz w:val="20"/>
                <w:szCs w:val="20"/>
                <w:lang w:val="en-US"/>
              </w:rPr>
              <w:t>ροϊόν</w:t>
            </w:r>
            <w:proofErr w:type="spellEnd"/>
            <w:r w:rsidRPr="00F22F1A">
              <w:rPr>
                <w:rFonts w:cstheme="minorHAnsi"/>
                <w:color w:val="000000"/>
                <w:sz w:val="20"/>
                <w:szCs w:val="20"/>
                <w:lang w:val="en-US"/>
              </w:rPr>
              <w:t>.</w:t>
            </w:r>
          </w:p>
        </w:tc>
        <w:tc>
          <w:tcPr>
            <w:tcW w:w="2434" w:type="dxa"/>
            <w:tcBorders>
              <w:top w:val="nil"/>
              <w:left w:val="nil"/>
              <w:bottom w:val="single" w:sz="8" w:space="0" w:color="auto"/>
              <w:right w:val="single" w:sz="8" w:space="0" w:color="auto"/>
            </w:tcBorders>
          </w:tcPr>
          <w:p w:rsidR="00241675" w:rsidRPr="00986365" w:rsidRDefault="00241675" w:rsidP="00DC5A5C">
            <w:pPr>
              <w:jc w:val="left"/>
              <w:rPr>
                <w:rFonts w:cstheme="minorHAnsi"/>
                <w:color w:val="000000"/>
                <w:sz w:val="20"/>
                <w:szCs w:val="20"/>
              </w:rPr>
            </w:pPr>
          </w:p>
        </w:tc>
        <w:tc>
          <w:tcPr>
            <w:tcW w:w="746" w:type="dxa"/>
            <w:tcBorders>
              <w:top w:val="nil"/>
              <w:left w:val="nil"/>
              <w:bottom w:val="single" w:sz="8" w:space="0" w:color="auto"/>
              <w:right w:val="single" w:sz="8" w:space="0" w:color="auto"/>
            </w:tcBorders>
          </w:tcPr>
          <w:p w:rsidR="00241675" w:rsidRPr="00986365" w:rsidRDefault="00241675" w:rsidP="00DC5A5C">
            <w:pPr>
              <w:jc w:val="left"/>
              <w:rPr>
                <w:rFonts w:cstheme="minorHAnsi"/>
                <w:color w:val="000000"/>
                <w:sz w:val="20"/>
                <w:szCs w:val="20"/>
              </w:rPr>
            </w:pPr>
          </w:p>
        </w:tc>
      </w:tr>
      <w:tr w:rsidR="00241675" w:rsidRPr="00986365" w:rsidTr="00DC5A5C">
        <w:tc>
          <w:tcPr>
            <w:tcW w:w="817" w:type="dxa"/>
            <w:tcBorders>
              <w:top w:val="nil"/>
              <w:left w:val="single" w:sz="4" w:space="0" w:color="auto"/>
              <w:bottom w:val="single" w:sz="4" w:space="0" w:color="auto"/>
              <w:right w:val="single" w:sz="4" w:space="0" w:color="auto"/>
            </w:tcBorders>
            <w:shd w:val="clear" w:color="auto" w:fill="auto"/>
            <w:vAlign w:val="center"/>
          </w:tcPr>
          <w:p w:rsidR="00241675" w:rsidRPr="00F22F1A" w:rsidRDefault="00241675" w:rsidP="00DC5A5C">
            <w:pPr>
              <w:jc w:val="center"/>
              <w:rPr>
                <w:rFonts w:eastAsia="Times New Roman" w:cstheme="minorHAnsi"/>
                <w:color w:val="000000"/>
                <w:sz w:val="20"/>
                <w:szCs w:val="20"/>
                <w:lang w:eastAsia="el-GR"/>
              </w:rPr>
            </w:pPr>
            <w:r w:rsidRPr="00F22F1A">
              <w:rPr>
                <w:rFonts w:eastAsia="Times New Roman" w:cstheme="minorHAnsi"/>
                <w:color w:val="000000"/>
                <w:sz w:val="20"/>
                <w:szCs w:val="20"/>
                <w:lang w:eastAsia="el-GR"/>
              </w:rPr>
              <w:t>23</w:t>
            </w:r>
          </w:p>
        </w:tc>
        <w:tc>
          <w:tcPr>
            <w:tcW w:w="1959" w:type="dxa"/>
            <w:tcBorders>
              <w:top w:val="nil"/>
              <w:left w:val="nil"/>
              <w:bottom w:val="single" w:sz="8" w:space="0" w:color="auto"/>
              <w:right w:val="single" w:sz="8" w:space="0" w:color="auto"/>
            </w:tcBorders>
            <w:shd w:val="clear" w:color="auto" w:fill="auto"/>
            <w:vAlign w:val="center"/>
          </w:tcPr>
          <w:p w:rsidR="00241675" w:rsidRPr="00534E00" w:rsidRDefault="00241675" w:rsidP="00DC5A5C">
            <w:pPr>
              <w:jc w:val="left"/>
              <w:rPr>
                <w:rFonts w:cstheme="minorHAnsi"/>
                <w:color w:val="000000"/>
                <w:sz w:val="20"/>
                <w:szCs w:val="20"/>
              </w:rPr>
            </w:pPr>
            <w:r w:rsidRPr="00534E00">
              <w:rPr>
                <w:rFonts w:cstheme="minorHAnsi"/>
                <w:color w:val="000000"/>
                <w:sz w:val="20"/>
                <w:szCs w:val="20"/>
              </w:rPr>
              <w:t>Αντιδραστήριο DMSO</w:t>
            </w:r>
          </w:p>
        </w:tc>
        <w:tc>
          <w:tcPr>
            <w:tcW w:w="1165" w:type="dxa"/>
            <w:tcBorders>
              <w:top w:val="nil"/>
              <w:left w:val="nil"/>
              <w:bottom w:val="single" w:sz="8" w:space="0" w:color="auto"/>
              <w:right w:val="single" w:sz="8" w:space="0" w:color="auto"/>
            </w:tcBorders>
            <w:shd w:val="clear" w:color="auto" w:fill="auto"/>
            <w:vAlign w:val="center"/>
          </w:tcPr>
          <w:p w:rsidR="00241675" w:rsidRPr="00986365" w:rsidRDefault="00241675" w:rsidP="00DC5A5C">
            <w:pPr>
              <w:jc w:val="center"/>
              <w:rPr>
                <w:rFonts w:cstheme="minorHAnsi"/>
                <w:color w:val="000000"/>
                <w:sz w:val="20"/>
                <w:szCs w:val="20"/>
              </w:rPr>
            </w:pPr>
            <w:r w:rsidRPr="00986365">
              <w:rPr>
                <w:rFonts w:cstheme="minorHAnsi"/>
                <w:color w:val="000000"/>
                <w:sz w:val="20"/>
                <w:szCs w:val="20"/>
              </w:rPr>
              <w:t>100ml</w:t>
            </w:r>
          </w:p>
        </w:tc>
        <w:tc>
          <w:tcPr>
            <w:tcW w:w="1260" w:type="dxa"/>
            <w:tcBorders>
              <w:top w:val="nil"/>
              <w:left w:val="nil"/>
              <w:bottom w:val="single" w:sz="8" w:space="0" w:color="auto"/>
              <w:right w:val="single" w:sz="8" w:space="0" w:color="auto"/>
            </w:tcBorders>
            <w:shd w:val="clear" w:color="auto" w:fill="auto"/>
            <w:vAlign w:val="center"/>
          </w:tcPr>
          <w:p w:rsidR="00241675" w:rsidRPr="00986365" w:rsidRDefault="00241675" w:rsidP="00DC5A5C">
            <w:pPr>
              <w:jc w:val="center"/>
              <w:rPr>
                <w:rFonts w:cstheme="minorHAnsi"/>
                <w:color w:val="000000"/>
                <w:sz w:val="20"/>
                <w:szCs w:val="20"/>
              </w:rPr>
            </w:pPr>
            <w:r w:rsidRPr="00986365">
              <w:rPr>
                <w:rFonts w:cstheme="minorHAnsi"/>
                <w:color w:val="000000"/>
                <w:sz w:val="20"/>
                <w:szCs w:val="20"/>
              </w:rPr>
              <w:t>2</w:t>
            </w:r>
          </w:p>
        </w:tc>
        <w:tc>
          <w:tcPr>
            <w:tcW w:w="5567" w:type="dxa"/>
            <w:tcBorders>
              <w:top w:val="nil"/>
              <w:left w:val="nil"/>
              <w:bottom w:val="single" w:sz="8" w:space="0" w:color="auto"/>
              <w:right w:val="single" w:sz="8" w:space="0" w:color="auto"/>
            </w:tcBorders>
            <w:shd w:val="clear" w:color="auto" w:fill="auto"/>
            <w:vAlign w:val="center"/>
          </w:tcPr>
          <w:p w:rsidR="00241675" w:rsidRPr="00534E00" w:rsidRDefault="00241675" w:rsidP="00DC5A5C">
            <w:pPr>
              <w:jc w:val="left"/>
              <w:rPr>
                <w:rFonts w:cstheme="minorHAnsi"/>
                <w:color w:val="000000"/>
                <w:sz w:val="20"/>
                <w:szCs w:val="20"/>
              </w:rPr>
            </w:pPr>
            <w:proofErr w:type="spellStart"/>
            <w:r w:rsidRPr="00986365">
              <w:rPr>
                <w:rFonts w:cstheme="minorHAnsi"/>
                <w:color w:val="000000"/>
                <w:sz w:val="20"/>
                <w:szCs w:val="20"/>
              </w:rPr>
              <w:t>Διμεθυλσουλφοξείδιο</w:t>
            </w:r>
            <w:proofErr w:type="spellEnd"/>
            <w:r w:rsidRPr="00986365">
              <w:rPr>
                <w:rFonts w:cstheme="minorHAnsi"/>
                <w:color w:val="000000"/>
                <w:sz w:val="20"/>
                <w:szCs w:val="20"/>
              </w:rPr>
              <w:t xml:space="preserve"> κατάλληλο για </w:t>
            </w:r>
            <w:proofErr w:type="spellStart"/>
            <w:r w:rsidRPr="00986365">
              <w:rPr>
                <w:rFonts w:cstheme="minorHAnsi"/>
                <w:color w:val="000000"/>
                <w:sz w:val="20"/>
                <w:szCs w:val="20"/>
              </w:rPr>
              <w:t>κυτταροκαλλιέργειες</w:t>
            </w:r>
            <w:proofErr w:type="spellEnd"/>
            <w:r w:rsidRPr="00986365">
              <w:rPr>
                <w:rFonts w:cstheme="minorHAnsi"/>
                <w:color w:val="000000"/>
                <w:sz w:val="20"/>
                <w:szCs w:val="20"/>
              </w:rPr>
              <w:t>.</w:t>
            </w:r>
            <w:r w:rsidRPr="00534E00">
              <w:rPr>
                <w:rFonts w:cstheme="minorHAnsi"/>
                <w:color w:val="000000"/>
                <w:sz w:val="20"/>
                <w:szCs w:val="20"/>
              </w:rPr>
              <w:t xml:space="preserve"> </w:t>
            </w:r>
            <w:r>
              <w:rPr>
                <w:rFonts w:cstheme="minorHAnsi"/>
                <w:color w:val="000000"/>
                <w:sz w:val="20"/>
                <w:szCs w:val="20"/>
                <w:lang w:val="en-US"/>
              </w:rPr>
              <w:t>Sigma</w:t>
            </w:r>
            <w:r w:rsidRPr="00534E00">
              <w:rPr>
                <w:rFonts w:cstheme="minorHAnsi"/>
                <w:color w:val="000000"/>
                <w:sz w:val="20"/>
                <w:szCs w:val="20"/>
              </w:rPr>
              <w:t xml:space="preserve"> 472301-100</w:t>
            </w:r>
            <w:r>
              <w:rPr>
                <w:rFonts w:cstheme="minorHAnsi"/>
                <w:color w:val="000000"/>
                <w:sz w:val="20"/>
                <w:szCs w:val="20"/>
                <w:lang w:val="en-US"/>
              </w:rPr>
              <w:t>mL</w:t>
            </w:r>
            <w:r w:rsidRPr="00534E00">
              <w:rPr>
                <w:rFonts w:cstheme="minorHAnsi"/>
                <w:color w:val="000000"/>
                <w:sz w:val="20"/>
                <w:szCs w:val="20"/>
              </w:rPr>
              <w:t xml:space="preserve"> ή ισοδύναμο προϊόν.</w:t>
            </w:r>
          </w:p>
        </w:tc>
        <w:tc>
          <w:tcPr>
            <w:tcW w:w="2434" w:type="dxa"/>
            <w:tcBorders>
              <w:top w:val="nil"/>
              <w:left w:val="nil"/>
              <w:bottom w:val="single" w:sz="8" w:space="0" w:color="auto"/>
              <w:right w:val="single" w:sz="8" w:space="0" w:color="auto"/>
            </w:tcBorders>
          </w:tcPr>
          <w:p w:rsidR="00241675" w:rsidRPr="00986365" w:rsidRDefault="00241675" w:rsidP="00DC5A5C">
            <w:pPr>
              <w:jc w:val="left"/>
              <w:rPr>
                <w:rFonts w:cstheme="minorHAnsi"/>
                <w:color w:val="000000"/>
                <w:sz w:val="20"/>
                <w:szCs w:val="20"/>
              </w:rPr>
            </w:pPr>
          </w:p>
        </w:tc>
        <w:tc>
          <w:tcPr>
            <w:tcW w:w="746" w:type="dxa"/>
            <w:tcBorders>
              <w:top w:val="nil"/>
              <w:left w:val="nil"/>
              <w:bottom w:val="single" w:sz="8" w:space="0" w:color="auto"/>
              <w:right w:val="single" w:sz="8" w:space="0" w:color="auto"/>
            </w:tcBorders>
          </w:tcPr>
          <w:p w:rsidR="00241675" w:rsidRPr="00986365" w:rsidRDefault="00241675" w:rsidP="00DC5A5C">
            <w:pPr>
              <w:jc w:val="left"/>
              <w:rPr>
                <w:rFonts w:cstheme="minorHAnsi"/>
                <w:color w:val="000000"/>
                <w:sz w:val="20"/>
                <w:szCs w:val="20"/>
              </w:rPr>
            </w:pPr>
          </w:p>
        </w:tc>
      </w:tr>
      <w:tr w:rsidR="00241675" w:rsidRPr="00986365" w:rsidTr="00DC5A5C">
        <w:tc>
          <w:tcPr>
            <w:tcW w:w="817" w:type="dxa"/>
            <w:tcBorders>
              <w:top w:val="nil"/>
              <w:left w:val="single" w:sz="4" w:space="0" w:color="auto"/>
              <w:bottom w:val="single" w:sz="4" w:space="0" w:color="auto"/>
              <w:right w:val="single" w:sz="4" w:space="0" w:color="auto"/>
            </w:tcBorders>
            <w:shd w:val="clear" w:color="auto" w:fill="auto"/>
            <w:vAlign w:val="center"/>
          </w:tcPr>
          <w:p w:rsidR="00241675" w:rsidRPr="00986365" w:rsidRDefault="00241675" w:rsidP="00DC5A5C">
            <w:pPr>
              <w:jc w:val="center"/>
              <w:rPr>
                <w:rFonts w:eastAsia="Times New Roman" w:cstheme="minorHAnsi"/>
                <w:color w:val="000000"/>
                <w:sz w:val="20"/>
                <w:szCs w:val="20"/>
                <w:lang w:val="en-US" w:eastAsia="el-GR"/>
              </w:rPr>
            </w:pPr>
            <w:r w:rsidRPr="00986365">
              <w:rPr>
                <w:rFonts w:eastAsia="Times New Roman" w:cstheme="minorHAnsi"/>
                <w:color w:val="000000"/>
                <w:sz w:val="20"/>
                <w:szCs w:val="20"/>
                <w:lang w:val="en-US" w:eastAsia="el-GR"/>
              </w:rPr>
              <w:t>24</w:t>
            </w:r>
          </w:p>
        </w:tc>
        <w:tc>
          <w:tcPr>
            <w:tcW w:w="1959" w:type="dxa"/>
            <w:tcBorders>
              <w:top w:val="nil"/>
              <w:left w:val="nil"/>
              <w:bottom w:val="single" w:sz="8" w:space="0" w:color="auto"/>
              <w:right w:val="single" w:sz="8" w:space="0" w:color="auto"/>
            </w:tcBorders>
            <w:shd w:val="clear" w:color="auto" w:fill="auto"/>
            <w:vAlign w:val="center"/>
          </w:tcPr>
          <w:p w:rsidR="00241675" w:rsidRPr="00534E00" w:rsidRDefault="00241675" w:rsidP="00DC5A5C">
            <w:pPr>
              <w:jc w:val="left"/>
              <w:rPr>
                <w:rFonts w:cstheme="minorHAnsi"/>
                <w:color w:val="000000"/>
                <w:sz w:val="20"/>
                <w:szCs w:val="20"/>
              </w:rPr>
            </w:pPr>
            <w:r w:rsidRPr="00534E00">
              <w:rPr>
                <w:rFonts w:cstheme="minorHAnsi"/>
                <w:color w:val="000000"/>
                <w:sz w:val="20"/>
                <w:szCs w:val="20"/>
              </w:rPr>
              <w:t xml:space="preserve">Ειδικά σωληνάρια για αλυσιδωτή αντίδραση </w:t>
            </w:r>
            <w:proofErr w:type="spellStart"/>
            <w:r w:rsidRPr="00534E00">
              <w:rPr>
                <w:rFonts w:cstheme="minorHAnsi"/>
                <w:color w:val="000000"/>
                <w:sz w:val="20"/>
                <w:szCs w:val="20"/>
              </w:rPr>
              <w:t>πολυμεράσης</w:t>
            </w:r>
            <w:proofErr w:type="spellEnd"/>
          </w:p>
        </w:tc>
        <w:tc>
          <w:tcPr>
            <w:tcW w:w="1165" w:type="dxa"/>
            <w:tcBorders>
              <w:top w:val="nil"/>
              <w:left w:val="nil"/>
              <w:bottom w:val="single" w:sz="8" w:space="0" w:color="auto"/>
              <w:right w:val="single" w:sz="8" w:space="0" w:color="auto"/>
            </w:tcBorders>
            <w:shd w:val="clear" w:color="auto" w:fill="auto"/>
            <w:vAlign w:val="center"/>
          </w:tcPr>
          <w:p w:rsidR="00241675" w:rsidRPr="00986365" w:rsidRDefault="00241675" w:rsidP="00DC5A5C">
            <w:pPr>
              <w:jc w:val="center"/>
              <w:rPr>
                <w:rFonts w:cstheme="minorHAnsi"/>
                <w:color w:val="000000"/>
                <w:sz w:val="20"/>
                <w:szCs w:val="20"/>
              </w:rPr>
            </w:pPr>
            <w:r>
              <w:rPr>
                <w:rFonts w:cstheme="minorHAnsi"/>
                <w:color w:val="000000"/>
                <w:sz w:val="20"/>
                <w:szCs w:val="20"/>
              </w:rPr>
              <w:t xml:space="preserve">Πακέτο των </w:t>
            </w:r>
            <w:r w:rsidRPr="00986365">
              <w:rPr>
                <w:rFonts w:cstheme="minorHAnsi"/>
                <w:color w:val="000000"/>
                <w:sz w:val="20"/>
                <w:szCs w:val="20"/>
              </w:rPr>
              <w:t>1.000</w:t>
            </w:r>
          </w:p>
        </w:tc>
        <w:tc>
          <w:tcPr>
            <w:tcW w:w="1260" w:type="dxa"/>
            <w:tcBorders>
              <w:top w:val="nil"/>
              <w:left w:val="nil"/>
              <w:bottom w:val="single" w:sz="8" w:space="0" w:color="auto"/>
              <w:right w:val="single" w:sz="8" w:space="0" w:color="auto"/>
            </w:tcBorders>
            <w:shd w:val="clear" w:color="auto" w:fill="auto"/>
            <w:vAlign w:val="center"/>
          </w:tcPr>
          <w:p w:rsidR="00241675" w:rsidRPr="00986365" w:rsidRDefault="00241675" w:rsidP="00DC5A5C">
            <w:pPr>
              <w:jc w:val="center"/>
              <w:rPr>
                <w:rFonts w:cstheme="minorHAnsi"/>
                <w:color w:val="000000"/>
                <w:sz w:val="20"/>
                <w:szCs w:val="20"/>
              </w:rPr>
            </w:pPr>
            <w:r w:rsidRPr="00986365">
              <w:rPr>
                <w:rFonts w:cstheme="minorHAnsi"/>
                <w:color w:val="000000"/>
                <w:sz w:val="20"/>
                <w:szCs w:val="20"/>
              </w:rPr>
              <w:t>4</w:t>
            </w:r>
          </w:p>
        </w:tc>
        <w:tc>
          <w:tcPr>
            <w:tcW w:w="5567" w:type="dxa"/>
            <w:tcBorders>
              <w:top w:val="nil"/>
              <w:left w:val="nil"/>
              <w:bottom w:val="single" w:sz="8" w:space="0" w:color="auto"/>
              <w:right w:val="single" w:sz="8" w:space="0" w:color="auto"/>
            </w:tcBorders>
            <w:shd w:val="clear" w:color="auto" w:fill="auto"/>
            <w:vAlign w:val="center"/>
          </w:tcPr>
          <w:p w:rsidR="00241675" w:rsidRPr="00534E00" w:rsidRDefault="00241675" w:rsidP="00DC5A5C">
            <w:pPr>
              <w:jc w:val="left"/>
              <w:rPr>
                <w:rFonts w:cstheme="minorHAnsi"/>
                <w:color w:val="000000"/>
                <w:sz w:val="20"/>
                <w:szCs w:val="20"/>
                <w:lang w:val="en-US"/>
              </w:rPr>
            </w:pPr>
            <w:r w:rsidRPr="00986365">
              <w:rPr>
                <w:rFonts w:cstheme="minorHAnsi"/>
                <w:color w:val="000000"/>
                <w:sz w:val="20"/>
                <w:szCs w:val="20"/>
              </w:rPr>
              <w:t xml:space="preserve">Ειδικά σωληνάρια για αλυσιδωτή αντίδραση </w:t>
            </w:r>
            <w:proofErr w:type="spellStart"/>
            <w:r w:rsidRPr="00986365">
              <w:rPr>
                <w:rFonts w:cstheme="minorHAnsi"/>
                <w:color w:val="000000"/>
                <w:sz w:val="20"/>
                <w:szCs w:val="20"/>
              </w:rPr>
              <w:t>πολυμεράσης</w:t>
            </w:r>
            <w:proofErr w:type="spellEnd"/>
            <w:r w:rsidRPr="00986365">
              <w:rPr>
                <w:rFonts w:cstheme="minorHAnsi"/>
                <w:color w:val="000000"/>
                <w:sz w:val="20"/>
                <w:szCs w:val="20"/>
              </w:rPr>
              <w:t xml:space="preserve">, όγκου 0,2 </w:t>
            </w:r>
            <w:proofErr w:type="spellStart"/>
            <w:r w:rsidRPr="00986365">
              <w:rPr>
                <w:rFonts w:cstheme="minorHAnsi"/>
                <w:color w:val="000000"/>
                <w:sz w:val="20"/>
                <w:szCs w:val="20"/>
              </w:rPr>
              <w:t>mL</w:t>
            </w:r>
            <w:proofErr w:type="spellEnd"/>
            <w:r w:rsidRPr="00986365">
              <w:rPr>
                <w:rFonts w:cstheme="minorHAnsi"/>
                <w:color w:val="000000"/>
                <w:sz w:val="20"/>
                <w:szCs w:val="20"/>
              </w:rPr>
              <w:t>.</w:t>
            </w:r>
            <w:r w:rsidRPr="00534E00">
              <w:rPr>
                <w:rFonts w:cstheme="minorHAnsi"/>
                <w:color w:val="000000"/>
                <w:sz w:val="20"/>
                <w:szCs w:val="20"/>
              </w:rPr>
              <w:t xml:space="preserve"> </w:t>
            </w:r>
            <w:proofErr w:type="spellStart"/>
            <w:r>
              <w:rPr>
                <w:rFonts w:cstheme="minorHAnsi"/>
                <w:color w:val="000000"/>
                <w:sz w:val="20"/>
                <w:szCs w:val="20"/>
                <w:lang w:val="en-US"/>
              </w:rPr>
              <w:t>Aptaca</w:t>
            </w:r>
            <w:proofErr w:type="spellEnd"/>
            <w:r>
              <w:rPr>
                <w:rFonts w:cstheme="minorHAnsi"/>
                <w:color w:val="000000"/>
                <w:sz w:val="20"/>
                <w:szCs w:val="20"/>
                <w:lang w:val="en-US"/>
              </w:rPr>
              <w:t xml:space="preserve"> 1203 </w:t>
            </w:r>
            <w:r w:rsidRPr="00534E00">
              <w:rPr>
                <w:rFonts w:cstheme="minorHAnsi"/>
                <w:color w:val="000000"/>
                <w:sz w:val="20"/>
                <w:szCs w:val="20"/>
                <w:lang w:val="en-US"/>
              </w:rPr>
              <w:t xml:space="preserve">ή </w:t>
            </w:r>
            <w:proofErr w:type="spellStart"/>
            <w:r w:rsidRPr="00534E00">
              <w:rPr>
                <w:rFonts w:cstheme="minorHAnsi"/>
                <w:color w:val="000000"/>
                <w:sz w:val="20"/>
                <w:szCs w:val="20"/>
                <w:lang w:val="en-US"/>
              </w:rPr>
              <w:t>ισοδύν</w:t>
            </w:r>
            <w:proofErr w:type="spellEnd"/>
            <w:r w:rsidRPr="00534E00">
              <w:rPr>
                <w:rFonts w:cstheme="minorHAnsi"/>
                <w:color w:val="000000"/>
                <w:sz w:val="20"/>
                <w:szCs w:val="20"/>
                <w:lang w:val="en-US"/>
              </w:rPr>
              <w:t>αμο π</w:t>
            </w:r>
            <w:proofErr w:type="spellStart"/>
            <w:r w:rsidRPr="00534E00">
              <w:rPr>
                <w:rFonts w:cstheme="minorHAnsi"/>
                <w:color w:val="000000"/>
                <w:sz w:val="20"/>
                <w:szCs w:val="20"/>
                <w:lang w:val="en-US"/>
              </w:rPr>
              <w:t>ροϊόν</w:t>
            </w:r>
            <w:proofErr w:type="spellEnd"/>
            <w:r w:rsidRPr="00534E00">
              <w:rPr>
                <w:rFonts w:cstheme="minorHAnsi"/>
                <w:color w:val="000000"/>
                <w:sz w:val="20"/>
                <w:szCs w:val="20"/>
                <w:lang w:val="en-US"/>
              </w:rPr>
              <w:t>.</w:t>
            </w:r>
          </w:p>
        </w:tc>
        <w:tc>
          <w:tcPr>
            <w:tcW w:w="2434" w:type="dxa"/>
            <w:tcBorders>
              <w:top w:val="nil"/>
              <w:left w:val="nil"/>
              <w:bottom w:val="single" w:sz="8" w:space="0" w:color="auto"/>
              <w:right w:val="single" w:sz="8" w:space="0" w:color="auto"/>
            </w:tcBorders>
          </w:tcPr>
          <w:p w:rsidR="00241675" w:rsidRPr="00986365" w:rsidRDefault="00241675" w:rsidP="00DC5A5C">
            <w:pPr>
              <w:jc w:val="left"/>
              <w:rPr>
                <w:rFonts w:cstheme="minorHAnsi"/>
                <w:color w:val="000000"/>
                <w:sz w:val="20"/>
                <w:szCs w:val="20"/>
              </w:rPr>
            </w:pPr>
          </w:p>
        </w:tc>
        <w:tc>
          <w:tcPr>
            <w:tcW w:w="746" w:type="dxa"/>
            <w:tcBorders>
              <w:top w:val="nil"/>
              <w:left w:val="nil"/>
              <w:bottom w:val="single" w:sz="8" w:space="0" w:color="auto"/>
              <w:right w:val="single" w:sz="8" w:space="0" w:color="auto"/>
            </w:tcBorders>
          </w:tcPr>
          <w:p w:rsidR="00241675" w:rsidRPr="00986365" w:rsidRDefault="00241675" w:rsidP="00DC5A5C">
            <w:pPr>
              <w:jc w:val="left"/>
              <w:rPr>
                <w:rFonts w:cstheme="minorHAnsi"/>
                <w:color w:val="000000"/>
                <w:sz w:val="20"/>
                <w:szCs w:val="20"/>
              </w:rPr>
            </w:pPr>
          </w:p>
        </w:tc>
      </w:tr>
      <w:tr w:rsidR="00241675" w:rsidRPr="00986365" w:rsidTr="00DC5A5C">
        <w:tc>
          <w:tcPr>
            <w:tcW w:w="817" w:type="dxa"/>
            <w:tcBorders>
              <w:top w:val="nil"/>
              <w:left w:val="single" w:sz="4" w:space="0" w:color="auto"/>
              <w:bottom w:val="single" w:sz="4" w:space="0" w:color="auto"/>
              <w:right w:val="single" w:sz="4" w:space="0" w:color="auto"/>
            </w:tcBorders>
            <w:shd w:val="clear" w:color="auto" w:fill="auto"/>
            <w:vAlign w:val="center"/>
          </w:tcPr>
          <w:p w:rsidR="00241675" w:rsidRPr="00986365" w:rsidRDefault="00241675" w:rsidP="00DC5A5C">
            <w:pPr>
              <w:jc w:val="center"/>
              <w:rPr>
                <w:rFonts w:eastAsia="Times New Roman" w:cstheme="minorHAnsi"/>
                <w:color w:val="000000"/>
                <w:sz w:val="20"/>
                <w:szCs w:val="20"/>
                <w:lang w:val="en-US" w:eastAsia="el-GR"/>
              </w:rPr>
            </w:pPr>
            <w:r w:rsidRPr="00986365">
              <w:rPr>
                <w:rFonts w:eastAsia="Times New Roman" w:cstheme="minorHAnsi"/>
                <w:color w:val="000000"/>
                <w:sz w:val="20"/>
                <w:szCs w:val="20"/>
                <w:lang w:val="en-US" w:eastAsia="el-GR"/>
              </w:rPr>
              <w:t>25</w:t>
            </w:r>
          </w:p>
        </w:tc>
        <w:tc>
          <w:tcPr>
            <w:tcW w:w="1959" w:type="dxa"/>
            <w:tcBorders>
              <w:top w:val="nil"/>
              <w:left w:val="nil"/>
              <w:bottom w:val="single" w:sz="8" w:space="0" w:color="auto"/>
              <w:right w:val="single" w:sz="8" w:space="0" w:color="auto"/>
            </w:tcBorders>
            <w:shd w:val="clear" w:color="auto" w:fill="auto"/>
            <w:vAlign w:val="center"/>
          </w:tcPr>
          <w:p w:rsidR="00241675" w:rsidRPr="00986365" w:rsidRDefault="00241675" w:rsidP="00DC5A5C">
            <w:pPr>
              <w:jc w:val="left"/>
              <w:rPr>
                <w:rFonts w:cstheme="minorHAnsi"/>
                <w:color w:val="000000"/>
                <w:sz w:val="20"/>
                <w:szCs w:val="20"/>
              </w:rPr>
            </w:pPr>
            <w:r w:rsidRPr="00986365">
              <w:rPr>
                <w:rFonts w:cstheme="minorHAnsi"/>
                <w:color w:val="000000"/>
                <w:sz w:val="20"/>
                <w:szCs w:val="20"/>
              </w:rPr>
              <w:t xml:space="preserve">Αποστειρωμένα πιάτα </w:t>
            </w:r>
            <w:proofErr w:type="spellStart"/>
            <w:r w:rsidRPr="00986365">
              <w:rPr>
                <w:rFonts w:cstheme="minorHAnsi"/>
                <w:color w:val="000000"/>
                <w:sz w:val="20"/>
                <w:szCs w:val="20"/>
              </w:rPr>
              <w:t>κυτταροκαλλιέργειας</w:t>
            </w:r>
            <w:proofErr w:type="spellEnd"/>
            <w:r w:rsidRPr="00986365">
              <w:rPr>
                <w:rFonts w:cstheme="minorHAnsi"/>
                <w:color w:val="000000"/>
                <w:sz w:val="20"/>
                <w:szCs w:val="20"/>
              </w:rPr>
              <w:t xml:space="preserve"> </w:t>
            </w:r>
          </w:p>
        </w:tc>
        <w:tc>
          <w:tcPr>
            <w:tcW w:w="1165" w:type="dxa"/>
            <w:tcBorders>
              <w:top w:val="nil"/>
              <w:left w:val="nil"/>
              <w:bottom w:val="single" w:sz="8" w:space="0" w:color="auto"/>
              <w:right w:val="single" w:sz="8" w:space="0" w:color="auto"/>
            </w:tcBorders>
            <w:shd w:val="clear" w:color="auto" w:fill="auto"/>
            <w:vAlign w:val="center"/>
          </w:tcPr>
          <w:p w:rsidR="00241675" w:rsidRPr="00986365" w:rsidRDefault="00241675" w:rsidP="00DC5A5C">
            <w:pPr>
              <w:jc w:val="center"/>
              <w:rPr>
                <w:rFonts w:cstheme="minorHAnsi"/>
                <w:color w:val="000000"/>
                <w:sz w:val="20"/>
                <w:szCs w:val="20"/>
              </w:rPr>
            </w:pPr>
            <w:r>
              <w:rPr>
                <w:rFonts w:cstheme="minorHAnsi"/>
                <w:color w:val="000000"/>
                <w:sz w:val="20"/>
                <w:szCs w:val="20"/>
              </w:rPr>
              <w:t xml:space="preserve">Πακέτο των </w:t>
            </w:r>
            <w:r w:rsidRPr="00986365">
              <w:rPr>
                <w:rFonts w:cstheme="minorHAnsi"/>
                <w:color w:val="000000"/>
                <w:sz w:val="20"/>
                <w:szCs w:val="20"/>
              </w:rPr>
              <w:t>15</w:t>
            </w:r>
          </w:p>
        </w:tc>
        <w:tc>
          <w:tcPr>
            <w:tcW w:w="1260" w:type="dxa"/>
            <w:tcBorders>
              <w:top w:val="nil"/>
              <w:left w:val="nil"/>
              <w:bottom w:val="single" w:sz="8" w:space="0" w:color="auto"/>
              <w:right w:val="single" w:sz="8" w:space="0" w:color="auto"/>
            </w:tcBorders>
            <w:shd w:val="clear" w:color="auto" w:fill="auto"/>
            <w:vAlign w:val="center"/>
          </w:tcPr>
          <w:p w:rsidR="00241675" w:rsidRPr="00986365" w:rsidRDefault="00241675" w:rsidP="00DC5A5C">
            <w:pPr>
              <w:jc w:val="center"/>
              <w:rPr>
                <w:rFonts w:cstheme="minorHAnsi"/>
                <w:color w:val="000000"/>
                <w:sz w:val="20"/>
                <w:szCs w:val="20"/>
              </w:rPr>
            </w:pPr>
            <w:r w:rsidRPr="00986365">
              <w:rPr>
                <w:rFonts w:cstheme="minorHAnsi"/>
                <w:color w:val="000000"/>
                <w:sz w:val="20"/>
                <w:szCs w:val="20"/>
              </w:rPr>
              <w:t>30</w:t>
            </w:r>
          </w:p>
        </w:tc>
        <w:tc>
          <w:tcPr>
            <w:tcW w:w="5567" w:type="dxa"/>
            <w:tcBorders>
              <w:top w:val="nil"/>
              <w:left w:val="nil"/>
              <w:bottom w:val="single" w:sz="8" w:space="0" w:color="auto"/>
              <w:right w:val="single" w:sz="8" w:space="0" w:color="auto"/>
            </w:tcBorders>
            <w:shd w:val="clear" w:color="auto" w:fill="auto"/>
            <w:vAlign w:val="center"/>
          </w:tcPr>
          <w:p w:rsidR="00241675" w:rsidRPr="009E5C30" w:rsidRDefault="00241675" w:rsidP="00DC5A5C">
            <w:pPr>
              <w:jc w:val="left"/>
              <w:rPr>
                <w:rFonts w:cstheme="minorHAnsi"/>
                <w:color w:val="000000"/>
                <w:sz w:val="20"/>
                <w:szCs w:val="20"/>
                <w:lang w:val="en-US"/>
              </w:rPr>
            </w:pPr>
            <w:r w:rsidRPr="00986365">
              <w:rPr>
                <w:rFonts w:cstheme="minorHAnsi"/>
                <w:color w:val="000000"/>
                <w:sz w:val="20"/>
                <w:szCs w:val="20"/>
              </w:rPr>
              <w:t xml:space="preserve">Αποστειρωμένα πιάτα </w:t>
            </w:r>
            <w:proofErr w:type="spellStart"/>
            <w:r w:rsidRPr="00986365">
              <w:rPr>
                <w:rFonts w:cstheme="minorHAnsi"/>
                <w:color w:val="000000"/>
                <w:sz w:val="20"/>
                <w:szCs w:val="20"/>
              </w:rPr>
              <w:t>κυτταροκαλλιέργειας</w:t>
            </w:r>
            <w:proofErr w:type="spellEnd"/>
            <w:r w:rsidRPr="00986365">
              <w:rPr>
                <w:rFonts w:cstheme="minorHAnsi"/>
                <w:color w:val="000000"/>
                <w:sz w:val="20"/>
                <w:szCs w:val="20"/>
              </w:rPr>
              <w:t xml:space="preserve">, διαστάσεων 100/20 </w:t>
            </w:r>
            <w:proofErr w:type="spellStart"/>
            <w:r w:rsidRPr="00986365">
              <w:rPr>
                <w:rFonts w:cstheme="minorHAnsi"/>
                <w:color w:val="000000"/>
                <w:sz w:val="20"/>
                <w:szCs w:val="20"/>
              </w:rPr>
              <w:t>mm</w:t>
            </w:r>
            <w:proofErr w:type="spellEnd"/>
            <w:r w:rsidRPr="00986365">
              <w:rPr>
                <w:rFonts w:cstheme="minorHAnsi"/>
                <w:color w:val="000000"/>
                <w:sz w:val="20"/>
                <w:szCs w:val="20"/>
              </w:rPr>
              <w:t>.</w:t>
            </w:r>
            <w:r w:rsidRPr="009E5C30">
              <w:rPr>
                <w:rFonts w:cstheme="minorHAnsi"/>
                <w:color w:val="000000"/>
                <w:sz w:val="20"/>
                <w:szCs w:val="20"/>
              </w:rPr>
              <w:t xml:space="preserve"> </w:t>
            </w:r>
            <w:r>
              <w:rPr>
                <w:rFonts w:cstheme="minorHAnsi"/>
                <w:color w:val="000000"/>
                <w:sz w:val="20"/>
                <w:szCs w:val="20"/>
                <w:lang w:val="en-US"/>
              </w:rPr>
              <w:t xml:space="preserve">Greiner 6641620 </w:t>
            </w:r>
            <w:r w:rsidRPr="009E5C30">
              <w:rPr>
                <w:rFonts w:cstheme="minorHAnsi"/>
                <w:color w:val="000000"/>
                <w:sz w:val="20"/>
                <w:szCs w:val="20"/>
                <w:lang w:val="en-US"/>
              </w:rPr>
              <w:t xml:space="preserve">ή </w:t>
            </w:r>
            <w:proofErr w:type="spellStart"/>
            <w:r w:rsidRPr="009E5C30">
              <w:rPr>
                <w:rFonts w:cstheme="minorHAnsi"/>
                <w:color w:val="000000"/>
                <w:sz w:val="20"/>
                <w:szCs w:val="20"/>
                <w:lang w:val="en-US"/>
              </w:rPr>
              <w:t>ισοδύν</w:t>
            </w:r>
            <w:proofErr w:type="spellEnd"/>
            <w:r w:rsidRPr="009E5C30">
              <w:rPr>
                <w:rFonts w:cstheme="minorHAnsi"/>
                <w:color w:val="000000"/>
                <w:sz w:val="20"/>
                <w:szCs w:val="20"/>
                <w:lang w:val="en-US"/>
              </w:rPr>
              <w:t>αμο π</w:t>
            </w:r>
            <w:proofErr w:type="spellStart"/>
            <w:r w:rsidRPr="009E5C30">
              <w:rPr>
                <w:rFonts w:cstheme="minorHAnsi"/>
                <w:color w:val="000000"/>
                <w:sz w:val="20"/>
                <w:szCs w:val="20"/>
                <w:lang w:val="en-US"/>
              </w:rPr>
              <w:t>ροϊόν</w:t>
            </w:r>
            <w:proofErr w:type="spellEnd"/>
            <w:r>
              <w:rPr>
                <w:rFonts w:cstheme="minorHAnsi"/>
                <w:color w:val="000000"/>
                <w:sz w:val="20"/>
                <w:szCs w:val="20"/>
                <w:lang w:val="en-US"/>
              </w:rPr>
              <w:t>.</w:t>
            </w:r>
          </w:p>
        </w:tc>
        <w:tc>
          <w:tcPr>
            <w:tcW w:w="2434" w:type="dxa"/>
            <w:tcBorders>
              <w:top w:val="nil"/>
              <w:left w:val="nil"/>
              <w:bottom w:val="single" w:sz="8" w:space="0" w:color="auto"/>
              <w:right w:val="single" w:sz="8" w:space="0" w:color="auto"/>
            </w:tcBorders>
          </w:tcPr>
          <w:p w:rsidR="00241675" w:rsidRPr="00986365" w:rsidRDefault="00241675" w:rsidP="00DC5A5C">
            <w:pPr>
              <w:jc w:val="left"/>
              <w:rPr>
                <w:rFonts w:cstheme="minorHAnsi"/>
                <w:color w:val="000000"/>
                <w:sz w:val="20"/>
                <w:szCs w:val="20"/>
              </w:rPr>
            </w:pPr>
          </w:p>
        </w:tc>
        <w:tc>
          <w:tcPr>
            <w:tcW w:w="746" w:type="dxa"/>
            <w:tcBorders>
              <w:top w:val="nil"/>
              <w:left w:val="nil"/>
              <w:bottom w:val="single" w:sz="8" w:space="0" w:color="auto"/>
              <w:right w:val="single" w:sz="8" w:space="0" w:color="auto"/>
            </w:tcBorders>
          </w:tcPr>
          <w:p w:rsidR="00241675" w:rsidRPr="00986365" w:rsidRDefault="00241675" w:rsidP="00DC5A5C">
            <w:pPr>
              <w:jc w:val="left"/>
              <w:rPr>
                <w:rFonts w:cstheme="minorHAnsi"/>
                <w:color w:val="000000"/>
                <w:sz w:val="20"/>
                <w:szCs w:val="20"/>
              </w:rPr>
            </w:pPr>
          </w:p>
        </w:tc>
      </w:tr>
      <w:tr w:rsidR="00241675" w:rsidRPr="007C338F" w:rsidTr="00DC5A5C">
        <w:tc>
          <w:tcPr>
            <w:tcW w:w="817" w:type="dxa"/>
            <w:tcBorders>
              <w:top w:val="nil"/>
              <w:left w:val="single" w:sz="4" w:space="0" w:color="auto"/>
              <w:bottom w:val="single" w:sz="4" w:space="0" w:color="auto"/>
              <w:right w:val="single" w:sz="4" w:space="0" w:color="auto"/>
            </w:tcBorders>
            <w:shd w:val="clear" w:color="auto" w:fill="auto"/>
            <w:vAlign w:val="center"/>
          </w:tcPr>
          <w:p w:rsidR="00241675" w:rsidRPr="009E5C30" w:rsidRDefault="00241675" w:rsidP="00DC5A5C">
            <w:pPr>
              <w:jc w:val="center"/>
              <w:rPr>
                <w:rFonts w:eastAsia="Times New Roman" w:cstheme="minorHAnsi"/>
                <w:color w:val="000000"/>
                <w:sz w:val="20"/>
                <w:szCs w:val="20"/>
                <w:lang w:eastAsia="el-GR"/>
              </w:rPr>
            </w:pPr>
            <w:r w:rsidRPr="009E5C30">
              <w:rPr>
                <w:rFonts w:eastAsia="Times New Roman" w:cstheme="minorHAnsi"/>
                <w:color w:val="000000"/>
                <w:sz w:val="20"/>
                <w:szCs w:val="20"/>
                <w:lang w:eastAsia="el-GR"/>
              </w:rPr>
              <w:t>26</w:t>
            </w:r>
          </w:p>
        </w:tc>
        <w:tc>
          <w:tcPr>
            <w:tcW w:w="1959" w:type="dxa"/>
            <w:tcBorders>
              <w:top w:val="nil"/>
              <w:left w:val="nil"/>
              <w:bottom w:val="single" w:sz="8" w:space="0" w:color="auto"/>
              <w:right w:val="single" w:sz="8" w:space="0" w:color="auto"/>
            </w:tcBorders>
            <w:shd w:val="clear" w:color="auto" w:fill="auto"/>
            <w:vAlign w:val="center"/>
          </w:tcPr>
          <w:p w:rsidR="00241675" w:rsidRPr="00986365" w:rsidRDefault="00241675" w:rsidP="00DC5A5C">
            <w:pPr>
              <w:jc w:val="left"/>
              <w:rPr>
                <w:rFonts w:cstheme="minorHAnsi"/>
                <w:color w:val="000000"/>
                <w:sz w:val="20"/>
                <w:szCs w:val="20"/>
              </w:rPr>
            </w:pPr>
            <w:proofErr w:type="spellStart"/>
            <w:r w:rsidRPr="00986365">
              <w:rPr>
                <w:rFonts w:cstheme="minorHAnsi"/>
                <w:color w:val="000000"/>
                <w:sz w:val="20"/>
                <w:szCs w:val="20"/>
              </w:rPr>
              <w:t>Aντιδραστήριο</w:t>
            </w:r>
            <w:proofErr w:type="spellEnd"/>
            <w:r w:rsidRPr="00986365">
              <w:rPr>
                <w:rFonts w:cstheme="minorHAnsi"/>
                <w:color w:val="000000"/>
                <w:sz w:val="20"/>
                <w:szCs w:val="20"/>
              </w:rPr>
              <w:t xml:space="preserve"> IPTG</w:t>
            </w:r>
          </w:p>
        </w:tc>
        <w:tc>
          <w:tcPr>
            <w:tcW w:w="1165" w:type="dxa"/>
            <w:tcBorders>
              <w:top w:val="nil"/>
              <w:left w:val="nil"/>
              <w:bottom w:val="single" w:sz="8" w:space="0" w:color="auto"/>
              <w:right w:val="single" w:sz="8" w:space="0" w:color="auto"/>
            </w:tcBorders>
            <w:shd w:val="clear" w:color="auto" w:fill="auto"/>
            <w:vAlign w:val="center"/>
          </w:tcPr>
          <w:p w:rsidR="00241675" w:rsidRPr="00986365" w:rsidRDefault="00241675" w:rsidP="00DC5A5C">
            <w:pPr>
              <w:jc w:val="center"/>
              <w:rPr>
                <w:rFonts w:cstheme="minorHAnsi"/>
                <w:color w:val="000000"/>
                <w:sz w:val="20"/>
                <w:szCs w:val="20"/>
              </w:rPr>
            </w:pPr>
            <w:r w:rsidRPr="00986365">
              <w:rPr>
                <w:rFonts w:cstheme="minorHAnsi"/>
                <w:color w:val="000000"/>
                <w:sz w:val="20"/>
                <w:szCs w:val="20"/>
              </w:rPr>
              <w:t>5g</w:t>
            </w:r>
          </w:p>
        </w:tc>
        <w:tc>
          <w:tcPr>
            <w:tcW w:w="1260" w:type="dxa"/>
            <w:tcBorders>
              <w:top w:val="nil"/>
              <w:left w:val="nil"/>
              <w:bottom w:val="single" w:sz="8" w:space="0" w:color="auto"/>
              <w:right w:val="single" w:sz="8" w:space="0" w:color="auto"/>
            </w:tcBorders>
            <w:shd w:val="clear" w:color="auto" w:fill="auto"/>
            <w:vAlign w:val="center"/>
          </w:tcPr>
          <w:p w:rsidR="00241675" w:rsidRPr="00986365" w:rsidRDefault="00241675" w:rsidP="00DC5A5C">
            <w:pPr>
              <w:jc w:val="center"/>
              <w:rPr>
                <w:rFonts w:cstheme="minorHAnsi"/>
                <w:color w:val="000000"/>
                <w:sz w:val="20"/>
                <w:szCs w:val="20"/>
              </w:rPr>
            </w:pPr>
            <w:r w:rsidRPr="00986365">
              <w:rPr>
                <w:rFonts w:cstheme="minorHAnsi"/>
                <w:color w:val="000000"/>
                <w:sz w:val="20"/>
                <w:szCs w:val="20"/>
              </w:rPr>
              <w:t>1</w:t>
            </w:r>
          </w:p>
        </w:tc>
        <w:tc>
          <w:tcPr>
            <w:tcW w:w="5567" w:type="dxa"/>
            <w:tcBorders>
              <w:top w:val="nil"/>
              <w:left w:val="nil"/>
              <w:bottom w:val="single" w:sz="8" w:space="0" w:color="auto"/>
              <w:right w:val="single" w:sz="8" w:space="0" w:color="auto"/>
            </w:tcBorders>
            <w:shd w:val="clear" w:color="auto" w:fill="auto"/>
            <w:vAlign w:val="center"/>
          </w:tcPr>
          <w:p w:rsidR="00241675" w:rsidRPr="00AB06CD" w:rsidRDefault="00241675" w:rsidP="00DC5A5C">
            <w:pPr>
              <w:jc w:val="left"/>
              <w:rPr>
                <w:rFonts w:cstheme="minorHAnsi"/>
                <w:color w:val="000000"/>
                <w:sz w:val="20"/>
                <w:szCs w:val="20"/>
                <w:lang w:val="en-US"/>
              </w:rPr>
            </w:pPr>
            <w:r w:rsidRPr="00986365">
              <w:rPr>
                <w:rFonts w:cstheme="minorHAnsi"/>
                <w:color w:val="000000"/>
                <w:sz w:val="20"/>
                <w:szCs w:val="20"/>
                <w:lang w:val="en-US"/>
              </w:rPr>
              <w:t>IPTG</w:t>
            </w:r>
            <w:r w:rsidRPr="00AB06CD">
              <w:rPr>
                <w:rFonts w:cstheme="minorHAnsi"/>
                <w:color w:val="000000"/>
                <w:sz w:val="20"/>
                <w:szCs w:val="20"/>
                <w:lang w:val="en-US"/>
              </w:rPr>
              <w:t xml:space="preserve">, </w:t>
            </w:r>
            <w:proofErr w:type="spellStart"/>
            <w:r w:rsidRPr="00986365">
              <w:rPr>
                <w:rFonts w:cstheme="minorHAnsi"/>
                <w:color w:val="000000"/>
                <w:sz w:val="20"/>
                <w:szCs w:val="20"/>
                <w:lang w:val="en-US"/>
              </w:rPr>
              <w:t>dioxane</w:t>
            </w:r>
            <w:proofErr w:type="spellEnd"/>
            <w:r w:rsidRPr="00AB06CD">
              <w:rPr>
                <w:rFonts w:cstheme="minorHAnsi"/>
                <w:color w:val="000000"/>
                <w:sz w:val="20"/>
                <w:szCs w:val="20"/>
                <w:lang w:val="en-US"/>
              </w:rPr>
              <w:t>-</w:t>
            </w:r>
            <w:r w:rsidRPr="00986365">
              <w:rPr>
                <w:rFonts w:cstheme="minorHAnsi"/>
                <w:color w:val="000000"/>
                <w:sz w:val="20"/>
                <w:szCs w:val="20"/>
                <w:lang w:val="en-US"/>
              </w:rPr>
              <w:t>free</w:t>
            </w:r>
            <w:r w:rsidRPr="00AB06CD">
              <w:rPr>
                <w:rFonts w:cstheme="minorHAnsi"/>
                <w:color w:val="000000"/>
                <w:sz w:val="20"/>
                <w:szCs w:val="20"/>
                <w:lang w:val="en-US"/>
              </w:rPr>
              <w:t xml:space="preserve">, </w:t>
            </w:r>
            <w:proofErr w:type="spellStart"/>
            <w:r w:rsidRPr="00986365">
              <w:rPr>
                <w:rFonts w:cstheme="minorHAnsi"/>
                <w:color w:val="000000"/>
                <w:sz w:val="20"/>
                <w:szCs w:val="20"/>
                <w:lang w:val="en-US"/>
              </w:rPr>
              <w:t>ThermoFisher</w:t>
            </w:r>
            <w:proofErr w:type="spellEnd"/>
            <w:r w:rsidRPr="00AB06CD">
              <w:rPr>
                <w:rFonts w:cstheme="minorHAnsi"/>
                <w:color w:val="000000"/>
                <w:sz w:val="20"/>
                <w:szCs w:val="20"/>
                <w:lang w:val="en-US"/>
              </w:rPr>
              <w:t xml:space="preserve"> </w:t>
            </w:r>
            <w:r w:rsidRPr="00986365">
              <w:rPr>
                <w:rFonts w:cstheme="minorHAnsi"/>
                <w:color w:val="000000"/>
                <w:sz w:val="20"/>
                <w:szCs w:val="20"/>
                <w:lang w:val="en-US"/>
              </w:rPr>
              <w:t>Scientific</w:t>
            </w:r>
            <w:r w:rsidRPr="00AB06CD">
              <w:rPr>
                <w:rFonts w:cstheme="minorHAnsi"/>
                <w:color w:val="000000"/>
                <w:sz w:val="20"/>
                <w:szCs w:val="20"/>
                <w:lang w:val="en-US"/>
              </w:rPr>
              <w:t xml:space="preserve"> </w:t>
            </w:r>
            <w:r w:rsidRPr="00986365">
              <w:rPr>
                <w:rFonts w:cstheme="minorHAnsi"/>
                <w:color w:val="000000"/>
                <w:sz w:val="20"/>
                <w:szCs w:val="20"/>
                <w:lang w:val="en-US"/>
              </w:rPr>
              <w:t>R</w:t>
            </w:r>
            <w:r w:rsidRPr="00AB06CD">
              <w:rPr>
                <w:rFonts w:cstheme="minorHAnsi"/>
                <w:color w:val="000000"/>
                <w:sz w:val="20"/>
                <w:szCs w:val="20"/>
                <w:lang w:val="en-US"/>
              </w:rPr>
              <w:t xml:space="preserve">0392 </w:t>
            </w:r>
            <w:r w:rsidRPr="00986365">
              <w:rPr>
                <w:rFonts w:cstheme="minorHAnsi"/>
                <w:color w:val="000000"/>
                <w:sz w:val="20"/>
                <w:szCs w:val="20"/>
              </w:rPr>
              <w:t>ή</w:t>
            </w:r>
            <w:r w:rsidRPr="00AB06CD">
              <w:rPr>
                <w:rFonts w:cstheme="minorHAnsi"/>
                <w:color w:val="000000"/>
                <w:sz w:val="20"/>
                <w:szCs w:val="20"/>
                <w:lang w:val="en-US"/>
              </w:rPr>
              <w:t xml:space="preserve"> </w:t>
            </w:r>
            <w:r w:rsidRPr="00986365">
              <w:rPr>
                <w:rFonts w:cstheme="minorHAnsi"/>
                <w:color w:val="000000"/>
                <w:sz w:val="20"/>
                <w:szCs w:val="20"/>
              </w:rPr>
              <w:t>ισοδύναμο</w:t>
            </w:r>
          </w:p>
        </w:tc>
        <w:tc>
          <w:tcPr>
            <w:tcW w:w="2434" w:type="dxa"/>
            <w:tcBorders>
              <w:top w:val="nil"/>
              <w:left w:val="nil"/>
              <w:bottom w:val="single" w:sz="8" w:space="0" w:color="auto"/>
              <w:right w:val="single" w:sz="8" w:space="0" w:color="auto"/>
            </w:tcBorders>
          </w:tcPr>
          <w:p w:rsidR="00241675" w:rsidRPr="00986365" w:rsidRDefault="00241675" w:rsidP="00DC5A5C">
            <w:pPr>
              <w:jc w:val="left"/>
              <w:rPr>
                <w:rFonts w:cstheme="minorHAnsi"/>
                <w:color w:val="000000"/>
                <w:sz w:val="20"/>
                <w:szCs w:val="20"/>
                <w:lang w:val="en-US"/>
              </w:rPr>
            </w:pPr>
          </w:p>
        </w:tc>
        <w:tc>
          <w:tcPr>
            <w:tcW w:w="746" w:type="dxa"/>
            <w:tcBorders>
              <w:top w:val="nil"/>
              <w:left w:val="nil"/>
              <w:bottom w:val="single" w:sz="8" w:space="0" w:color="auto"/>
              <w:right w:val="single" w:sz="8" w:space="0" w:color="auto"/>
            </w:tcBorders>
          </w:tcPr>
          <w:p w:rsidR="00241675" w:rsidRPr="00986365" w:rsidRDefault="00241675" w:rsidP="00DC5A5C">
            <w:pPr>
              <w:jc w:val="left"/>
              <w:rPr>
                <w:rFonts w:cstheme="minorHAnsi"/>
                <w:color w:val="000000"/>
                <w:sz w:val="20"/>
                <w:szCs w:val="20"/>
                <w:lang w:val="en-US"/>
              </w:rPr>
            </w:pPr>
          </w:p>
        </w:tc>
      </w:tr>
    </w:tbl>
    <w:p w:rsidR="00241675" w:rsidRPr="008377F8" w:rsidRDefault="00241675" w:rsidP="00241675">
      <w:pPr>
        <w:ind w:right="-760"/>
        <w:rPr>
          <w:rStyle w:val="WW-FootnoteReference9"/>
          <w:rFonts w:cstheme="minorHAnsi"/>
          <w:i/>
          <w:iCs/>
          <w:vertAlign w:val="baseline"/>
        </w:rPr>
      </w:pPr>
      <w:r w:rsidRPr="008377F8">
        <w:rPr>
          <w:rStyle w:val="WW-FootnoteReference9"/>
          <w:rFonts w:cstheme="minorHAnsi"/>
          <w:vertAlign w:val="baseline"/>
        </w:rPr>
        <w:t>Επισημαίνεται ότι η συμμόρφωση του προσφερόμενου είδους θα πρέπει να αποδεικνύεται με παραπομπή σε συγκεκριμένο σημείο του τεχνικού φυλλαδίου (</w:t>
      </w:r>
      <w:proofErr w:type="spellStart"/>
      <w:r w:rsidRPr="008377F8">
        <w:rPr>
          <w:rStyle w:val="WW-FootnoteReference9"/>
          <w:rFonts w:cstheme="minorHAnsi"/>
          <w:vertAlign w:val="baseline"/>
        </w:rPr>
        <w:t>αρ</w:t>
      </w:r>
      <w:proofErr w:type="spellEnd"/>
      <w:r w:rsidRPr="008377F8">
        <w:rPr>
          <w:rStyle w:val="WW-FootnoteReference9"/>
          <w:rFonts w:cstheme="minorHAnsi"/>
          <w:vertAlign w:val="baseline"/>
        </w:rPr>
        <w:t xml:space="preserve"> σελίδας, προδιαγραφή </w:t>
      </w:r>
      <w:proofErr w:type="spellStart"/>
      <w:r w:rsidRPr="008377F8">
        <w:rPr>
          <w:rStyle w:val="WW-FootnoteReference9"/>
          <w:rFonts w:cstheme="minorHAnsi"/>
          <w:vertAlign w:val="baseline"/>
        </w:rPr>
        <w:t>κλπ</w:t>
      </w:r>
      <w:proofErr w:type="spellEnd"/>
      <w:r w:rsidRPr="008377F8">
        <w:rPr>
          <w:rStyle w:val="WW-FootnoteReference9"/>
          <w:rFonts w:cstheme="minorHAnsi"/>
          <w:vertAlign w:val="baseline"/>
        </w:rPr>
        <w:t>).</w:t>
      </w:r>
    </w:p>
    <w:p w:rsidR="00241675" w:rsidRDefault="00241675" w:rsidP="00241675">
      <w:pPr>
        <w:autoSpaceDE w:val="0"/>
        <w:autoSpaceDN w:val="0"/>
        <w:adjustRightInd w:val="0"/>
        <w:ind w:left="-567" w:right="-483"/>
      </w:pPr>
    </w:p>
    <w:p w:rsidR="00241675" w:rsidRDefault="00241675" w:rsidP="00241675">
      <w:pPr>
        <w:spacing w:after="240"/>
        <w:rPr>
          <w:rFonts w:cstheme="minorHAnsi"/>
          <w:b/>
          <w:szCs w:val="20"/>
        </w:rPr>
      </w:pPr>
      <w:r>
        <w:rPr>
          <w:rFonts w:cstheme="minorHAnsi"/>
          <w:b/>
          <w:szCs w:val="20"/>
        </w:rPr>
        <w:t>Β. Γενικές</w:t>
      </w:r>
      <w:r w:rsidRPr="00400C23">
        <w:rPr>
          <w:rFonts w:cstheme="minorHAnsi"/>
          <w:b/>
          <w:szCs w:val="20"/>
        </w:rPr>
        <w:t xml:space="preserve"> απαιτήσεις</w:t>
      </w:r>
    </w:p>
    <w:tbl>
      <w:tblPr>
        <w:tblW w:w="1417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8647"/>
        <w:gridCol w:w="1559"/>
        <w:gridCol w:w="1701"/>
        <w:gridCol w:w="1559"/>
      </w:tblGrid>
      <w:tr w:rsidR="00241675" w:rsidRPr="0028744E" w:rsidTr="00DC5A5C">
        <w:tc>
          <w:tcPr>
            <w:tcW w:w="709" w:type="dxa"/>
            <w:shd w:val="clear" w:color="auto" w:fill="91CEDC"/>
            <w:vAlign w:val="center"/>
          </w:tcPr>
          <w:p w:rsidR="00241675" w:rsidRPr="0028744E" w:rsidRDefault="00241675" w:rsidP="00DC5A5C">
            <w:pPr>
              <w:pStyle w:val="aa"/>
              <w:suppressAutoHyphens/>
              <w:spacing w:before="0"/>
              <w:ind w:left="-254"/>
              <w:jc w:val="center"/>
              <w:rPr>
                <w:rFonts w:cs="Calibri"/>
                <w:b/>
                <w:szCs w:val="20"/>
              </w:rPr>
            </w:pPr>
            <w:r w:rsidRPr="0028744E">
              <w:rPr>
                <w:rFonts w:cs="Calibri"/>
                <w:b/>
                <w:szCs w:val="20"/>
              </w:rPr>
              <w:t>Α/Α</w:t>
            </w:r>
          </w:p>
        </w:tc>
        <w:tc>
          <w:tcPr>
            <w:tcW w:w="8647" w:type="dxa"/>
            <w:shd w:val="clear" w:color="auto" w:fill="91CEDC"/>
            <w:vAlign w:val="center"/>
          </w:tcPr>
          <w:p w:rsidR="00241675" w:rsidRPr="0028744E" w:rsidRDefault="00241675" w:rsidP="00DC5A5C">
            <w:pPr>
              <w:pStyle w:val="aa"/>
              <w:spacing w:before="0"/>
              <w:jc w:val="left"/>
              <w:rPr>
                <w:rFonts w:cs="Calibri"/>
                <w:b/>
                <w:szCs w:val="20"/>
              </w:rPr>
            </w:pPr>
            <w:r w:rsidRPr="0028744E">
              <w:rPr>
                <w:rFonts w:eastAsia="Times New Roman"/>
                <w:b/>
                <w:bCs/>
                <w:color w:val="000000"/>
                <w:szCs w:val="20"/>
                <w:lang w:eastAsia="el-GR"/>
              </w:rPr>
              <w:t>ΑΠΑΙΤΗΣΕΙΣ</w:t>
            </w:r>
          </w:p>
        </w:tc>
        <w:tc>
          <w:tcPr>
            <w:tcW w:w="1559" w:type="dxa"/>
            <w:shd w:val="clear" w:color="auto" w:fill="91CEDC"/>
            <w:vAlign w:val="center"/>
          </w:tcPr>
          <w:p w:rsidR="00241675" w:rsidRPr="0028744E" w:rsidRDefault="00241675" w:rsidP="00DC5A5C">
            <w:pPr>
              <w:pStyle w:val="aa"/>
              <w:spacing w:before="0"/>
              <w:jc w:val="center"/>
              <w:rPr>
                <w:rFonts w:cs="Calibri"/>
                <w:b/>
                <w:szCs w:val="20"/>
              </w:rPr>
            </w:pPr>
            <w:r w:rsidRPr="0028744E">
              <w:rPr>
                <w:rFonts w:eastAsia="Times New Roman" w:cs="Calibri"/>
                <w:b/>
                <w:bCs/>
                <w:color w:val="000000"/>
                <w:szCs w:val="20"/>
                <w:lang w:eastAsia="el-GR"/>
              </w:rPr>
              <w:t>ΥΠΟΧΡΕΩΤΙΚΗ ΑΠΑΙΤΗΣΗ</w:t>
            </w:r>
          </w:p>
        </w:tc>
        <w:tc>
          <w:tcPr>
            <w:tcW w:w="1701" w:type="dxa"/>
            <w:shd w:val="clear" w:color="auto" w:fill="91CEDC"/>
            <w:vAlign w:val="center"/>
          </w:tcPr>
          <w:p w:rsidR="00241675" w:rsidRPr="0028744E" w:rsidRDefault="00241675" w:rsidP="00DC5A5C">
            <w:pPr>
              <w:pStyle w:val="aa"/>
              <w:spacing w:before="0"/>
              <w:jc w:val="center"/>
              <w:rPr>
                <w:rFonts w:eastAsia="Times New Roman" w:cs="Calibri"/>
                <w:b/>
                <w:bCs/>
                <w:color w:val="000000"/>
                <w:szCs w:val="20"/>
                <w:lang w:eastAsia="el-GR"/>
              </w:rPr>
            </w:pPr>
            <w:r w:rsidRPr="0028744E">
              <w:rPr>
                <w:rFonts w:eastAsia="Times New Roman" w:cs="Calibri"/>
                <w:b/>
                <w:bCs/>
                <w:color w:val="000000"/>
                <w:szCs w:val="20"/>
                <w:lang w:eastAsia="el-GR"/>
              </w:rPr>
              <w:t>ΑΠΑΝΤΗΣΗ ΠΡΟΜΗΘΕΥΤΗ</w:t>
            </w:r>
          </w:p>
        </w:tc>
        <w:tc>
          <w:tcPr>
            <w:tcW w:w="1559" w:type="dxa"/>
            <w:shd w:val="clear" w:color="auto" w:fill="91CEDC"/>
            <w:vAlign w:val="center"/>
          </w:tcPr>
          <w:p w:rsidR="00241675" w:rsidRPr="0028744E" w:rsidRDefault="00241675" w:rsidP="00DC5A5C">
            <w:pPr>
              <w:pStyle w:val="aa"/>
              <w:spacing w:before="0"/>
              <w:jc w:val="center"/>
              <w:rPr>
                <w:rFonts w:eastAsia="Times New Roman" w:cs="Calibri"/>
                <w:b/>
                <w:bCs/>
                <w:color w:val="000000"/>
                <w:szCs w:val="20"/>
                <w:lang w:eastAsia="el-GR"/>
              </w:rPr>
            </w:pPr>
            <w:r w:rsidRPr="0028744E">
              <w:rPr>
                <w:rFonts w:eastAsia="Times New Roman" w:cs="Calibri"/>
                <w:b/>
                <w:bCs/>
                <w:color w:val="000000"/>
                <w:szCs w:val="20"/>
                <w:lang w:eastAsia="el-GR"/>
              </w:rPr>
              <w:t>ΠΑΡΑΠΟΜΠΗ</w:t>
            </w:r>
          </w:p>
        </w:tc>
      </w:tr>
      <w:tr w:rsidR="00241675" w:rsidRPr="0028744E" w:rsidTr="00DC5A5C">
        <w:tc>
          <w:tcPr>
            <w:tcW w:w="709" w:type="dxa"/>
            <w:vAlign w:val="center"/>
          </w:tcPr>
          <w:p w:rsidR="00241675" w:rsidRPr="0028744E" w:rsidRDefault="00241675" w:rsidP="00DC5A5C">
            <w:pPr>
              <w:pStyle w:val="aa"/>
              <w:numPr>
                <w:ilvl w:val="0"/>
                <w:numId w:val="36"/>
              </w:numPr>
              <w:suppressAutoHyphens/>
              <w:spacing w:before="0"/>
              <w:ind w:right="597"/>
              <w:jc w:val="center"/>
              <w:rPr>
                <w:rFonts w:cs="Calibri"/>
                <w:szCs w:val="20"/>
              </w:rPr>
            </w:pPr>
          </w:p>
        </w:tc>
        <w:tc>
          <w:tcPr>
            <w:tcW w:w="8647" w:type="dxa"/>
            <w:vAlign w:val="center"/>
          </w:tcPr>
          <w:p w:rsidR="00241675" w:rsidRPr="0028744E" w:rsidRDefault="00241675" w:rsidP="00DC5A5C">
            <w:pPr>
              <w:pStyle w:val="aa"/>
              <w:spacing w:before="0"/>
              <w:jc w:val="left"/>
              <w:rPr>
                <w:rFonts w:cs="Calibri"/>
                <w:szCs w:val="20"/>
              </w:rPr>
            </w:pPr>
            <w:r w:rsidRPr="0028744E">
              <w:rPr>
                <w:rFonts w:cs="Calibri"/>
                <w:szCs w:val="20"/>
              </w:rPr>
              <w:t xml:space="preserve">Χρόνος παράδοσης: κατά μέγιστο εντός δεκαπέντε (15) ημερών από </w:t>
            </w:r>
            <w:r w:rsidRPr="0028744E">
              <w:rPr>
                <w:rStyle w:val="fontstyle01"/>
              </w:rPr>
              <w:t>την έγγραφη ειδοποίηση του ΙΤΕ –ΙΜΒΒ στον ανάδοχο</w:t>
            </w:r>
          </w:p>
        </w:tc>
        <w:tc>
          <w:tcPr>
            <w:tcW w:w="1559" w:type="dxa"/>
            <w:vAlign w:val="center"/>
          </w:tcPr>
          <w:p w:rsidR="00241675" w:rsidRPr="0028744E" w:rsidRDefault="00241675" w:rsidP="00DC5A5C">
            <w:pPr>
              <w:pStyle w:val="aa"/>
              <w:spacing w:before="0"/>
              <w:jc w:val="center"/>
              <w:rPr>
                <w:rFonts w:cs="Calibri"/>
                <w:szCs w:val="20"/>
              </w:rPr>
            </w:pPr>
            <w:r w:rsidRPr="0028744E">
              <w:rPr>
                <w:rFonts w:eastAsia="Times New Roman" w:cs="Calibri"/>
                <w:color w:val="000000"/>
                <w:szCs w:val="20"/>
                <w:lang w:eastAsia="el-GR"/>
              </w:rPr>
              <w:t>Ναι</w:t>
            </w:r>
            <w:r w:rsidRPr="0028744E">
              <w:rPr>
                <w:rFonts w:eastAsia="Times New Roman" w:cs="Calibri"/>
                <w:color w:val="000000"/>
                <w:szCs w:val="20"/>
                <w:lang w:val="en-US" w:eastAsia="el-GR"/>
              </w:rPr>
              <w:t xml:space="preserve">, </w:t>
            </w:r>
            <w:r w:rsidRPr="0028744E">
              <w:rPr>
                <w:rFonts w:eastAsia="Times New Roman" w:cs="Calibri"/>
                <w:color w:val="000000"/>
                <w:szCs w:val="20"/>
                <w:lang w:eastAsia="el-GR"/>
              </w:rPr>
              <w:t>να αναφερθεί</w:t>
            </w:r>
          </w:p>
        </w:tc>
        <w:tc>
          <w:tcPr>
            <w:tcW w:w="1701" w:type="dxa"/>
          </w:tcPr>
          <w:p w:rsidR="00241675" w:rsidRPr="0028744E" w:rsidRDefault="00241675" w:rsidP="00DC5A5C">
            <w:pPr>
              <w:pStyle w:val="aa"/>
              <w:spacing w:before="0"/>
              <w:jc w:val="center"/>
              <w:rPr>
                <w:rFonts w:eastAsia="Times New Roman" w:cs="Calibri"/>
                <w:color w:val="000000"/>
                <w:szCs w:val="20"/>
                <w:lang w:eastAsia="el-GR"/>
              </w:rPr>
            </w:pPr>
          </w:p>
        </w:tc>
        <w:tc>
          <w:tcPr>
            <w:tcW w:w="1559" w:type="dxa"/>
          </w:tcPr>
          <w:p w:rsidR="00241675" w:rsidRPr="0028744E" w:rsidRDefault="00241675" w:rsidP="00DC5A5C">
            <w:pPr>
              <w:pStyle w:val="aa"/>
              <w:spacing w:before="0"/>
              <w:jc w:val="center"/>
              <w:rPr>
                <w:rFonts w:eastAsia="Times New Roman" w:cs="Calibri"/>
                <w:color w:val="000000"/>
                <w:szCs w:val="20"/>
                <w:lang w:eastAsia="el-GR"/>
              </w:rPr>
            </w:pPr>
          </w:p>
        </w:tc>
      </w:tr>
      <w:tr w:rsidR="00241675" w:rsidRPr="0028744E" w:rsidTr="00DC5A5C">
        <w:tc>
          <w:tcPr>
            <w:tcW w:w="709" w:type="dxa"/>
            <w:vAlign w:val="center"/>
          </w:tcPr>
          <w:p w:rsidR="00241675" w:rsidRPr="0028744E" w:rsidRDefault="00241675" w:rsidP="00DC5A5C">
            <w:pPr>
              <w:pStyle w:val="aa"/>
              <w:numPr>
                <w:ilvl w:val="0"/>
                <w:numId w:val="36"/>
              </w:numPr>
              <w:suppressAutoHyphens/>
              <w:spacing w:before="0"/>
              <w:ind w:right="597"/>
              <w:jc w:val="center"/>
              <w:rPr>
                <w:rFonts w:cs="Calibri"/>
                <w:szCs w:val="20"/>
              </w:rPr>
            </w:pPr>
          </w:p>
        </w:tc>
        <w:tc>
          <w:tcPr>
            <w:tcW w:w="8647" w:type="dxa"/>
            <w:vAlign w:val="center"/>
          </w:tcPr>
          <w:p w:rsidR="00241675" w:rsidRPr="0028744E" w:rsidRDefault="00241675" w:rsidP="00DC5A5C">
            <w:pPr>
              <w:pStyle w:val="aa"/>
              <w:spacing w:before="0"/>
              <w:jc w:val="left"/>
              <w:rPr>
                <w:rFonts w:cs="Calibri"/>
                <w:szCs w:val="20"/>
              </w:rPr>
            </w:pPr>
            <w:r w:rsidRPr="0028744E">
              <w:rPr>
                <w:rFonts w:cs="Calibri"/>
                <w:szCs w:val="20"/>
              </w:rPr>
              <w:t>Όλα τα είδη θα συνοδεύονται από βεβαίωση ότι είναι καινούργια</w:t>
            </w:r>
          </w:p>
        </w:tc>
        <w:tc>
          <w:tcPr>
            <w:tcW w:w="1559" w:type="dxa"/>
          </w:tcPr>
          <w:p w:rsidR="00241675" w:rsidRPr="0028744E" w:rsidRDefault="00241675" w:rsidP="00DC5A5C">
            <w:pPr>
              <w:pStyle w:val="aa"/>
              <w:spacing w:before="0"/>
              <w:jc w:val="center"/>
              <w:rPr>
                <w:rFonts w:cs="Calibri"/>
                <w:szCs w:val="20"/>
              </w:rPr>
            </w:pPr>
            <w:r w:rsidRPr="0028744E">
              <w:rPr>
                <w:rFonts w:eastAsia="Times New Roman" w:cs="Calibri"/>
                <w:color w:val="000000"/>
                <w:szCs w:val="20"/>
                <w:lang w:eastAsia="el-GR"/>
              </w:rPr>
              <w:t>Ναι</w:t>
            </w:r>
          </w:p>
        </w:tc>
        <w:tc>
          <w:tcPr>
            <w:tcW w:w="1701" w:type="dxa"/>
          </w:tcPr>
          <w:p w:rsidR="00241675" w:rsidRPr="0028744E" w:rsidRDefault="00241675" w:rsidP="00DC5A5C">
            <w:pPr>
              <w:pStyle w:val="aa"/>
              <w:spacing w:before="0"/>
              <w:jc w:val="center"/>
              <w:rPr>
                <w:rFonts w:eastAsia="Times New Roman" w:cs="Calibri"/>
                <w:color w:val="000000"/>
                <w:szCs w:val="20"/>
                <w:lang w:eastAsia="el-GR"/>
              </w:rPr>
            </w:pPr>
          </w:p>
        </w:tc>
        <w:tc>
          <w:tcPr>
            <w:tcW w:w="1559" w:type="dxa"/>
          </w:tcPr>
          <w:p w:rsidR="00241675" w:rsidRPr="0028744E" w:rsidRDefault="00241675" w:rsidP="00DC5A5C">
            <w:pPr>
              <w:pStyle w:val="aa"/>
              <w:spacing w:before="0"/>
              <w:jc w:val="center"/>
              <w:rPr>
                <w:rFonts w:eastAsia="Times New Roman" w:cs="Calibri"/>
                <w:color w:val="000000"/>
                <w:szCs w:val="20"/>
                <w:lang w:eastAsia="el-GR"/>
              </w:rPr>
            </w:pPr>
          </w:p>
        </w:tc>
      </w:tr>
      <w:tr w:rsidR="00241675" w:rsidRPr="0028744E" w:rsidTr="00DC5A5C">
        <w:tc>
          <w:tcPr>
            <w:tcW w:w="709" w:type="dxa"/>
            <w:vAlign w:val="center"/>
          </w:tcPr>
          <w:p w:rsidR="00241675" w:rsidRPr="0028744E" w:rsidRDefault="00241675" w:rsidP="00DC5A5C">
            <w:pPr>
              <w:pStyle w:val="aa"/>
              <w:numPr>
                <w:ilvl w:val="0"/>
                <w:numId w:val="36"/>
              </w:numPr>
              <w:suppressAutoHyphens/>
              <w:spacing w:before="0"/>
              <w:ind w:right="597"/>
              <w:jc w:val="center"/>
              <w:rPr>
                <w:rFonts w:cs="Calibri"/>
                <w:szCs w:val="20"/>
              </w:rPr>
            </w:pPr>
          </w:p>
        </w:tc>
        <w:tc>
          <w:tcPr>
            <w:tcW w:w="8647" w:type="dxa"/>
            <w:vAlign w:val="center"/>
          </w:tcPr>
          <w:p w:rsidR="00241675" w:rsidRPr="0028744E" w:rsidRDefault="00241675" w:rsidP="00DC5A5C">
            <w:pPr>
              <w:pStyle w:val="aa"/>
              <w:spacing w:before="0"/>
              <w:jc w:val="left"/>
              <w:rPr>
                <w:rFonts w:cs="Calibri"/>
                <w:szCs w:val="20"/>
              </w:rPr>
            </w:pPr>
            <w:r w:rsidRPr="0028744E">
              <w:rPr>
                <w:rFonts w:cs="Calibri"/>
                <w:szCs w:val="20"/>
              </w:rPr>
              <w:t>Τον ανάδοχο βαρύνουν τα έξοδα συσκευασίας και μεταφοράς.</w:t>
            </w:r>
          </w:p>
        </w:tc>
        <w:tc>
          <w:tcPr>
            <w:tcW w:w="1559" w:type="dxa"/>
          </w:tcPr>
          <w:p w:rsidR="00241675" w:rsidRPr="0028744E" w:rsidRDefault="00241675" w:rsidP="00DC5A5C">
            <w:pPr>
              <w:pStyle w:val="aa"/>
              <w:spacing w:before="0"/>
              <w:jc w:val="center"/>
              <w:rPr>
                <w:rFonts w:cs="Calibri"/>
                <w:szCs w:val="20"/>
              </w:rPr>
            </w:pPr>
            <w:r w:rsidRPr="0028744E">
              <w:rPr>
                <w:rFonts w:eastAsia="Times New Roman" w:cs="Calibri"/>
                <w:color w:val="000000"/>
                <w:szCs w:val="20"/>
                <w:lang w:eastAsia="el-GR"/>
              </w:rPr>
              <w:t>Ναι</w:t>
            </w:r>
          </w:p>
        </w:tc>
        <w:tc>
          <w:tcPr>
            <w:tcW w:w="1701" w:type="dxa"/>
          </w:tcPr>
          <w:p w:rsidR="00241675" w:rsidRPr="0028744E" w:rsidRDefault="00241675" w:rsidP="00DC5A5C">
            <w:pPr>
              <w:pStyle w:val="aa"/>
              <w:spacing w:before="0"/>
              <w:jc w:val="center"/>
              <w:rPr>
                <w:rFonts w:eastAsia="Times New Roman" w:cs="Calibri"/>
                <w:color w:val="000000"/>
                <w:szCs w:val="20"/>
                <w:lang w:eastAsia="el-GR"/>
              </w:rPr>
            </w:pPr>
          </w:p>
        </w:tc>
        <w:tc>
          <w:tcPr>
            <w:tcW w:w="1559" w:type="dxa"/>
          </w:tcPr>
          <w:p w:rsidR="00241675" w:rsidRPr="0028744E" w:rsidRDefault="00241675" w:rsidP="00DC5A5C">
            <w:pPr>
              <w:pStyle w:val="aa"/>
              <w:spacing w:before="0"/>
              <w:jc w:val="center"/>
              <w:rPr>
                <w:rFonts w:eastAsia="Times New Roman" w:cs="Calibri"/>
                <w:color w:val="000000"/>
                <w:szCs w:val="20"/>
                <w:lang w:eastAsia="el-GR"/>
              </w:rPr>
            </w:pPr>
          </w:p>
        </w:tc>
      </w:tr>
      <w:tr w:rsidR="00241675" w:rsidRPr="0028744E" w:rsidTr="00DC5A5C">
        <w:tc>
          <w:tcPr>
            <w:tcW w:w="709" w:type="dxa"/>
            <w:vAlign w:val="center"/>
          </w:tcPr>
          <w:p w:rsidR="00241675" w:rsidRPr="0028744E" w:rsidRDefault="00241675" w:rsidP="00DC5A5C">
            <w:pPr>
              <w:pStyle w:val="aa"/>
              <w:numPr>
                <w:ilvl w:val="0"/>
                <w:numId w:val="36"/>
              </w:numPr>
              <w:suppressAutoHyphens/>
              <w:spacing w:before="0"/>
              <w:ind w:right="597"/>
              <w:jc w:val="center"/>
              <w:rPr>
                <w:rFonts w:cs="Calibri"/>
                <w:szCs w:val="20"/>
              </w:rPr>
            </w:pPr>
          </w:p>
        </w:tc>
        <w:tc>
          <w:tcPr>
            <w:tcW w:w="8647" w:type="dxa"/>
            <w:vAlign w:val="center"/>
          </w:tcPr>
          <w:p w:rsidR="00241675" w:rsidRPr="0028744E" w:rsidRDefault="00241675" w:rsidP="00DC5A5C">
            <w:pPr>
              <w:pStyle w:val="aa"/>
              <w:spacing w:before="0"/>
              <w:jc w:val="left"/>
              <w:rPr>
                <w:rFonts w:cs="Calibri"/>
                <w:szCs w:val="20"/>
              </w:rPr>
            </w:pPr>
            <w:r w:rsidRPr="0028744E">
              <w:rPr>
                <w:rFonts w:cs="Calibri"/>
                <w:szCs w:val="20"/>
              </w:rPr>
              <w:t>Ο ανάδοχος δηλώνει γενική και πλήρη συμμόρφωση με όλους τους όρους της Διακήρυξης</w:t>
            </w:r>
          </w:p>
        </w:tc>
        <w:tc>
          <w:tcPr>
            <w:tcW w:w="1559" w:type="dxa"/>
          </w:tcPr>
          <w:p w:rsidR="00241675" w:rsidRPr="0028744E" w:rsidRDefault="00241675" w:rsidP="00DC5A5C">
            <w:pPr>
              <w:pStyle w:val="aa"/>
              <w:spacing w:before="0"/>
              <w:jc w:val="center"/>
              <w:rPr>
                <w:rFonts w:cs="Calibri"/>
                <w:szCs w:val="20"/>
              </w:rPr>
            </w:pPr>
            <w:r w:rsidRPr="0028744E">
              <w:rPr>
                <w:rFonts w:eastAsia="Times New Roman" w:cs="Calibri"/>
                <w:color w:val="000000"/>
                <w:szCs w:val="20"/>
                <w:lang w:eastAsia="el-GR"/>
              </w:rPr>
              <w:t>Ναι</w:t>
            </w:r>
          </w:p>
        </w:tc>
        <w:tc>
          <w:tcPr>
            <w:tcW w:w="1701" w:type="dxa"/>
          </w:tcPr>
          <w:p w:rsidR="00241675" w:rsidRPr="0028744E" w:rsidRDefault="00241675" w:rsidP="00DC5A5C">
            <w:pPr>
              <w:pStyle w:val="aa"/>
              <w:spacing w:before="0"/>
              <w:jc w:val="center"/>
              <w:rPr>
                <w:rFonts w:eastAsia="Times New Roman" w:cs="Calibri"/>
                <w:color w:val="000000"/>
                <w:szCs w:val="20"/>
                <w:lang w:eastAsia="el-GR"/>
              </w:rPr>
            </w:pPr>
          </w:p>
        </w:tc>
        <w:tc>
          <w:tcPr>
            <w:tcW w:w="1559" w:type="dxa"/>
          </w:tcPr>
          <w:p w:rsidR="00241675" w:rsidRPr="0028744E" w:rsidRDefault="00241675" w:rsidP="00DC5A5C">
            <w:pPr>
              <w:pStyle w:val="aa"/>
              <w:spacing w:before="0"/>
              <w:jc w:val="center"/>
              <w:rPr>
                <w:rFonts w:eastAsia="Times New Roman" w:cs="Calibri"/>
                <w:color w:val="000000"/>
                <w:szCs w:val="20"/>
                <w:lang w:eastAsia="el-GR"/>
              </w:rPr>
            </w:pPr>
          </w:p>
        </w:tc>
      </w:tr>
    </w:tbl>
    <w:p w:rsidR="00241675" w:rsidRPr="00612C08" w:rsidRDefault="00241675" w:rsidP="00241675">
      <w:pPr>
        <w:ind w:right="-760"/>
      </w:pPr>
      <w:r w:rsidRPr="00D93859">
        <w:t xml:space="preserve">Η προσφορά ισχύει για </w:t>
      </w:r>
      <w:r w:rsidRPr="00D93859">
        <w:rPr>
          <w:b/>
        </w:rPr>
        <w:t>τέσσερεις (4)</w:t>
      </w:r>
      <w:r w:rsidRPr="00D93859">
        <w:t xml:space="preserve"> μήνες.</w:t>
      </w:r>
    </w:p>
    <w:p w:rsidR="00241675" w:rsidRDefault="00241675" w:rsidP="00241675">
      <w:pPr>
        <w:jc w:val="center"/>
        <w:rPr>
          <w:lang w:eastAsia="el-GR"/>
        </w:rPr>
      </w:pPr>
      <w:proofErr w:type="spellStart"/>
      <w:r>
        <w:rPr>
          <w:lang w:eastAsia="el-GR"/>
        </w:rPr>
        <w:t>Ημ</w:t>
      </w:r>
      <w:proofErr w:type="spellEnd"/>
      <w:r>
        <w:rPr>
          <w:lang w:eastAsia="el-GR"/>
        </w:rPr>
        <w:t>/</w:t>
      </w:r>
      <w:proofErr w:type="spellStart"/>
      <w:r>
        <w:rPr>
          <w:lang w:eastAsia="el-GR"/>
        </w:rPr>
        <w:t>νία</w:t>
      </w:r>
      <w:proofErr w:type="spellEnd"/>
    </w:p>
    <w:p w:rsidR="00241675" w:rsidRPr="00CD4F71" w:rsidRDefault="00241675" w:rsidP="00241675">
      <w:pPr>
        <w:jc w:val="center"/>
        <w:rPr>
          <w:lang w:eastAsia="el-GR"/>
        </w:rPr>
      </w:pPr>
    </w:p>
    <w:p w:rsidR="00241675" w:rsidRDefault="00241675" w:rsidP="00241675">
      <w:pPr>
        <w:jc w:val="center"/>
        <w:sectPr w:rsidR="00241675" w:rsidSect="004B1D81">
          <w:endnotePr>
            <w:numFmt w:val="decimal"/>
          </w:endnotePr>
          <w:pgSz w:w="16838" w:h="11906" w:orient="landscape"/>
          <w:pgMar w:top="426" w:right="1440" w:bottom="1797" w:left="1440" w:header="426" w:footer="709" w:gutter="0"/>
          <w:cols w:space="708"/>
          <w:docGrid w:linePitch="360"/>
        </w:sectPr>
      </w:pPr>
      <w:r>
        <w:rPr>
          <w:lang w:eastAsia="el-GR"/>
        </w:rPr>
        <w:t>Υπογραφή</w:t>
      </w:r>
    </w:p>
    <w:p w:rsidR="00241675" w:rsidRPr="007E69B8" w:rsidRDefault="00241675" w:rsidP="00241675">
      <w:pPr>
        <w:keepNext/>
        <w:shd w:val="clear" w:color="auto" w:fill="C5E0B3" w:themeFill="accent6" w:themeFillTint="66"/>
        <w:tabs>
          <w:tab w:val="left" w:pos="1080"/>
        </w:tabs>
        <w:spacing w:after="120" w:line="360" w:lineRule="auto"/>
        <w:outlineLvl w:val="0"/>
        <w:rPr>
          <w:rFonts w:cstheme="minorHAnsi"/>
          <w:b/>
          <w:color w:val="000000"/>
          <w:sz w:val="24"/>
        </w:rPr>
      </w:pPr>
      <w:bookmarkStart w:id="3" w:name="_Toc67302314"/>
      <w:r>
        <w:rPr>
          <w:rFonts w:cstheme="minorHAnsi"/>
          <w:b/>
          <w:color w:val="000000"/>
          <w:sz w:val="24"/>
        </w:rPr>
        <w:lastRenderedPageBreak/>
        <w:t>Τμήμα 3</w:t>
      </w:r>
      <w:r w:rsidRPr="004560EB">
        <w:rPr>
          <w:rFonts w:cstheme="minorHAnsi"/>
          <w:b/>
          <w:color w:val="000000"/>
          <w:sz w:val="24"/>
        </w:rPr>
        <w:t xml:space="preserve">: </w:t>
      </w:r>
      <w:r w:rsidRPr="007E69B8">
        <w:rPr>
          <w:rFonts w:cstheme="minorHAnsi"/>
          <w:b/>
          <w:color w:val="000000"/>
          <w:sz w:val="24"/>
        </w:rPr>
        <w:t xml:space="preserve">. Αντιδραστήρια για </w:t>
      </w:r>
      <w:proofErr w:type="spellStart"/>
      <w:r w:rsidRPr="007E69B8">
        <w:rPr>
          <w:rFonts w:cstheme="minorHAnsi"/>
          <w:b/>
          <w:color w:val="000000"/>
          <w:sz w:val="24"/>
        </w:rPr>
        <w:t>κυτταρομετρία</w:t>
      </w:r>
      <w:proofErr w:type="spellEnd"/>
      <w:r w:rsidRPr="007E69B8">
        <w:rPr>
          <w:rFonts w:cstheme="minorHAnsi"/>
          <w:b/>
          <w:color w:val="000000"/>
          <w:sz w:val="24"/>
        </w:rPr>
        <w:t xml:space="preserve"> ροής</w:t>
      </w:r>
      <w:bookmarkEnd w:id="3"/>
    </w:p>
    <w:p w:rsidR="00241675" w:rsidRPr="003D3122" w:rsidRDefault="00241675" w:rsidP="00241675">
      <w:pPr>
        <w:spacing w:after="240"/>
        <w:rPr>
          <w:rFonts w:cstheme="minorHAnsi"/>
          <w:b/>
          <w:szCs w:val="20"/>
        </w:rPr>
      </w:pPr>
      <w:r>
        <w:rPr>
          <w:rFonts w:cstheme="minorHAnsi"/>
          <w:b/>
          <w:szCs w:val="20"/>
        </w:rPr>
        <w:t>Α. Ειδικές απαιτήσεις</w:t>
      </w:r>
    </w:p>
    <w:tbl>
      <w:tblPr>
        <w:tblW w:w="13948" w:type="dxa"/>
        <w:tblLook w:val="04A0" w:firstRow="1" w:lastRow="0" w:firstColumn="1" w:lastColumn="0" w:noHBand="0" w:noVBand="1"/>
      </w:tblPr>
      <w:tblGrid>
        <w:gridCol w:w="816"/>
        <w:gridCol w:w="1350"/>
        <w:gridCol w:w="1272"/>
        <w:gridCol w:w="1259"/>
        <w:gridCol w:w="5824"/>
        <w:gridCol w:w="1719"/>
        <w:gridCol w:w="1708"/>
      </w:tblGrid>
      <w:tr w:rsidR="00241675" w:rsidRPr="00851B96" w:rsidTr="00DC5A5C">
        <w:tc>
          <w:tcPr>
            <w:tcW w:w="771" w:type="dxa"/>
            <w:tcBorders>
              <w:top w:val="single" w:sz="4" w:space="0" w:color="auto"/>
              <w:left w:val="single" w:sz="4" w:space="0" w:color="auto"/>
              <w:bottom w:val="single" w:sz="4" w:space="0" w:color="auto"/>
              <w:right w:val="single" w:sz="4" w:space="0" w:color="auto"/>
            </w:tcBorders>
            <w:shd w:val="clear" w:color="auto" w:fill="92CDDC"/>
            <w:vAlign w:val="center"/>
            <w:hideMark/>
          </w:tcPr>
          <w:p w:rsidR="00241675" w:rsidRPr="00851B96" w:rsidRDefault="00241675" w:rsidP="00DC5A5C">
            <w:pPr>
              <w:jc w:val="center"/>
              <w:rPr>
                <w:rFonts w:eastAsia="Times New Roman"/>
                <w:b/>
                <w:bCs/>
                <w:color w:val="000000"/>
                <w:sz w:val="20"/>
                <w:szCs w:val="20"/>
                <w:lang w:eastAsia="el-GR"/>
              </w:rPr>
            </w:pPr>
            <w:r w:rsidRPr="00851B96">
              <w:rPr>
                <w:rFonts w:eastAsia="Times New Roman"/>
                <w:b/>
                <w:bCs/>
                <w:color w:val="000000"/>
                <w:sz w:val="20"/>
                <w:szCs w:val="20"/>
                <w:lang w:eastAsia="el-GR"/>
              </w:rPr>
              <w:t>Α/Α ΕΙΔΟΥΣ</w:t>
            </w:r>
          </w:p>
        </w:tc>
        <w:tc>
          <w:tcPr>
            <w:tcW w:w="1361" w:type="dxa"/>
            <w:tcBorders>
              <w:top w:val="single" w:sz="4" w:space="0" w:color="auto"/>
              <w:left w:val="nil"/>
              <w:bottom w:val="single" w:sz="4" w:space="0" w:color="auto"/>
              <w:right w:val="single" w:sz="4" w:space="0" w:color="auto"/>
            </w:tcBorders>
            <w:shd w:val="clear" w:color="auto" w:fill="92CDDC"/>
            <w:vAlign w:val="center"/>
            <w:hideMark/>
          </w:tcPr>
          <w:p w:rsidR="00241675" w:rsidRPr="00851B96" w:rsidRDefault="00241675" w:rsidP="00DC5A5C">
            <w:pPr>
              <w:jc w:val="center"/>
              <w:rPr>
                <w:rFonts w:eastAsia="Times New Roman"/>
                <w:b/>
                <w:bCs/>
                <w:color w:val="000000"/>
                <w:sz w:val="20"/>
                <w:szCs w:val="20"/>
                <w:lang w:eastAsia="el-GR"/>
              </w:rPr>
            </w:pPr>
            <w:r w:rsidRPr="00851B96">
              <w:rPr>
                <w:rFonts w:eastAsia="Times New Roman"/>
                <w:b/>
                <w:bCs/>
                <w:color w:val="000000"/>
                <w:sz w:val="20"/>
                <w:szCs w:val="20"/>
                <w:lang w:eastAsia="el-GR"/>
              </w:rPr>
              <w:t>ΕΙΔΗ ΠΡΟΣ ΠΡΟΜΗΘΕΙΑ</w:t>
            </w:r>
          </w:p>
        </w:tc>
        <w:tc>
          <w:tcPr>
            <w:tcW w:w="1272" w:type="dxa"/>
            <w:tcBorders>
              <w:top w:val="single" w:sz="4" w:space="0" w:color="auto"/>
              <w:left w:val="nil"/>
              <w:bottom w:val="single" w:sz="4" w:space="0" w:color="auto"/>
              <w:right w:val="single" w:sz="4" w:space="0" w:color="auto"/>
            </w:tcBorders>
            <w:shd w:val="clear" w:color="auto" w:fill="92CDDC"/>
            <w:noWrap/>
            <w:vAlign w:val="center"/>
            <w:hideMark/>
          </w:tcPr>
          <w:p w:rsidR="00241675" w:rsidRPr="00851B96" w:rsidRDefault="00241675" w:rsidP="00DC5A5C">
            <w:pPr>
              <w:jc w:val="center"/>
              <w:rPr>
                <w:rFonts w:eastAsia="Times New Roman"/>
                <w:b/>
                <w:bCs/>
                <w:color w:val="000000"/>
                <w:sz w:val="20"/>
                <w:szCs w:val="20"/>
                <w:lang w:eastAsia="el-GR"/>
              </w:rPr>
            </w:pPr>
            <w:r w:rsidRPr="00851B96">
              <w:rPr>
                <w:rFonts w:eastAsia="Times New Roman"/>
                <w:b/>
                <w:bCs/>
                <w:color w:val="000000"/>
                <w:sz w:val="20"/>
                <w:szCs w:val="20"/>
                <w:lang w:eastAsia="el-GR"/>
              </w:rPr>
              <w:t>ΜΜ</w:t>
            </w:r>
          </w:p>
        </w:tc>
        <w:tc>
          <w:tcPr>
            <w:tcW w:w="1180" w:type="dxa"/>
            <w:tcBorders>
              <w:top w:val="single" w:sz="4" w:space="0" w:color="auto"/>
              <w:left w:val="nil"/>
              <w:bottom w:val="single" w:sz="4" w:space="0" w:color="auto"/>
              <w:right w:val="single" w:sz="4" w:space="0" w:color="auto"/>
            </w:tcBorders>
            <w:shd w:val="clear" w:color="auto" w:fill="92CDDC"/>
            <w:vAlign w:val="center"/>
            <w:hideMark/>
          </w:tcPr>
          <w:p w:rsidR="00241675" w:rsidRPr="00851B96" w:rsidRDefault="00241675" w:rsidP="00DC5A5C">
            <w:pPr>
              <w:jc w:val="center"/>
              <w:rPr>
                <w:rFonts w:eastAsia="Times New Roman"/>
                <w:b/>
                <w:bCs/>
                <w:color w:val="000000"/>
                <w:sz w:val="20"/>
                <w:szCs w:val="20"/>
                <w:lang w:eastAsia="el-GR"/>
              </w:rPr>
            </w:pPr>
            <w:r w:rsidRPr="00851B96">
              <w:rPr>
                <w:rFonts w:eastAsia="Times New Roman"/>
                <w:b/>
                <w:bCs/>
                <w:color w:val="000000"/>
                <w:sz w:val="20"/>
                <w:szCs w:val="20"/>
                <w:lang w:eastAsia="el-GR"/>
              </w:rPr>
              <w:t>ΑΙΤΟΥΜΕΝΗ ΠΟΣΟΤΗΤΑ</w:t>
            </w:r>
          </w:p>
        </w:tc>
        <w:tc>
          <w:tcPr>
            <w:tcW w:w="5824" w:type="dxa"/>
            <w:tcBorders>
              <w:top w:val="single" w:sz="4" w:space="0" w:color="auto"/>
              <w:left w:val="nil"/>
              <w:bottom w:val="single" w:sz="4" w:space="0" w:color="auto"/>
              <w:right w:val="single" w:sz="4" w:space="0" w:color="auto"/>
            </w:tcBorders>
            <w:shd w:val="clear" w:color="auto" w:fill="92CDDC"/>
            <w:noWrap/>
            <w:vAlign w:val="center"/>
            <w:hideMark/>
          </w:tcPr>
          <w:p w:rsidR="00241675" w:rsidRPr="00851B96" w:rsidRDefault="00241675" w:rsidP="00DC5A5C">
            <w:pPr>
              <w:jc w:val="center"/>
              <w:rPr>
                <w:rFonts w:eastAsia="Times New Roman"/>
                <w:b/>
                <w:bCs/>
                <w:color w:val="000000"/>
                <w:sz w:val="20"/>
                <w:szCs w:val="20"/>
                <w:lang w:eastAsia="el-GR"/>
              </w:rPr>
            </w:pPr>
            <w:r w:rsidRPr="00851B96">
              <w:rPr>
                <w:rFonts w:eastAsia="Times New Roman"/>
                <w:b/>
                <w:bCs/>
                <w:color w:val="000000"/>
                <w:sz w:val="20"/>
                <w:szCs w:val="20"/>
                <w:lang w:eastAsia="el-GR"/>
              </w:rPr>
              <w:t xml:space="preserve">ΠΡΟΔΙΑΓΡΑΦΕΣ </w:t>
            </w:r>
            <w:r>
              <w:rPr>
                <w:rFonts w:eastAsia="Times New Roman"/>
                <w:b/>
                <w:bCs/>
                <w:color w:val="000000"/>
                <w:sz w:val="20"/>
                <w:szCs w:val="20"/>
                <w:lang w:eastAsia="el-GR"/>
              </w:rPr>
              <w:t>–</w:t>
            </w:r>
            <w:r w:rsidRPr="00851B96">
              <w:rPr>
                <w:rFonts w:eastAsia="Times New Roman"/>
                <w:b/>
                <w:bCs/>
                <w:color w:val="000000"/>
                <w:sz w:val="20"/>
                <w:szCs w:val="20"/>
                <w:lang w:eastAsia="el-GR"/>
              </w:rPr>
              <w:t>ΑΠΑΙΤΗΣΕΙΣ</w:t>
            </w:r>
          </w:p>
        </w:tc>
        <w:tc>
          <w:tcPr>
            <w:tcW w:w="1770" w:type="dxa"/>
            <w:tcBorders>
              <w:top w:val="single" w:sz="4" w:space="0" w:color="auto"/>
              <w:left w:val="nil"/>
              <w:bottom w:val="single" w:sz="4" w:space="0" w:color="auto"/>
              <w:right w:val="single" w:sz="4" w:space="0" w:color="auto"/>
            </w:tcBorders>
            <w:shd w:val="clear" w:color="auto" w:fill="92CDDC"/>
            <w:vAlign w:val="center"/>
          </w:tcPr>
          <w:p w:rsidR="00241675" w:rsidRPr="00851B96" w:rsidRDefault="00241675" w:rsidP="00DC5A5C">
            <w:pPr>
              <w:jc w:val="center"/>
              <w:rPr>
                <w:rFonts w:eastAsia="Times New Roman"/>
                <w:b/>
                <w:bCs/>
                <w:color w:val="000000"/>
                <w:sz w:val="20"/>
                <w:szCs w:val="20"/>
                <w:lang w:eastAsia="el-GR"/>
              </w:rPr>
            </w:pPr>
            <w:r>
              <w:rPr>
                <w:rFonts w:eastAsia="Times New Roman"/>
                <w:b/>
                <w:bCs/>
                <w:color w:val="000000"/>
                <w:sz w:val="20"/>
                <w:szCs w:val="20"/>
                <w:lang w:eastAsia="el-GR"/>
              </w:rPr>
              <w:t>ΑΠΑΝΤΗΣΗ ΠΡΟΜΗΘΕΥΤΗ</w:t>
            </w:r>
          </w:p>
        </w:tc>
        <w:tc>
          <w:tcPr>
            <w:tcW w:w="1770" w:type="dxa"/>
            <w:tcBorders>
              <w:top w:val="single" w:sz="4" w:space="0" w:color="auto"/>
              <w:left w:val="nil"/>
              <w:bottom w:val="single" w:sz="4" w:space="0" w:color="auto"/>
              <w:right w:val="single" w:sz="4" w:space="0" w:color="auto"/>
            </w:tcBorders>
            <w:shd w:val="clear" w:color="auto" w:fill="92CDDC"/>
            <w:vAlign w:val="center"/>
          </w:tcPr>
          <w:p w:rsidR="00241675" w:rsidRPr="00851B96" w:rsidRDefault="00241675" w:rsidP="00DC5A5C">
            <w:pPr>
              <w:jc w:val="center"/>
              <w:rPr>
                <w:rFonts w:eastAsia="Times New Roman"/>
                <w:b/>
                <w:bCs/>
                <w:color w:val="000000"/>
                <w:sz w:val="20"/>
                <w:szCs w:val="20"/>
                <w:lang w:eastAsia="el-GR"/>
              </w:rPr>
            </w:pPr>
            <w:r>
              <w:rPr>
                <w:rFonts w:eastAsia="Times New Roman"/>
                <w:b/>
                <w:bCs/>
                <w:color w:val="000000"/>
                <w:sz w:val="20"/>
                <w:szCs w:val="20"/>
                <w:lang w:eastAsia="el-GR"/>
              </w:rPr>
              <w:t>ΠΑΡΑΠΟΜΠΗ</w:t>
            </w:r>
          </w:p>
        </w:tc>
      </w:tr>
      <w:tr w:rsidR="00241675" w:rsidRPr="0053394D" w:rsidTr="00DC5A5C">
        <w:tc>
          <w:tcPr>
            <w:tcW w:w="771" w:type="dxa"/>
            <w:tcBorders>
              <w:top w:val="nil"/>
              <w:left w:val="single" w:sz="4" w:space="0" w:color="auto"/>
              <w:bottom w:val="single" w:sz="4" w:space="0" w:color="auto"/>
              <w:right w:val="single" w:sz="4" w:space="0" w:color="auto"/>
            </w:tcBorders>
            <w:shd w:val="clear" w:color="auto" w:fill="auto"/>
            <w:vAlign w:val="center"/>
            <w:hideMark/>
          </w:tcPr>
          <w:p w:rsidR="00241675" w:rsidRPr="00471D86" w:rsidRDefault="00241675" w:rsidP="00DC5A5C">
            <w:pPr>
              <w:jc w:val="center"/>
              <w:rPr>
                <w:rFonts w:eastAsia="Times New Roman" w:cstheme="minorHAnsi"/>
                <w:color w:val="000000"/>
                <w:sz w:val="20"/>
                <w:szCs w:val="20"/>
                <w:lang w:eastAsia="el-GR"/>
              </w:rPr>
            </w:pPr>
            <w:r w:rsidRPr="00471D86">
              <w:rPr>
                <w:rFonts w:eastAsia="Times New Roman" w:cstheme="minorHAnsi"/>
                <w:color w:val="000000"/>
                <w:sz w:val="20"/>
                <w:szCs w:val="20"/>
                <w:lang w:eastAsia="el-GR"/>
              </w:rPr>
              <w:t>1</w:t>
            </w:r>
          </w:p>
        </w:tc>
        <w:tc>
          <w:tcPr>
            <w:tcW w:w="1361" w:type="dxa"/>
            <w:tcBorders>
              <w:top w:val="single" w:sz="4" w:space="0" w:color="auto"/>
              <w:left w:val="single" w:sz="4" w:space="0" w:color="auto"/>
              <w:bottom w:val="single" w:sz="4" w:space="0" w:color="auto"/>
              <w:right w:val="single" w:sz="4" w:space="0" w:color="auto"/>
            </w:tcBorders>
            <w:shd w:val="clear" w:color="auto" w:fill="auto"/>
            <w:vAlign w:val="center"/>
          </w:tcPr>
          <w:p w:rsidR="00241675" w:rsidRPr="0053394D" w:rsidRDefault="00241675" w:rsidP="00DC5A5C">
            <w:pPr>
              <w:jc w:val="left"/>
              <w:rPr>
                <w:rFonts w:eastAsia="Times New Roman" w:cstheme="minorHAnsi"/>
                <w:color w:val="000000"/>
                <w:sz w:val="20"/>
                <w:szCs w:val="20"/>
                <w:lang w:val="en-US" w:eastAsia="el-GR"/>
              </w:rPr>
            </w:pPr>
            <w:r w:rsidRPr="0053394D">
              <w:rPr>
                <w:rFonts w:ascii="Calibri" w:hAnsi="Calibri" w:cs="Calibri"/>
                <w:color w:val="000000"/>
                <w:sz w:val="20"/>
                <w:lang w:val="en-US"/>
              </w:rPr>
              <w:t xml:space="preserve">PE </w:t>
            </w:r>
            <w:proofErr w:type="spellStart"/>
            <w:r w:rsidRPr="0053394D">
              <w:rPr>
                <w:rFonts w:ascii="Calibri" w:hAnsi="Calibri" w:cs="Calibri"/>
                <w:color w:val="000000"/>
                <w:sz w:val="20"/>
                <w:lang w:val="en-US"/>
              </w:rPr>
              <w:t>Annexin</w:t>
            </w:r>
            <w:proofErr w:type="spellEnd"/>
            <w:r w:rsidRPr="0053394D">
              <w:rPr>
                <w:rFonts w:ascii="Calibri" w:hAnsi="Calibri" w:cs="Calibri"/>
                <w:color w:val="000000"/>
                <w:sz w:val="20"/>
                <w:lang w:val="en-US"/>
              </w:rPr>
              <w:t xml:space="preserve"> V Apoptosis Detection Kit I</w:t>
            </w:r>
          </w:p>
        </w:tc>
        <w:tc>
          <w:tcPr>
            <w:tcW w:w="1272" w:type="dxa"/>
            <w:tcBorders>
              <w:top w:val="single" w:sz="4" w:space="0" w:color="auto"/>
              <w:left w:val="single" w:sz="4" w:space="0" w:color="auto"/>
              <w:bottom w:val="single" w:sz="4" w:space="0" w:color="auto"/>
              <w:right w:val="single" w:sz="4" w:space="0" w:color="auto"/>
            </w:tcBorders>
            <w:shd w:val="clear" w:color="auto" w:fill="auto"/>
            <w:vAlign w:val="center"/>
          </w:tcPr>
          <w:p w:rsidR="00241675" w:rsidRPr="0053394D" w:rsidRDefault="00241675" w:rsidP="00DC5A5C">
            <w:pPr>
              <w:jc w:val="center"/>
              <w:rPr>
                <w:rFonts w:eastAsia="Times New Roman" w:cstheme="minorHAnsi"/>
                <w:color w:val="000000"/>
                <w:sz w:val="20"/>
                <w:szCs w:val="20"/>
                <w:lang w:val="en-US" w:eastAsia="el-GR"/>
              </w:rPr>
            </w:pPr>
            <w:r w:rsidRPr="0053394D">
              <w:rPr>
                <w:rFonts w:ascii="Calibri" w:hAnsi="Calibri" w:cs="Calibri"/>
                <w:color w:val="000000"/>
                <w:sz w:val="20"/>
              </w:rPr>
              <w:t xml:space="preserve">100 </w:t>
            </w:r>
            <w:proofErr w:type="spellStart"/>
            <w:r w:rsidRPr="0053394D">
              <w:rPr>
                <w:rFonts w:ascii="Calibri" w:hAnsi="Calibri" w:cs="Calibri"/>
                <w:color w:val="000000"/>
                <w:sz w:val="20"/>
              </w:rPr>
              <w:t>tests</w:t>
            </w:r>
            <w:proofErr w:type="spellEnd"/>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tcPr>
          <w:p w:rsidR="00241675" w:rsidRPr="0053394D" w:rsidRDefault="00241675" w:rsidP="00DC5A5C">
            <w:pPr>
              <w:jc w:val="center"/>
              <w:rPr>
                <w:rFonts w:eastAsia="Times New Roman" w:cstheme="minorHAnsi"/>
                <w:sz w:val="20"/>
                <w:szCs w:val="20"/>
                <w:lang w:val="en-US" w:eastAsia="el-GR"/>
              </w:rPr>
            </w:pPr>
            <w:r w:rsidRPr="0053394D">
              <w:rPr>
                <w:rFonts w:ascii="Calibri" w:hAnsi="Calibri" w:cs="Calibri"/>
                <w:color w:val="000000"/>
                <w:sz w:val="20"/>
              </w:rPr>
              <w:t>1</w:t>
            </w:r>
          </w:p>
        </w:tc>
        <w:tc>
          <w:tcPr>
            <w:tcW w:w="5824" w:type="dxa"/>
            <w:tcBorders>
              <w:top w:val="single" w:sz="4" w:space="0" w:color="auto"/>
              <w:left w:val="single" w:sz="4" w:space="0" w:color="auto"/>
              <w:bottom w:val="single" w:sz="4" w:space="0" w:color="auto"/>
              <w:right w:val="single" w:sz="4" w:space="0" w:color="auto"/>
            </w:tcBorders>
            <w:shd w:val="clear" w:color="auto" w:fill="auto"/>
            <w:vAlign w:val="center"/>
          </w:tcPr>
          <w:p w:rsidR="00241675" w:rsidRPr="0053394D" w:rsidRDefault="00241675" w:rsidP="00DC5A5C">
            <w:pPr>
              <w:jc w:val="left"/>
              <w:rPr>
                <w:rFonts w:eastAsia="Times New Roman" w:cstheme="minorHAnsi"/>
                <w:color w:val="000000"/>
                <w:sz w:val="20"/>
                <w:szCs w:val="20"/>
                <w:lang w:val="en-US" w:eastAsia="el-GR"/>
              </w:rPr>
            </w:pPr>
            <w:r w:rsidRPr="0053394D">
              <w:rPr>
                <w:rFonts w:ascii="Calibri" w:hAnsi="Calibri" w:cs="Calibri"/>
                <w:color w:val="000000"/>
                <w:sz w:val="20"/>
              </w:rPr>
              <w:t xml:space="preserve">Πλήρες </w:t>
            </w:r>
            <w:proofErr w:type="spellStart"/>
            <w:r w:rsidRPr="0053394D">
              <w:rPr>
                <w:rFonts w:ascii="Calibri" w:hAnsi="Calibri" w:cs="Calibri"/>
                <w:color w:val="000000"/>
                <w:sz w:val="20"/>
              </w:rPr>
              <w:t>Kit</w:t>
            </w:r>
            <w:proofErr w:type="spellEnd"/>
            <w:r w:rsidRPr="0053394D">
              <w:rPr>
                <w:rFonts w:ascii="Calibri" w:hAnsi="Calibri" w:cs="Calibri"/>
                <w:color w:val="000000"/>
                <w:sz w:val="20"/>
              </w:rPr>
              <w:t xml:space="preserve"> για τη μέτρηση της απόπτωσης με τη μέθοδο της </w:t>
            </w:r>
            <w:proofErr w:type="spellStart"/>
            <w:r w:rsidRPr="0053394D">
              <w:rPr>
                <w:rFonts w:ascii="Calibri" w:hAnsi="Calibri" w:cs="Calibri"/>
                <w:color w:val="000000"/>
                <w:sz w:val="20"/>
              </w:rPr>
              <w:t>κυτταρομετράς</w:t>
            </w:r>
            <w:proofErr w:type="spellEnd"/>
            <w:r w:rsidRPr="0053394D">
              <w:rPr>
                <w:rFonts w:ascii="Calibri" w:hAnsi="Calibri" w:cs="Calibri"/>
                <w:color w:val="000000"/>
                <w:sz w:val="20"/>
              </w:rPr>
              <w:t xml:space="preserve"> ροής. Το </w:t>
            </w:r>
            <w:proofErr w:type="spellStart"/>
            <w:r w:rsidRPr="0053394D">
              <w:rPr>
                <w:rFonts w:ascii="Calibri" w:hAnsi="Calibri" w:cs="Calibri"/>
                <w:color w:val="000000"/>
                <w:sz w:val="20"/>
              </w:rPr>
              <w:t>kit</w:t>
            </w:r>
            <w:proofErr w:type="spellEnd"/>
            <w:r w:rsidRPr="0053394D">
              <w:rPr>
                <w:rFonts w:ascii="Calibri" w:hAnsi="Calibri" w:cs="Calibri"/>
                <w:color w:val="000000"/>
                <w:sz w:val="20"/>
              </w:rPr>
              <w:t xml:space="preserve"> περιέχει  50 </w:t>
            </w:r>
            <w:proofErr w:type="spellStart"/>
            <w:r w:rsidRPr="0053394D">
              <w:rPr>
                <w:rFonts w:ascii="Calibri" w:hAnsi="Calibri" w:cs="Calibri"/>
                <w:color w:val="000000"/>
                <w:sz w:val="20"/>
              </w:rPr>
              <w:t>ml</w:t>
            </w:r>
            <w:proofErr w:type="spellEnd"/>
            <w:r w:rsidRPr="0053394D">
              <w:rPr>
                <w:rFonts w:ascii="Calibri" w:hAnsi="Calibri" w:cs="Calibri"/>
                <w:color w:val="000000"/>
                <w:sz w:val="20"/>
              </w:rPr>
              <w:t xml:space="preserve"> 10X </w:t>
            </w:r>
            <w:proofErr w:type="spellStart"/>
            <w:r w:rsidRPr="0053394D">
              <w:rPr>
                <w:rFonts w:ascii="Calibri" w:hAnsi="Calibri" w:cs="Calibri"/>
                <w:color w:val="000000"/>
                <w:sz w:val="20"/>
              </w:rPr>
              <w:t>Annexin</w:t>
            </w:r>
            <w:proofErr w:type="spellEnd"/>
            <w:r w:rsidRPr="0053394D">
              <w:rPr>
                <w:rFonts w:ascii="Calibri" w:hAnsi="Calibri" w:cs="Calibri"/>
                <w:color w:val="000000"/>
                <w:sz w:val="20"/>
              </w:rPr>
              <w:t xml:space="preserve"> V </w:t>
            </w:r>
            <w:proofErr w:type="spellStart"/>
            <w:r w:rsidRPr="0053394D">
              <w:rPr>
                <w:rFonts w:ascii="Calibri" w:hAnsi="Calibri" w:cs="Calibri"/>
                <w:color w:val="000000"/>
                <w:sz w:val="20"/>
              </w:rPr>
              <w:t>Binding</w:t>
            </w:r>
            <w:proofErr w:type="spellEnd"/>
            <w:r w:rsidRPr="0053394D">
              <w:rPr>
                <w:rFonts w:ascii="Calibri" w:hAnsi="Calibri" w:cs="Calibri"/>
                <w:color w:val="000000"/>
                <w:sz w:val="20"/>
              </w:rPr>
              <w:t xml:space="preserve"> </w:t>
            </w:r>
            <w:proofErr w:type="spellStart"/>
            <w:r w:rsidRPr="0053394D">
              <w:rPr>
                <w:rFonts w:ascii="Calibri" w:hAnsi="Calibri" w:cs="Calibri"/>
                <w:color w:val="000000"/>
                <w:sz w:val="20"/>
              </w:rPr>
              <w:t>Buffer</w:t>
            </w:r>
            <w:proofErr w:type="spellEnd"/>
            <w:r w:rsidRPr="0053394D">
              <w:rPr>
                <w:rFonts w:ascii="Calibri" w:hAnsi="Calibri" w:cs="Calibri"/>
                <w:color w:val="000000"/>
                <w:sz w:val="20"/>
              </w:rPr>
              <w:t xml:space="preserve">, διάλυμα PE </w:t>
            </w:r>
            <w:proofErr w:type="spellStart"/>
            <w:r w:rsidRPr="0053394D">
              <w:rPr>
                <w:rFonts w:ascii="Calibri" w:hAnsi="Calibri" w:cs="Calibri"/>
                <w:color w:val="000000"/>
                <w:sz w:val="20"/>
              </w:rPr>
              <w:t>Annexin</w:t>
            </w:r>
            <w:proofErr w:type="spellEnd"/>
            <w:r w:rsidRPr="0053394D">
              <w:rPr>
                <w:rFonts w:ascii="Calibri" w:hAnsi="Calibri" w:cs="Calibri"/>
                <w:color w:val="000000"/>
                <w:sz w:val="20"/>
              </w:rPr>
              <w:t xml:space="preserve"> V και 2ml 7-AAD. Ενδεικτικά </w:t>
            </w:r>
            <w:proofErr w:type="spellStart"/>
            <w:r w:rsidRPr="0053394D">
              <w:rPr>
                <w:rFonts w:ascii="Calibri" w:hAnsi="Calibri" w:cs="Calibri"/>
                <w:color w:val="000000"/>
                <w:sz w:val="20"/>
              </w:rPr>
              <w:t>Becton</w:t>
            </w:r>
            <w:proofErr w:type="spellEnd"/>
            <w:r w:rsidRPr="0053394D">
              <w:rPr>
                <w:rFonts w:ascii="Calibri" w:hAnsi="Calibri" w:cs="Calibri"/>
                <w:color w:val="000000"/>
                <w:sz w:val="20"/>
              </w:rPr>
              <w:t xml:space="preserve"> </w:t>
            </w:r>
            <w:proofErr w:type="spellStart"/>
            <w:r w:rsidRPr="0053394D">
              <w:rPr>
                <w:rFonts w:ascii="Calibri" w:hAnsi="Calibri" w:cs="Calibri"/>
                <w:color w:val="000000"/>
                <w:sz w:val="20"/>
              </w:rPr>
              <w:t>Dickinson</w:t>
            </w:r>
            <w:proofErr w:type="spellEnd"/>
            <w:r w:rsidRPr="0053394D">
              <w:rPr>
                <w:rFonts w:ascii="Calibri" w:hAnsi="Calibri" w:cs="Calibri"/>
                <w:color w:val="000000"/>
                <w:sz w:val="20"/>
              </w:rPr>
              <w:t xml:space="preserve"> </w:t>
            </w:r>
            <w:proofErr w:type="spellStart"/>
            <w:r w:rsidRPr="0053394D">
              <w:rPr>
                <w:rFonts w:ascii="Calibri" w:hAnsi="Calibri" w:cs="Calibri"/>
                <w:color w:val="000000"/>
                <w:sz w:val="20"/>
              </w:rPr>
              <w:t>Cat.Number</w:t>
            </w:r>
            <w:proofErr w:type="spellEnd"/>
            <w:r w:rsidRPr="0053394D">
              <w:rPr>
                <w:rFonts w:ascii="Calibri" w:hAnsi="Calibri" w:cs="Calibri"/>
                <w:color w:val="000000"/>
                <w:sz w:val="20"/>
              </w:rPr>
              <w:t>: 559763 ή ισοδύναμο προϊόν</w:t>
            </w:r>
          </w:p>
        </w:tc>
        <w:tc>
          <w:tcPr>
            <w:tcW w:w="1770" w:type="dxa"/>
            <w:tcBorders>
              <w:top w:val="single" w:sz="4" w:space="0" w:color="auto"/>
              <w:left w:val="single" w:sz="4" w:space="0" w:color="auto"/>
              <w:bottom w:val="single" w:sz="4" w:space="0" w:color="auto"/>
              <w:right w:val="single" w:sz="4" w:space="0" w:color="auto"/>
            </w:tcBorders>
          </w:tcPr>
          <w:p w:rsidR="00241675" w:rsidRPr="0053394D" w:rsidRDefault="00241675" w:rsidP="00DC5A5C">
            <w:pPr>
              <w:jc w:val="left"/>
              <w:rPr>
                <w:rFonts w:ascii="Calibri" w:hAnsi="Calibri" w:cs="Calibri"/>
                <w:color w:val="000000"/>
                <w:sz w:val="20"/>
              </w:rPr>
            </w:pPr>
          </w:p>
        </w:tc>
        <w:tc>
          <w:tcPr>
            <w:tcW w:w="1770" w:type="dxa"/>
            <w:tcBorders>
              <w:top w:val="single" w:sz="4" w:space="0" w:color="auto"/>
              <w:left w:val="single" w:sz="4" w:space="0" w:color="auto"/>
              <w:bottom w:val="single" w:sz="4" w:space="0" w:color="auto"/>
              <w:right w:val="single" w:sz="4" w:space="0" w:color="auto"/>
            </w:tcBorders>
          </w:tcPr>
          <w:p w:rsidR="00241675" w:rsidRPr="0053394D" w:rsidRDefault="00241675" w:rsidP="00DC5A5C">
            <w:pPr>
              <w:jc w:val="left"/>
              <w:rPr>
                <w:rFonts w:ascii="Calibri" w:hAnsi="Calibri" w:cs="Calibri"/>
                <w:color w:val="000000"/>
                <w:sz w:val="20"/>
              </w:rPr>
            </w:pPr>
          </w:p>
        </w:tc>
      </w:tr>
      <w:tr w:rsidR="00241675" w:rsidRPr="0053394D" w:rsidTr="00DC5A5C">
        <w:tc>
          <w:tcPr>
            <w:tcW w:w="771" w:type="dxa"/>
            <w:tcBorders>
              <w:top w:val="nil"/>
              <w:left w:val="single" w:sz="4" w:space="0" w:color="auto"/>
              <w:bottom w:val="single" w:sz="4" w:space="0" w:color="auto"/>
              <w:right w:val="single" w:sz="4" w:space="0" w:color="auto"/>
            </w:tcBorders>
            <w:shd w:val="clear" w:color="auto" w:fill="auto"/>
            <w:vAlign w:val="center"/>
          </w:tcPr>
          <w:p w:rsidR="00241675" w:rsidRPr="00471D86" w:rsidRDefault="00241675" w:rsidP="00DC5A5C">
            <w:pPr>
              <w:jc w:val="center"/>
              <w:rPr>
                <w:rFonts w:eastAsia="Times New Roman" w:cstheme="minorHAnsi"/>
                <w:color w:val="000000"/>
                <w:sz w:val="20"/>
                <w:szCs w:val="20"/>
                <w:lang w:eastAsia="el-GR"/>
              </w:rPr>
            </w:pPr>
            <w:r w:rsidRPr="00471D86">
              <w:rPr>
                <w:rFonts w:eastAsia="Times New Roman" w:cstheme="minorHAnsi"/>
                <w:color w:val="000000"/>
                <w:sz w:val="20"/>
                <w:szCs w:val="20"/>
                <w:lang w:eastAsia="el-GR"/>
              </w:rPr>
              <w:t>2</w:t>
            </w:r>
          </w:p>
        </w:tc>
        <w:tc>
          <w:tcPr>
            <w:tcW w:w="1361" w:type="dxa"/>
            <w:tcBorders>
              <w:top w:val="nil"/>
              <w:left w:val="single" w:sz="4" w:space="0" w:color="auto"/>
              <w:bottom w:val="single" w:sz="4" w:space="0" w:color="auto"/>
              <w:right w:val="single" w:sz="4" w:space="0" w:color="auto"/>
            </w:tcBorders>
            <w:shd w:val="clear" w:color="auto" w:fill="auto"/>
            <w:vAlign w:val="center"/>
          </w:tcPr>
          <w:p w:rsidR="00241675" w:rsidRPr="0053394D" w:rsidRDefault="00241675" w:rsidP="00DC5A5C">
            <w:pPr>
              <w:jc w:val="left"/>
              <w:rPr>
                <w:rFonts w:eastAsia="Times New Roman" w:cstheme="minorHAnsi"/>
                <w:color w:val="000000"/>
                <w:sz w:val="20"/>
                <w:szCs w:val="20"/>
                <w:lang w:val="en-US" w:eastAsia="el-GR"/>
              </w:rPr>
            </w:pPr>
            <w:r w:rsidRPr="0053394D">
              <w:rPr>
                <w:rFonts w:ascii="Calibri" w:hAnsi="Calibri" w:cs="Calibri"/>
                <w:color w:val="000000"/>
                <w:sz w:val="20"/>
                <w:lang w:val="en-US"/>
              </w:rPr>
              <w:t>FITC Mouse Anti-Human CD34</w:t>
            </w:r>
          </w:p>
        </w:tc>
        <w:tc>
          <w:tcPr>
            <w:tcW w:w="1272" w:type="dxa"/>
            <w:tcBorders>
              <w:top w:val="nil"/>
              <w:left w:val="single" w:sz="4" w:space="0" w:color="auto"/>
              <w:bottom w:val="single" w:sz="4" w:space="0" w:color="auto"/>
              <w:right w:val="single" w:sz="4" w:space="0" w:color="auto"/>
            </w:tcBorders>
            <w:shd w:val="clear" w:color="auto" w:fill="auto"/>
            <w:vAlign w:val="center"/>
          </w:tcPr>
          <w:p w:rsidR="00241675" w:rsidRPr="0053394D" w:rsidRDefault="00241675" w:rsidP="00DC5A5C">
            <w:pPr>
              <w:jc w:val="center"/>
              <w:rPr>
                <w:rFonts w:eastAsia="Times New Roman" w:cstheme="minorHAnsi"/>
                <w:color w:val="000000"/>
                <w:sz w:val="20"/>
                <w:szCs w:val="20"/>
                <w:lang w:val="en-US" w:eastAsia="el-GR"/>
              </w:rPr>
            </w:pPr>
            <w:r w:rsidRPr="0053394D">
              <w:rPr>
                <w:rFonts w:ascii="Calibri" w:hAnsi="Calibri" w:cs="Calibri"/>
                <w:color w:val="000000"/>
                <w:sz w:val="20"/>
              </w:rPr>
              <w:t xml:space="preserve">100 </w:t>
            </w:r>
            <w:proofErr w:type="spellStart"/>
            <w:r w:rsidRPr="0053394D">
              <w:rPr>
                <w:rFonts w:ascii="Calibri" w:hAnsi="Calibri" w:cs="Calibri"/>
                <w:color w:val="000000"/>
                <w:sz w:val="20"/>
              </w:rPr>
              <w:t>tests</w:t>
            </w:r>
            <w:proofErr w:type="spellEnd"/>
          </w:p>
        </w:tc>
        <w:tc>
          <w:tcPr>
            <w:tcW w:w="1180" w:type="dxa"/>
            <w:tcBorders>
              <w:top w:val="nil"/>
              <w:left w:val="single" w:sz="4" w:space="0" w:color="auto"/>
              <w:bottom w:val="single" w:sz="4" w:space="0" w:color="auto"/>
              <w:right w:val="single" w:sz="4" w:space="0" w:color="auto"/>
            </w:tcBorders>
            <w:shd w:val="clear" w:color="auto" w:fill="auto"/>
            <w:vAlign w:val="center"/>
          </w:tcPr>
          <w:p w:rsidR="00241675" w:rsidRPr="0053394D" w:rsidRDefault="00241675" w:rsidP="00DC5A5C">
            <w:pPr>
              <w:jc w:val="center"/>
              <w:rPr>
                <w:rFonts w:eastAsia="Times New Roman" w:cstheme="minorHAnsi"/>
                <w:color w:val="000000"/>
                <w:sz w:val="20"/>
                <w:szCs w:val="20"/>
                <w:lang w:val="en-US" w:eastAsia="el-GR"/>
              </w:rPr>
            </w:pPr>
            <w:r w:rsidRPr="0053394D">
              <w:rPr>
                <w:rFonts w:ascii="Calibri" w:hAnsi="Calibri" w:cs="Calibri"/>
                <w:color w:val="000000"/>
                <w:sz w:val="20"/>
              </w:rPr>
              <w:t>1</w:t>
            </w:r>
          </w:p>
        </w:tc>
        <w:tc>
          <w:tcPr>
            <w:tcW w:w="5824" w:type="dxa"/>
            <w:tcBorders>
              <w:top w:val="nil"/>
              <w:left w:val="single" w:sz="4" w:space="0" w:color="auto"/>
              <w:bottom w:val="single" w:sz="4" w:space="0" w:color="auto"/>
              <w:right w:val="single" w:sz="4" w:space="0" w:color="auto"/>
            </w:tcBorders>
            <w:shd w:val="clear" w:color="auto" w:fill="auto"/>
            <w:vAlign w:val="center"/>
          </w:tcPr>
          <w:p w:rsidR="00241675" w:rsidRPr="0053394D" w:rsidRDefault="00241675" w:rsidP="00DC5A5C">
            <w:pPr>
              <w:jc w:val="left"/>
              <w:rPr>
                <w:rFonts w:eastAsia="Times New Roman" w:cstheme="minorHAnsi"/>
                <w:color w:val="000000"/>
                <w:sz w:val="20"/>
                <w:szCs w:val="20"/>
                <w:lang w:eastAsia="el-GR"/>
              </w:rPr>
            </w:pPr>
            <w:proofErr w:type="spellStart"/>
            <w:r w:rsidRPr="0053394D">
              <w:rPr>
                <w:rFonts w:ascii="Calibri" w:hAnsi="Calibri" w:cs="Calibri"/>
                <w:color w:val="000000"/>
                <w:sz w:val="20"/>
              </w:rPr>
              <w:t>Μονοκλωνικό</w:t>
            </w:r>
            <w:proofErr w:type="spellEnd"/>
            <w:r w:rsidRPr="0053394D">
              <w:rPr>
                <w:rFonts w:ascii="Calibri" w:hAnsi="Calibri" w:cs="Calibri"/>
                <w:color w:val="000000"/>
                <w:sz w:val="20"/>
              </w:rPr>
              <w:t xml:space="preserve"> αντίσωμα </w:t>
            </w:r>
            <w:proofErr w:type="spellStart"/>
            <w:r w:rsidRPr="0053394D">
              <w:rPr>
                <w:rFonts w:ascii="Calibri" w:hAnsi="Calibri" w:cs="Calibri"/>
                <w:color w:val="000000"/>
                <w:sz w:val="20"/>
              </w:rPr>
              <w:t>επίμυος</w:t>
            </w:r>
            <w:proofErr w:type="spellEnd"/>
            <w:r w:rsidRPr="0053394D">
              <w:rPr>
                <w:rFonts w:ascii="Calibri" w:hAnsi="Calibri" w:cs="Calibri"/>
                <w:color w:val="000000"/>
                <w:sz w:val="20"/>
              </w:rPr>
              <w:t xml:space="preserve"> έναντι του ανθρώπινου αντιγόνου CD34 συζευγμένο με το </w:t>
            </w:r>
            <w:proofErr w:type="spellStart"/>
            <w:r w:rsidRPr="0053394D">
              <w:rPr>
                <w:rFonts w:ascii="Calibri" w:hAnsi="Calibri" w:cs="Calibri"/>
                <w:color w:val="000000"/>
                <w:sz w:val="20"/>
              </w:rPr>
              <w:t>φθοριόχρωμα</w:t>
            </w:r>
            <w:proofErr w:type="spellEnd"/>
            <w:r w:rsidRPr="0053394D">
              <w:rPr>
                <w:rFonts w:ascii="Calibri" w:hAnsi="Calibri" w:cs="Calibri"/>
                <w:color w:val="000000"/>
                <w:sz w:val="20"/>
              </w:rPr>
              <w:t xml:space="preserve"> FITC. Να είναι κατάλληλο για χρήση σε εφαρμογές </w:t>
            </w:r>
            <w:proofErr w:type="spellStart"/>
            <w:r w:rsidRPr="0053394D">
              <w:rPr>
                <w:rFonts w:ascii="Calibri" w:hAnsi="Calibri" w:cs="Calibri"/>
                <w:color w:val="000000"/>
                <w:sz w:val="20"/>
              </w:rPr>
              <w:t>κυτταρομετρίας</w:t>
            </w:r>
            <w:proofErr w:type="spellEnd"/>
            <w:r w:rsidRPr="0053394D">
              <w:rPr>
                <w:rFonts w:ascii="Calibri" w:hAnsi="Calibri" w:cs="Calibri"/>
                <w:color w:val="000000"/>
                <w:sz w:val="20"/>
              </w:rPr>
              <w:t xml:space="preserve"> ροής. Να είναι </w:t>
            </w:r>
            <w:proofErr w:type="spellStart"/>
            <w:r w:rsidRPr="0053394D">
              <w:rPr>
                <w:rFonts w:ascii="Calibri" w:hAnsi="Calibri" w:cs="Calibri"/>
                <w:color w:val="000000"/>
                <w:sz w:val="20"/>
              </w:rPr>
              <w:t>ισοτύπου</w:t>
            </w:r>
            <w:proofErr w:type="spellEnd"/>
            <w:r w:rsidRPr="0053394D">
              <w:rPr>
                <w:rFonts w:ascii="Calibri" w:hAnsi="Calibri" w:cs="Calibri"/>
                <w:color w:val="000000"/>
                <w:sz w:val="20"/>
              </w:rPr>
              <w:t xml:space="preserve"> Mouse IgG1, κ. Να παράγεται από τον κλώνο 581. Να διατίθεται σε συσκευασία των 100 </w:t>
            </w:r>
            <w:proofErr w:type="spellStart"/>
            <w:r w:rsidRPr="0053394D">
              <w:rPr>
                <w:rFonts w:ascii="Calibri" w:hAnsi="Calibri" w:cs="Calibri"/>
                <w:color w:val="000000"/>
                <w:sz w:val="20"/>
              </w:rPr>
              <w:t>tests</w:t>
            </w:r>
            <w:proofErr w:type="spellEnd"/>
            <w:r w:rsidRPr="0053394D">
              <w:rPr>
                <w:rFonts w:ascii="Calibri" w:hAnsi="Calibri" w:cs="Calibri"/>
                <w:color w:val="000000"/>
                <w:sz w:val="20"/>
              </w:rPr>
              <w:t xml:space="preserve">. Ενδεικτικά </w:t>
            </w:r>
            <w:proofErr w:type="spellStart"/>
            <w:r w:rsidRPr="0053394D">
              <w:rPr>
                <w:rFonts w:ascii="Calibri" w:hAnsi="Calibri" w:cs="Calibri"/>
                <w:color w:val="000000"/>
                <w:sz w:val="20"/>
              </w:rPr>
              <w:t>Becton</w:t>
            </w:r>
            <w:proofErr w:type="spellEnd"/>
            <w:r w:rsidRPr="0053394D">
              <w:rPr>
                <w:rFonts w:ascii="Calibri" w:hAnsi="Calibri" w:cs="Calibri"/>
                <w:color w:val="000000"/>
                <w:sz w:val="20"/>
              </w:rPr>
              <w:t xml:space="preserve"> </w:t>
            </w:r>
            <w:proofErr w:type="spellStart"/>
            <w:r w:rsidRPr="0053394D">
              <w:rPr>
                <w:rFonts w:ascii="Calibri" w:hAnsi="Calibri" w:cs="Calibri"/>
                <w:color w:val="000000"/>
                <w:sz w:val="20"/>
              </w:rPr>
              <w:t>Dickinson</w:t>
            </w:r>
            <w:proofErr w:type="spellEnd"/>
            <w:r w:rsidRPr="0053394D">
              <w:rPr>
                <w:rFonts w:ascii="Calibri" w:hAnsi="Calibri" w:cs="Calibri"/>
                <w:color w:val="000000"/>
                <w:sz w:val="20"/>
              </w:rPr>
              <w:t xml:space="preserve"> </w:t>
            </w:r>
            <w:proofErr w:type="spellStart"/>
            <w:r w:rsidRPr="0053394D">
              <w:rPr>
                <w:rFonts w:ascii="Calibri" w:hAnsi="Calibri" w:cs="Calibri"/>
                <w:color w:val="000000"/>
                <w:sz w:val="20"/>
              </w:rPr>
              <w:t>Cat.Number</w:t>
            </w:r>
            <w:proofErr w:type="spellEnd"/>
            <w:r w:rsidRPr="0053394D">
              <w:rPr>
                <w:rFonts w:ascii="Calibri" w:hAnsi="Calibri" w:cs="Calibri"/>
                <w:color w:val="000000"/>
                <w:sz w:val="20"/>
              </w:rPr>
              <w:t>: 555821 ή ισοδύναμο προϊόν</w:t>
            </w:r>
          </w:p>
        </w:tc>
        <w:tc>
          <w:tcPr>
            <w:tcW w:w="1770" w:type="dxa"/>
            <w:tcBorders>
              <w:top w:val="nil"/>
              <w:left w:val="single" w:sz="4" w:space="0" w:color="auto"/>
              <w:bottom w:val="single" w:sz="4" w:space="0" w:color="auto"/>
              <w:right w:val="single" w:sz="4" w:space="0" w:color="auto"/>
            </w:tcBorders>
          </w:tcPr>
          <w:p w:rsidR="00241675" w:rsidRPr="0053394D" w:rsidRDefault="00241675" w:rsidP="00DC5A5C">
            <w:pPr>
              <w:jc w:val="left"/>
              <w:rPr>
                <w:rFonts w:ascii="Calibri" w:hAnsi="Calibri" w:cs="Calibri"/>
                <w:color w:val="000000"/>
                <w:sz w:val="20"/>
              </w:rPr>
            </w:pPr>
          </w:p>
        </w:tc>
        <w:tc>
          <w:tcPr>
            <w:tcW w:w="1770" w:type="dxa"/>
            <w:tcBorders>
              <w:top w:val="nil"/>
              <w:left w:val="single" w:sz="4" w:space="0" w:color="auto"/>
              <w:bottom w:val="single" w:sz="4" w:space="0" w:color="auto"/>
              <w:right w:val="single" w:sz="4" w:space="0" w:color="auto"/>
            </w:tcBorders>
          </w:tcPr>
          <w:p w:rsidR="00241675" w:rsidRPr="0053394D" w:rsidRDefault="00241675" w:rsidP="00DC5A5C">
            <w:pPr>
              <w:jc w:val="left"/>
              <w:rPr>
                <w:rFonts w:ascii="Calibri" w:hAnsi="Calibri" w:cs="Calibri"/>
                <w:color w:val="000000"/>
                <w:sz w:val="20"/>
              </w:rPr>
            </w:pPr>
          </w:p>
        </w:tc>
      </w:tr>
      <w:tr w:rsidR="00241675" w:rsidRPr="0053394D" w:rsidTr="00DC5A5C">
        <w:tc>
          <w:tcPr>
            <w:tcW w:w="771" w:type="dxa"/>
            <w:tcBorders>
              <w:top w:val="nil"/>
              <w:left w:val="single" w:sz="4" w:space="0" w:color="auto"/>
              <w:bottom w:val="single" w:sz="4" w:space="0" w:color="auto"/>
              <w:right w:val="single" w:sz="4" w:space="0" w:color="auto"/>
            </w:tcBorders>
            <w:shd w:val="clear" w:color="auto" w:fill="auto"/>
            <w:vAlign w:val="center"/>
            <w:hideMark/>
          </w:tcPr>
          <w:p w:rsidR="00241675" w:rsidRPr="00471D86" w:rsidRDefault="00241675" w:rsidP="00DC5A5C">
            <w:pPr>
              <w:jc w:val="center"/>
              <w:rPr>
                <w:rFonts w:eastAsia="Times New Roman" w:cstheme="minorHAnsi"/>
                <w:color w:val="000000"/>
                <w:sz w:val="20"/>
                <w:szCs w:val="20"/>
                <w:lang w:eastAsia="el-GR"/>
              </w:rPr>
            </w:pPr>
            <w:r w:rsidRPr="00471D86">
              <w:rPr>
                <w:rFonts w:eastAsia="Times New Roman" w:cstheme="minorHAnsi"/>
                <w:color w:val="000000"/>
                <w:sz w:val="20"/>
                <w:szCs w:val="20"/>
                <w:lang w:eastAsia="el-GR"/>
              </w:rPr>
              <w:t>3</w:t>
            </w:r>
          </w:p>
        </w:tc>
        <w:tc>
          <w:tcPr>
            <w:tcW w:w="1361" w:type="dxa"/>
            <w:tcBorders>
              <w:top w:val="nil"/>
              <w:left w:val="single" w:sz="4" w:space="0" w:color="auto"/>
              <w:bottom w:val="single" w:sz="4" w:space="0" w:color="auto"/>
              <w:right w:val="single" w:sz="4" w:space="0" w:color="auto"/>
            </w:tcBorders>
            <w:shd w:val="clear" w:color="auto" w:fill="auto"/>
            <w:vAlign w:val="center"/>
          </w:tcPr>
          <w:p w:rsidR="00241675" w:rsidRPr="0053394D" w:rsidRDefault="00241675" w:rsidP="00DC5A5C">
            <w:pPr>
              <w:jc w:val="left"/>
              <w:rPr>
                <w:rFonts w:eastAsia="Times New Roman" w:cstheme="minorHAnsi"/>
                <w:color w:val="000000"/>
                <w:sz w:val="20"/>
                <w:szCs w:val="20"/>
                <w:lang w:val="en-US" w:eastAsia="el-GR"/>
              </w:rPr>
            </w:pPr>
            <w:r w:rsidRPr="0053394D">
              <w:rPr>
                <w:rFonts w:ascii="Calibri" w:hAnsi="Calibri" w:cs="Calibri"/>
                <w:color w:val="000000"/>
                <w:sz w:val="20"/>
                <w:lang w:val="en-US"/>
              </w:rPr>
              <w:t>FITC Mouse Anti-Human CD24</w:t>
            </w:r>
          </w:p>
        </w:tc>
        <w:tc>
          <w:tcPr>
            <w:tcW w:w="1272" w:type="dxa"/>
            <w:tcBorders>
              <w:top w:val="nil"/>
              <w:left w:val="single" w:sz="4" w:space="0" w:color="auto"/>
              <w:bottom w:val="single" w:sz="4" w:space="0" w:color="auto"/>
              <w:right w:val="single" w:sz="4" w:space="0" w:color="auto"/>
            </w:tcBorders>
            <w:shd w:val="clear" w:color="auto" w:fill="FFFFFF" w:themeFill="background1"/>
            <w:vAlign w:val="center"/>
          </w:tcPr>
          <w:p w:rsidR="00241675" w:rsidRPr="0053394D" w:rsidRDefault="00241675" w:rsidP="00DC5A5C">
            <w:pPr>
              <w:jc w:val="center"/>
              <w:rPr>
                <w:rFonts w:eastAsia="Times New Roman" w:cstheme="minorHAnsi"/>
                <w:color w:val="000000"/>
                <w:sz w:val="20"/>
                <w:szCs w:val="20"/>
                <w:lang w:val="en-US" w:eastAsia="el-GR"/>
              </w:rPr>
            </w:pPr>
            <w:r w:rsidRPr="0053394D">
              <w:rPr>
                <w:rFonts w:ascii="Calibri" w:hAnsi="Calibri" w:cs="Calibri"/>
                <w:color w:val="000000"/>
                <w:sz w:val="20"/>
              </w:rPr>
              <w:t xml:space="preserve">100 </w:t>
            </w:r>
            <w:proofErr w:type="spellStart"/>
            <w:r w:rsidRPr="0053394D">
              <w:rPr>
                <w:rFonts w:ascii="Calibri" w:hAnsi="Calibri" w:cs="Calibri"/>
                <w:color w:val="000000"/>
                <w:sz w:val="20"/>
              </w:rPr>
              <w:t>tests</w:t>
            </w:r>
            <w:proofErr w:type="spellEnd"/>
          </w:p>
        </w:tc>
        <w:tc>
          <w:tcPr>
            <w:tcW w:w="1180" w:type="dxa"/>
            <w:tcBorders>
              <w:top w:val="nil"/>
              <w:left w:val="single" w:sz="4" w:space="0" w:color="auto"/>
              <w:bottom w:val="single" w:sz="4" w:space="0" w:color="auto"/>
              <w:right w:val="single" w:sz="4" w:space="0" w:color="auto"/>
            </w:tcBorders>
            <w:shd w:val="clear" w:color="auto" w:fill="FFFFFF" w:themeFill="background1"/>
            <w:vAlign w:val="center"/>
          </w:tcPr>
          <w:p w:rsidR="00241675" w:rsidRPr="0053394D" w:rsidRDefault="00241675" w:rsidP="00DC5A5C">
            <w:pPr>
              <w:jc w:val="center"/>
              <w:rPr>
                <w:rFonts w:eastAsia="Times New Roman" w:cstheme="minorHAnsi"/>
                <w:color w:val="000000"/>
                <w:sz w:val="20"/>
                <w:szCs w:val="20"/>
                <w:lang w:val="en-US" w:eastAsia="el-GR"/>
              </w:rPr>
            </w:pPr>
            <w:r w:rsidRPr="0053394D">
              <w:rPr>
                <w:rFonts w:ascii="Calibri" w:hAnsi="Calibri" w:cs="Calibri"/>
                <w:color w:val="000000"/>
                <w:sz w:val="20"/>
              </w:rPr>
              <w:t>2</w:t>
            </w:r>
          </w:p>
        </w:tc>
        <w:tc>
          <w:tcPr>
            <w:tcW w:w="5824" w:type="dxa"/>
            <w:tcBorders>
              <w:top w:val="nil"/>
              <w:left w:val="single" w:sz="4" w:space="0" w:color="auto"/>
              <w:bottom w:val="single" w:sz="4" w:space="0" w:color="auto"/>
              <w:right w:val="single" w:sz="4" w:space="0" w:color="auto"/>
            </w:tcBorders>
            <w:shd w:val="clear" w:color="auto" w:fill="auto"/>
            <w:vAlign w:val="center"/>
          </w:tcPr>
          <w:p w:rsidR="00241675" w:rsidRPr="0053394D" w:rsidRDefault="00241675" w:rsidP="00DC5A5C">
            <w:pPr>
              <w:jc w:val="left"/>
              <w:rPr>
                <w:rFonts w:eastAsia="Times New Roman" w:cstheme="minorHAnsi"/>
                <w:color w:val="000000"/>
                <w:sz w:val="20"/>
                <w:szCs w:val="20"/>
                <w:lang w:eastAsia="el-GR"/>
              </w:rPr>
            </w:pPr>
            <w:proofErr w:type="spellStart"/>
            <w:r w:rsidRPr="0053394D">
              <w:rPr>
                <w:rFonts w:ascii="Calibri" w:hAnsi="Calibri" w:cs="Calibri"/>
                <w:color w:val="000000"/>
                <w:sz w:val="20"/>
              </w:rPr>
              <w:t>Μονοκλωνικό</w:t>
            </w:r>
            <w:proofErr w:type="spellEnd"/>
            <w:r w:rsidRPr="0053394D">
              <w:rPr>
                <w:rFonts w:ascii="Calibri" w:hAnsi="Calibri" w:cs="Calibri"/>
                <w:color w:val="000000"/>
                <w:sz w:val="20"/>
              </w:rPr>
              <w:t xml:space="preserve"> αντίσωμα </w:t>
            </w:r>
            <w:proofErr w:type="spellStart"/>
            <w:r w:rsidRPr="0053394D">
              <w:rPr>
                <w:rFonts w:ascii="Calibri" w:hAnsi="Calibri" w:cs="Calibri"/>
                <w:color w:val="000000"/>
                <w:sz w:val="20"/>
              </w:rPr>
              <w:t>επίμυος</w:t>
            </w:r>
            <w:proofErr w:type="spellEnd"/>
            <w:r w:rsidRPr="0053394D">
              <w:rPr>
                <w:rFonts w:ascii="Calibri" w:hAnsi="Calibri" w:cs="Calibri"/>
                <w:color w:val="000000"/>
                <w:sz w:val="20"/>
              </w:rPr>
              <w:t xml:space="preserve"> έναντι του ανθρώπινου αντιγόνου CD24 συζευγμένο με το </w:t>
            </w:r>
            <w:proofErr w:type="spellStart"/>
            <w:r w:rsidRPr="0053394D">
              <w:rPr>
                <w:rFonts w:ascii="Calibri" w:hAnsi="Calibri" w:cs="Calibri"/>
                <w:color w:val="000000"/>
                <w:sz w:val="20"/>
              </w:rPr>
              <w:t>φθοριόχρωμα</w:t>
            </w:r>
            <w:proofErr w:type="spellEnd"/>
            <w:r w:rsidRPr="0053394D">
              <w:rPr>
                <w:rFonts w:ascii="Calibri" w:hAnsi="Calibri" w:cs="Calibri"/>
                <w:color w:val="000000"/>
                <w:sz w:val="20"/>
              </w:rPr>
              <w:t xml:space="preserve"> FITC. Να είναι κατάλληλο για χρήση σε εφαρμογές </w:t>
            </w:r>
            <w:proofErr w:type="spellStart"/>
            <w:r w:rsidRPr="0053394D">
              <w:rPr>
                <w:rFonts w:ascii="Calibri" w:hAnsi="Calibri" w:cs="Calibri"/>
                <w:color w:val="000000"/>
                <w:sz w:val="20"/>
              </w:rPr>
              <w:t>κυτταρομετρίας</w:t>
            </w:r>
            <w:proofErr w:type="spellEnd"/>
            <w:r w:rsidRPr="0053394D">
              <w:rPr>
                <w:rFonts w:ascii="Calibri" w:hAnsi="Calibri" w:cs="Calibri"/>
                <w:color w:val="000000"/>
                <w:sz w:val="20"/>
              </w:rPr>
              <w:t xml:space="preserve"> ροής. Να είναι </w:t>
            </w:r>
            <w:proofErr w:type="spellStart"/>
            <w:r w:rsidRPr="0053394D">
              <w:rPr>
                <w:rFonts w:ascii="Calibri" w:hAnsi="Calibri" w:cs="Calibri"/>
                <w:color w:val="000000"/>
                <w:sz w:val="20"/>
              </w:rPr>
              <w:t>ισοτύπου</w:t>
            </w:r>
            <w:proofErr w:type="spellEnd"/>
            <w:r w:rsidRPr="0053394D">
              <w:rPr>
                <w:rFonts w:ascii="Calibri" w:hAnsi="Calibri" w:cs="Calibri"/>
                <w:color w:val="000000"/>
                <w:sz w:val="20"/>
              </w:rPr>
              <w:t xml:space="preserve"> Mouse IgG2a, κ. Να παράγεται από τον κλώνο ML5. Να διατίθεται σε συσκευασία των 100 </w:t>
            </w:r>
            <w:proofErr w:type="spellStart"/>
            <w:r w:rsidRPr="0053394D">
              <w:rPr>
                <w:rFonts w:ascii="Calibri" w:hAnsi="Calibri" w:cs="Calibri"/>
                <w:color w:val="000000"/>
                <w:sz w:val="20"/>
              </w:rPr>
              <w:t>tests</w:t>
            </w:r>
            <w:proofErr w:type="spellEnd"/>
            <w:r w:rsidRPr="0053394D">
              <w:rPr>
                <w:rFonts w:ascii="Calibri" w:hAnsi="Calibri" w:cs="Calibri"/>
                <w:color w:val="000000"/>
                <w:sz w:val="20"/>
              </w:rPr>
              <w:t xml:space="preserve">. Ενδεικτικά </w:t>
            </w:r>
            <w:proofErr w:type="spellStart"/>
            <w:r w:rsidRPr="0053394D">
              <w:rPr>
                <w:rFonts w:ascii="Calibri" w:hAnsi="Calibri" w:cs="Calibri"/>
                <w:color w:val="000000"/>
                <w:sz w:val="20"/>
              </w:rPr>
              <w:t>Becton</w:t>
            </w:r>
            <w:proofErr w:type="spellEnd"/>
            <w:r w:rsidRPr="0053394D">
              <w:rPr>
                <w:rFonts w:ascii="Calibri" w:hAnsi="Calibri" w:cs="Calibri"/>
                <w:color w:val="000000"/>
                <w:sz w:val="20"/>
              </w:rPr>
              <w:t xml:space="preserve"> </w:t>
            </w:r>
            <w:proofErr w:type="spellStart"/>
            <w:r w:rsidRPr="0053394D">
              <w:rPr>
                <w:rFonts w:ascii="Calibri" w:hAnsi="Calibri" w:cs="Calibri"/>
                <w:color w:val="000000"/>
                <w:sz w:val="20"/>
              </w:rPr>
              <w:t>Dickinson</w:t>
            </w:r>
            <w:proofErr w:type="spellEnd"/>
            <w:r w:rsidRPr="0053394D">
              <w:rPr>
                <w:rFonts w:ascii="Calibri" w:hAnsi="Calibri" w:cs="Calibri"/>
                <w:color w:val="000000"/>
                <w:sz w:val="20"/>
              </w:rPr>
              <w:t xml:space="preserve"> </w:t>
            </w:r>
            <w:proofErr w:type="spellStart"/>
            <w:r w:rsidRPr="0053394D">
              <w:rPr>
                <w:rFonts w:ascii="Calibri" w:hAnsi="Calibri" w:cs="Calibri"/>
                <w:color w:val="000000"/>
                <w:sz w:val="20"/>
              </w:rPr>
              <w:t>Cat.Number</w:t>
            </w:r>
            <w:proofErr w:type="spellEnd"/>
            <w:r w:rsidRPr="0053394D">
              <w:rPr>
                <w:rFonts w:ascii="Calibri" w:hAnsi="Calibri" w:cs="Calibri"/>
                <w:color w:val="000000"/>
                <w:sz w:val="20"/>
              </w:rPr>
              <w:t>: 555427 ή ισοδύναμο προϊόν</w:t>
            </w:r>
          </w:p>
        </w:tc>
        <w:tc>
          <w:tcPr>
            <w:tcW w:w="1770" w:type="dxa"/>
            <w:tcBorders>
              <w:top w:val="nil"/>
              <w:left w:val="single" w:sz="4" w:space="0" w:color="auto"/>
              <w:bottom w:val="single" w:sz="4" w:space="0" w:color="auto"/>
              <w:right w:val="single" w:sz="4" w:space="0" w:color="auto"/>
            </w:tcBorders>
          </w:tcPr>
          <w:p w:rsidR="00241675" w:rsidRPr="0053394D" w:rsidRDefault="00241675" w:rsidP="00DC5A5C">
            <w:pPr>
              <w:jc w:val="left"/>
              <w:rPr>
                <w:rFonts w:ascii="Calibri" w:hAnsi="Calibri" w:cs="Calibri"/>
                <w:color w:val="000000"/>
                <w:sz w:val="20"/>
              </w:rPr>
            </w:pPr>
          </w:p>
        </w:tc>
        <w:tc>
          <w:tcPr>
            <w:tcW w:w="1770" w:type="dxa"/>
            <w:tcBorders>
              <w:top w:val="nil"/>
              <w:left w:val="single" w:sz="4" w:space="0" w:color="auto"/>
              <w:bottom w:val="single" w:sz="4" w:space="0" w:color="auto"/>
              <w:right w:val="single" w:sz="4" w:space="0" w:color="auto"/>
            </w:tcBorders>
          </w:tcPr>
          <w:p w:rsidR="00241675" w:rsidRPr="0053394D" w:rsidRDefault="00241675" w:rsidP="00DC5A5C">
            <w:pPr>
              <w:jc w:val="left"/>
              <w:rPr>
                <w:rFonts w:ascii="Calibri" w:hAnsi="Calibri" w:cs="Calibri"/>
                <w:color w:val="000000"/>
                <w:sz w:val="20"/>
              </w:rPr>
            </w:pPr>
          </w:p>
        </w:tc>
      </w:tr>
      <w:tr w:rsidR="00241675" w:rsidRPr="0053394D" w:rsidTr="00DC5A5C">
        <w:tc>
          <w:tcPr>
            <w:tcW w:w="771" w:type="dxa"/>
            <w:tcBorders>
              <w:top w:val="nil"/>
              <w:left w:val="single" w:sz="4" w:space="0" w:color="auto"/>
              <w:bottom w:val="single" w:sz="4" w:space="0" w:color="auto"/>
              <w:right w:val="single" w:sz="4" w:space="0" w:color="auto"/>
            </w:tcBorders>
            <w:shd w:val="clear" w:color="auto" w:fill="auto"/>
            <w:vAlign w:val="center"/>
            <w:hideMark/>
          </w:tcPr>
          <w:p w:rsidR="00241675" w:rsidRPr="00471D86" w:rsidRDefault="00241675" w:rsidP="00DC5A5C">
            <w:pPr>
              <w:jc w:val="center"/>
              <w:rPr>
                <w:rFonts w:eastAsia="Times New Roman" w:cstheme="minorHAnsi"/>
                <w:color w:val="000000"/>
                <w:sz w:val="20"/>
                <w:szCs w:val="20"/>
                <w:lang w:eastAsia="el-GR"/>
              </w:rPr>
            </w:pPr>
            <w:r w:rsidRPr="00471D86">
              <w:rPr>
                <w:rFonts w:eastAsia="Times New Roman" w:cstheme="minorHAnsi"/>
                <w:color w:val="000000"/>
                <w:sz w:val="20"/>
                <w:szCs w:val="20"/>
                <w:lang w:eastAsia="el-GR"/>
              </w:rPr>
              <w:t>4</w:t>
            </w:r>
          </w:p>
        </w:tc>
        <w:tc>
          <w:tcPr>
            <w:tcW w:w="1361" w:type="dxa"/>
            <w:tcBorders>
              <w:top w:val="nil"/>
              <w:left w:val="single" w:sz="4" w:space="0" w:color="auto"/>
              <w:bottom w:val="single" w:sz="4" w:space="0" w:color="auto"/>
              <w:right w:val="single" w:sz="4" w:space="0" w:color="auto"/>
            </w:tcBorders>
            <w:shd w:val="clear" w:color="auto" w:fill="auto"/>
            <w:vAlign w:val="center"/>
          </w:tcPr>
          <w:p w:rsidR="00241675" w:rsidRPr="0053394D" w:rsidRDefault="00241675" w:rsidP="00DC5A5C">
            <w:pPr>
              <w:jc w:val="left"/>
              <w:rPr>
                <w:rFonts w:eastAsia="Times New Roman" w:cstheme="minorHAnsi"/>
                <w:color w:val="000000"/>
                <w:sz w:val="20"/>
                <w:szCs w:val="20"/>
                <w:lang w:val="en-US" w:eastAsia="el-GR"/>
              </w:rPr>
            </w:pPr>
            <w:r w:rsidRPr="0053394D">
              <w:rPr>
                <w:rFonts w:ascii="Calibri" w:hAnsi="Calibri" w:cs="Calibri"/>
                <w:color w:val="000000"/>
                <w:sz w:val="20"/>
                <w:lang w:val="en-US"/>
              </w:rPr>
              <w:t>PE Mouse Anti-Human CD44</w:t>
            </w:r>
          </w:p>
        </w:tc>
        <w:tc>
          <w:tcPr>
            <w:tcW w:w="1272" w:type="dxa"/>
            <w:tcBorders>
              <w:top w:val="nil"/>
              <w:left w:val="single" w:sz="4" w:space="0" w:color="auto"/>
              <w:bottom w:val="single" w:sz="4" w:space="0" w:color="auto"/>
              <w:right w:val="single" w:sz="4" w:space="0" w:color="auto"/>
            </w:tcBorders>
            <w:shd w:val="clear" w:color="auto" w:fill="FFFFFF" w:themeFill="background1"/>
            <w:vAlign w:val="center"/>
          </w:tcPr>
          <w:p w:rsidR="00241675" w:rsidRPr="0053394D" w:rsidRDefault="00241675" w:rsidP="00DC5A5C">
            <w:pPr>
              <w:jc w:val="center"/>
              <w:rPr>
                <w:rFonts w:eastAsia="Times New Roman" w:cstheme="minorHAnsi"/>
                <w:color w:val="000000"/>
                <w:sz w:val="20"/>
                <w:szCs w:val="20"/>
                <w:lang w:val="en-US" w:eastAsia="el-GR"/>
              </w:rPr>
            </w:pPr>
            <w:r w:rsidRPr="0053394D">
              <w:rPr>
                <w:rFonts w:ascii="Calibri" w:hAnsi="Calibri" w:cs="Calibri"/>
                <w:color w:val="000000"/>
                <w:sz w:val="20"/>
              </w:rPr>
              <w:t xml:space="preserve">100 </w:t>
            </w:r>
            <w:proofErr w:type="spellStart"/>
            <w:r w:rsidRPr="0053394D">
              <w:rPr>
                <w:rFonts w:ascii="Calibri" w:hAnsi="Calibri" w:cs="Calibri"/>
                <w:color w:val="000000"/>
                <w:sz w:val="20"/>
              </w:rPr>
              <w:t>tests</w:t>
            </w:r>
            <w:proofErr w:type="spellEnd"/>
          </w:p>
        </w:tc>
        <w:tc>
          <w:tcPr>
            <w:tcW w:w="1180" w:type="dxa"/>
            <w:tcBorders>
              <w:top w:val="nil"/>
              <w:left w:val="single" w:sz="4" w:space="0" w:color="auto"/>
              <w:bottom w:val="single" w:sz="4" w:space="0" w:color="auto"/>
              <w:right w:val="single" w:sz="4" w:space="0" w:color="auto"/>
            </w:tcBorders>
            <w:shd w:val="clear" w:color="auto" w:fill="FFFFFF" w:themeFill="background1"/>
            <w:vAlign w:val="center"/>
          </w:tcPr>
          <w:p w:rsidR="00241675" w:rsidRPr="0053394D" w:rsidRDefault="00241675" w:rsidP="00DC5A5C">
            <w:pPr>
              <w:jc w:val="center"/>
              <w:rPr>
                <w:rFonts w:eastAsia="Times New Roman" w:cstheme="minorHAnsi"/>
                <w:color w:val="000000"/>
                <w:sz w:val="20"/>
                <w:szCs w:val="20"/>
                <w:lang w:val="en-US" w:eastAsia="el-GR"/>
              </w:rPr>
            </w:pPr>
            <w:r w:rsidRPr="0053394D">
              <w:rPr>
                <w:rFonts w:ascii="Calibri" w:hAnsi="Calibri" w:cs="Calibri"/>
                <w:color w:val="000000"/>
                <w:sz w:val="20"/>
              </w:rPr>
              <w:t>2</w:t>
            </w:r>
          </w:p>
        </w:tc>
        <w:tc>
          <w:tcPr>
            <w:tcW w:w="5824" w:type="dxa"/>
            <w:tcBorders>
              <w:top w:val="nil"/>
              <w:left w:val="single" w:sz="4" w:space="0" w:color="auto"/>
              <w:bottom w:val="single" w:sz="4" w:space="0" w:color="auto"/>
              <w:right w:val="single" w:sz="4" w:space="0" w:color="auto"/>
            </w:tcBorders>
            <w:shd w:val="clear" w:color="auto" w:fill="auto"/>
            <w:vAlign w:val="center"/>
          </w:tcPr>
          <w:p w:rsidR="00241675" w:rsidRPr="0053394D" w:rsidRDefault="00241675" w:rsidP="00DC5A5C">
            <w:pPr>
              <w:jc w:val="left"/>
              <w:rPr>
                <w:rFonts w:eastAsia="Times New Roman" w:cstheme="minorHAnsi"/>
                <w:color w:val="000000"/>
                <w:sz w:val="20"/>
                <w:szCs w:val="20"/>
                <w:lang w:eastAsia="el-GR"/>
              </w:rPr>
            </w:pPr>
            <w:proofErr w:type="spellStart"/>
            <w:r w:rsidRPr="0053394D">
              <w:rPr>
                <w:rFonts w:ascii="Calibri" w:hAnsi="Calibri" w:cs="Calibri"/>
                <w:color w:val="000000"/>
                <w:sz w:val="20"/>
              </w:rPr>
              <w:t>Μονοκλωνικό</w:t>
            </w:r>
            <w:proofErr w:type="spellEnd"/>
            <w:r w:rsidRPr="0053394D">
              <w:rPr>
                <w:rFonts w:ascii="Calibri" w:hAnsi="Calibri" w:cs="Calibri"/>
                <w:color w:val="000000"/>
                <w:sz w:val="20"/>
              </w:rPr>
              <w:t xml:space="preserve"> αντίσωμα </w:t>
            </w:r>
            <w:proofErr w:type="spellStart"/>
            <w:r w:rsidRPr="0053394D">
              <w:rPr>
                <w:rFonts w:ascii="Calibri" w:hAnsi="Calibri" w:cs="Calibri"/>
                <w:color w:val="000000"/>
                <w:sz w:val="20"/>
              </w:rPr>
              <w:t>επίμυος</w:t>
            </w:r>
            <w:proofErr w:type="spellEnd"/>
            <w:r w:rsidRPr="0053394D">
              <w:rPr>
                <w:rFonts w:ascii="Calibri" w:hAnsi="Calibri" w:cs="Calibri"/>
                <w:color w:val="000000"/>
                <w:sz w:val="20"/>
              </w:rPr>
              <w:t xml:space="preserve"> έναντι του ανθρώπινου αντιγόνου CD44 συζευγμένο με το </w:t>
            </w:r>
            <w:proofErr w:type="spellStart"/>
            <w:r w:rsidRPr="0053394D">
              <w:rPr>
                <w:rFonts w:ascii="Calibri" w:hAnsi="Calibri" w:cs="Calibri"/>
                <w:color w:val="000000"/>
                <w:sz w:val="20"/>
              </w:rPr>
              <w:t>φθοριόχρωμα</w:t>
            </w:r>
            <w:proofErr w:type="spellEnd"/>
            <w:r w:rsidRPr="0053394D">
              <w:rPr>
                <w:rFonts w:ascii="Calibri" w:hAnsi="Calibri" w:cs="Calibri"/>
                <w:color w:val="000000"/>
                <w:sz w:val="20"/>
              </w:rPr>
              <w:t xml:space="preserve"> PE. Να είναι κατάλληλο για χρήση σε εφαρμογές </w:t>
            </w:r>
            <w:proofErr w:type="spellStart"/>
            <w:r w:rsidRPr="0053394D">
              <w:rPr>
                <w:rFonts w:ascii="Calibri" w:hAnsi="Calibri" w:cs="Calibri"/>
                <w:color w:val="000000"/>
                <w:sz w:val="20"/>
              </w:rPr>
              <w:t>κυτταρομετρίας</w:t>
            </w:r>
            <w:proofErr w:type="spellEnd"/>
            <w:r w:rsidRPr="0053394D">
              <w:rPr>
                <w:rFonts w:ascii="Calibri" w:hAnsi="Calibri" w:cs="Calibri"/>
                <w:color w:val="000000"/>
                <w:sz w:val="20"/>
              </w:rPr>
              <w:t xml:space="preserve"> ροής. Να είναι </w:t>
            </w:r>
            <w:proofErr w:type="spellStart"/>
            <w:r w:rsidRPr="0053394D">
              <w:rPr>
                <w:rFonts w:ascii="Calibri" w:hAnsi="Calibri" w:cs="Calibri"/>
                <w:color w:val="000000"/>
                <w:sz w:val="20"/>
              </w:rPr>
              <w:t>ισοτύπου</w:t>
            </w:r>
            <w:proofErr w:type="spellEnd"/>
            <w:r w:rsidRPr="0053394D">
              <w:rPr>
                <w:rFonts w:ascii="Calibri" w:hAnsi="Calibri" w:cs="Calibri"/>
                <w:color w:val="000000"/>
                <w:sz w:val="20"/>
              </w:rPr>
              <w:t xml:space="preserve"> Mouse BALB/c IgG1, K. Να παράγεται από τον κλώνο 515. Να διατίθεται σε συσκευασία των 100 </w:t>
            </w:r>
            <w:proofErr w:type="spellStart"/>
            <w:r w:rsidRPr="0053394D">
              <w:rPr>
                <w:rFonts w:ascii="Calibri" w:hAnsi="Calibri" w:cs="Calibri"/>
                <w:color w:val="000000"/>
                <w:sz w:val="20"/>
              </w:rPr>
              <w:t>tests</w:t>
            </w:r>
            <w:proofErr w:type="spellEnd"/>
            <w:r w:rsidRPr="0053394D">
              <w:rPr>
                <w:rFonts w:ascii="Calibri" w:hAnsi="Calibri" w:cs="Calibri"/>
                <w:color w:val="000000"/>
                <w:sz w:val="20"/>
              </w:rPr>
              <w:t xml:space="preserve">. Ενδεικτικά </w:t>
            </w:r>
            <w:proofErr w:type="spellStart"/>
            <w:r w:rsidRPr="0053394D">
              <w:rPr>
                <w:rFonts w:ascii="Calibri" w:hAnsi="Calibri" w:cs="Calibri"/>
                <w:color w:val="000000"/>
                <w:sz w:val="20"/>
              </w:rPr>
              <w:t>Becton</w:t>
            </w:r>
            <w:proofErr w:type="spellEnd"/>
            <w:r w:rsidRPr="0053394D">
              <w:rPr>
                <w:rFonts w:ascii="Calibri" w:hAnsi="Calibri" w:cs="Calibri"/>
                <w:color w:val="000000"/>
                <w:sz w:val="20"/>
              </w:rPr>
              <w:t xml:space="preserve"> </w:t>
            </w:r>
            <w:proofErr w:type="spellStart"/>
            <w:r w:rsidRPr="0053394D">
              <w:rPr>
                <w:rFonts w:ascii="Calibri" w:hAnsi="Calibri" w:cs="Calibri"/>
                <w:color w:val="000000"/>
                <w:sz w:val="20"/>
              </w:rPr>
              <w:t>Dickinson</w:t>
            </w:r>
            <w:proofErr w:type="spellEnd"/>
            <w:r w:rsidRPr="0053394D">
              <w:rPr>
                <w:rFonts w:ascii="Calibri" w:hAnsi="Calibri" w:cs="Calibri"/>
                <w:color w:val="000000"/>
                <w:sz w:val="20"/>
              </w:rPr>
              <w:t xml:space="preserve"> </w:t>
            </w:r>
            <w:proofErr w:type="spellStart"/>
            <w:r w:rsidRPr="0053394D">
              <w:rPr>
                <w:rFonts w:ascii="Calibri" w:hAnsi="Calibri" w:cs="Calibri"/>
                <w:color w:val="000000"/>
                <w:sz w:val="20"/>
              </w:rPr>
              <w:t>Cat.Number</w:t>
            </w:r>
            <w:proofErr w:type="spellEnd"/>
            <w:r w:rsidRPr="0053394D">
              <w:rPr>
                <w:rFonts w:ascii="Calibri" w:hAnsi="Calibri" w:cs="Calibri"/>
                <w:color w:val="000000"/>
                <w:sz w:val="20"/>
              </w:rPr>
              <w:t>: 550989 ή ισοδύναμο προϊόν</w:t>
            </w:r>
          </w:p>
        </w:tc>
        <w:tc>
          <w:tcPr>
            <w:tcW w:w="1770" w:type="dxa"/>
            <w:tcBorders>
              <w:top w:val="nil"/>
              <w:left w:val="single" w:sz="4" w:space="0" w:color="auto"/>
              <w:bottom w:val="single" w:sz="4" w:space="0" w:color="auto"/>
              <w:right w:val="single" w:sz="4" w:space="0" w:color="auto"/>
            </w:tcBorders>
          </w:tcPr>
          <w:p w:rsidR="00241675" w:rsidRPr="0053394D" w:rsidRDefault="00241675" w:rsidP="00DC5A5C">
            <w:pPr>
              <w:jc w:val="left"/>
              <w:rPr>
                <w:rFonts w:ascii="Calibri" w:hAnsi="Calibri" w:cs="Calibri"/>
                <w:color w:val="000000"/>
                <w:sz w:val="20"/>
              </w:rPr>
            </w:pPr>
          </w:p>
        </w:tc>
        <w:tc>
          <w:tcPr>
            <w:tcW w:w="1770" w:type="dxa"/>
            <w:tcBorders>
              <w:top w:val="nil"/>
              <w:left w:val="single" w:sz="4" w:space="0" w:color="auto"/>
              <w:bottom w:val="single" w:sz="4" w:space="0" w:color="auto"/>
              <w:right w:val="single" w:sz="4" w:space="0" w:color="auto"/>
            </w:tcBorders>
          </w:tcPr>
          <w:p w:rsidR="00241675" w:rsidRPr="0053394D" w:rsidRDefault="00241675" w:rsidP="00DC5A5C">
            <w:pPr>
              <w:jc w:val="left"/>
              <w:rPr>
                <w:rFonts w:ascii="Calibri" w:hAnsi="Calibri" w:cs="Calibri"/>
                <w:color w:val="000000"/>
                <w:sz w:val="20"/>
              </w:rPr>
            </w:pPr>
          </w:p>
        </w:tc>
      </w:tr>
      <w:tr w:rsidR="00241675" w:rsidRPr="00D55D66" w:rsidTr="00DC5A5C">
        <w:tc>
          <w:tcPr>
            <w:tcW w:w="771" w:type="dxa"/>
            <w:tcBorders>
              <w:top w:val="nil"/>
              <w:left w:val="single" w:sz="4" w:space="0" w:color="auto"/>
              <w:bottom w:val="single" w:sz="4" w:space="0" w:color="auto"/>
              <w:right w:val="single" w:sz="4" w:space="0" w:color="auto"/>
            </w:tcBorders>
            <w:shd w:val="clear" w:color="auto" w:fill="auto"/>
            <w:vAlign w:val="center"/>
          </w:tcPr>
          <w:p w:rsidR="00241675" w:rsidRPr="00471D86" w:rsidRDefault="00241675" w:rsidP="00DC5A5C">
            <w:pPr>
              <w:jc w:val="center"/>
              <w:rPr>
                <w:rFonts w:eastAsia="Times New Roman" w:cstheme="minorHAnsi"/>
                <w:color w:val="000000"/>
                <w:sz w:val="20"/>
                <w:szCs w:val="20"/>
                <w:lang w:eastAsia="el-GR"/>
              </w:rPr>
            </w:pPr>
            <w:r w:rsidRPr="00471D86">
              <w:rPr>
                <w:rFonts w:eastAsia="Times New Roman" w:cstheme="minorHAnsi"/>
                <w:color w:val="000000"/>
                <w:sz w:val="20"/>
                <w:szCs w:val="20"/>
                <w:lang w:eastAsia="el-GR"/>
              </w:rPr>
              <w:t>5</w:t>
            </w:r>
          </w:p>
        </w:tc>
        <w:tc>
          <w:tcPr>
            <w:tcW w:w="1361" w:type="dxa"/>
            <w:tcBorders>
              <w:top w:val="nil"/>
              <w:left w:val="single" w:sz="4" w:space="0" w:color="auto"/>
              <w:bottom w:val="single" w:sz="4" w:space="0" w:color="auto"/>
              <w:right w:val="single" w:sz="4" w:space="0" w:color="auto"/>
            </w:tcBorders>
            <w:shd w:val="clear" w:color="auto" w:fill="auto"/>
            <w:vAlign w:val="center"/>
          </w:tcPr>
          <w:p w:rsidR="00241675" w:rsidRPr="0053394D" w:rsidRDefault="00241675" w:rsidP="00DC5A5C">
            <w:pPr>
              <w:jc w:val="left"/>
              <w:rPr>
                <w:rFonts w:eastAsia="Times New Roman" w:cstheme="minorHAnsi"/>
                <w:color w:val="000000"/>
                <w:sz w:val="20"/>
                <w:szCs w:val="20"/>
                <w:lang w:eastAsia="el-GR"/>
              </w:rPr>
            </w:pPr>
            <w:r w:rsidRPr="0053394D">
              <w:rPr>
                <w:rFonts w:ascii="Calibri" w:hAnsi="Calibri" w:cs="Calibri"/>
                <w:color w:val="000000"/>
                <w:sz w:val="20"/>
              </w:rPr>
              <w:t xml:space="preserve">CS&amp;T Research </w:t>
            </w:r>
            <w:proofErr w:type="spellStart"/>
            <w:r w:rsidRPr="0053394D">
              <w:rPr>
                <w:rFonts w:ascii="Calibri" w:hAnsi="Calibri" w:cs="Calibri"/>
                <w:color w:val="000000"/>
                <w:sz w:val="20"/>
              </w:rPr>
              <w:t>Beads</w:t>
            </w:r>
            <w:proofErr w:type="spellEnd"/>
          </w:p>
        </w:tc>
        <w:tc>
          <w:tcPr>
            <w:tcW w:w="1272" w:type="dxa"/>
            <w:tcBorders>
              <w:top w:val="nil"/>
              <w:left w:val="single" w:sz="4" w:space="0" w:color="auto"/>
              <w:bottom w:val="single" w:sz="4" w:space="0" w:color="auto"/>
              <w:right w:val="single" w:sz="4" w:space="0" w:color="auto"/>
            </w:tcBorders>
            <w:shd w:val="clear" w:color="auto" w:fill="auto"/>
            <w:vAlign w:val="center"/>
          </w:tcPr>
          <w:p w:rsidR="00241675" w:rsidRPr="0053394D" w:rsidRDefault="00241675" w:rsidP="00DC5A5C">
            <w:pPr>
              <w:jc w:val="center"/>
              <w:rPr>
                <w:rFonts w:eastAsia="Times New Roman" w:cstheme="minorHAnsi"/>
                <w:color w:val="000000"/>
                <w:sz w:val="20"/>
                <w:szCs w:val="20"/>
                <w:lang w:val="en-US" w:eastAsia="el-GR"/>
              </w:rPr>
            </w:pPr>
            <w:r w:rsidRPr="0053394D">
              <w:rPr>
                <w:rFonts w:ascii="Calibri" w:hAnsi="Calibri" w:cs="Calibri"/>
                <w:color w:val="000000"/>
                <w:sz w:val="20"/>
              </w:rPr>
              <w:t xml:space="preserve">150 </w:t>
            </w:r>
            <w:proofErr w:type="spellStart"/>
            <w:r w:rsidRPr="0053394D">
              <w:rPr>
                <w:rFonts w:ascii="Calibri" w:hAnsi="Calibri" w:cs="Calibri"/>
                <w:color w:val="000000"/>
                <w:sz w:val="20"/>
              </w:rPr>
              <w:t>tests</w:t>
            </w:r>
            <w:proofErr w:type="spellEnd"/>
          </w:p>
        </w:tc>
        <w:tc>
          <w:tcPr>
            <w:tcW w:w="1180" w:type="dxa"/>
            <w:tcBorders>
              <w:top w:val="nil"/>
              <w:left w:val="single" w:sz="4" w:space="0" w:color="auto"/>
              <w:bottom w:val="single" w:sz="4" w:space="0" w:color="auto"/>
              <w:right w:val="single" w:sz="4" w:space="0" w:color="auto"/>
            </w:tcBorders>
            <w:shd w:val="clear" w:color="auto" w:fill="auto"/>
            <w:vAlign w:val="center"/>
          </w:tcPr>
          <w:p w:rsidR="00241675" w:rsidRPr="0053394D" w:rsidRDefault="00241675" w:rsidP="00DC5A5C">
            <w:pPr>
              <w:jc w:val="center"/>
              <w:rPr>
                <w:rFonts w:eastAsia="Times New Roman" w:cstheme="minorHAnsi"/>
                <w:color w:val="000000"/>
                <w:sz w:val="20"/>
                <w:szCs w:val="20"/>
                <w:lang w:eastAsia="el-GR"/>
              </w:rPr>
            </w:pPr>
            <w:r w:rsidRPr="0053394D">
              <w:rPr>
                <w:rFonts w:ascii="Calibri" w:hAnsi="Calibri" w:cs="Calibri"/>
                <w:color w:val="000000"/>
                <w:sz w:val="20"/>
              </w:rPr>
              <w:t>1</w:t>
            </w:r>
          </w:p>
        </w:tc>
        <w:tc>
          <w:tcPr>
            <w:tcW w:w="5824" w:type="dxa"/>
            <w:tcBorders>
              <w:top w:val="nil"/>
              <w:left w:val="single" w:sz="4" w:space="0" w:color="auto"/>
              <w:bottom w:val="single" w:sz="4" w:space="0" w:color="auto"/>
              <w:right w:val="single" w:sz="4" w:space="0" w:color="auto"/>
            </w:tcBorders>
            <w:shd w:val="clear" w:color="auto" w:fill="auto"/>
            <w:vAlign w:val="center"/>
          </w:tcPr>
          <w:p w:rsidR="00241675" w:rsidRPr="0053394D" w:rsidRDefault="00241675" w:rsidP="00DC5A5C">
            <w:pPr>
              <w:jc w:val="left"/>
              <w:rPr>
                <w:rFonts w:eastAsia="Times New Roman" w:cstheme="minorHAnsi"/>
                <w:color w:val="000000"/>
                <w:sz w:val="20"/>
                <w:szCs w:val="20"/>
                <w:lang w:val="en-US" w:eastAsia="el-GR"/>
              </w:rPr>
            </w:pPr>
            <w:r w:rsidRPr="0053394D">
              <w:rPr>
                <w:rFonts w:ascii="Calibri" w:hAnsi="Calibri" w:cs="Calibri"/>
                <w:color w:val="000000"/>
                <w:sz w:val="20"/>
              </w:rPr>
              <w:t xml:space="preserve">Αντιδραστήριο κατάλληλο για χρήση στον </w:t>
            </w:r>
            <w:proofErr w:type="spellStart"/>
            <w:r w:rsidRPr="0053394D">
              <w:rPr>
                <w:rFonts w:ascii="Calibri" w:hAnsi="Calibri" w:cs="Calibri"/>
                <w:color w:val="000000"/>
                <w:sz w:val="20"/>
              </w:rPr>
              <w:t>κυτταροδιαχωριστή</w:t>
            </w:r>
            <w:proofErr w:type="spellEnd"/>
            <w:r w:rsidRPr="0053394D">
              <w:rPr>
                <w:rFonts w:ascii="Calibri" w:hAnsi="Calibri" w:cs="Calibri"/>
                <w:color w:val="000000"/>
                <w:sz w:val="20"/>
              </w:rPr>
              <w:t xml:space="preserve"> ροής BD </w:t>
            </w:r>
            <w:proofErr w:type="spellStart"/>
            <w:r w:rsidRPr="0053394D">
              <w:rPr>
                <w:rFonts w:ascii="Calibri" w:hAnsi="Calibri" w:cs="Calibri"/>
                <w:color w:val="000000"/>
                <w:sz w:val="20"/>
              </w:rPr>
              <w:t>FACSAria</w:t>
            </w:r>
            <w:proofErr w:type="spellEnd"/>
            <w:r w:rsidRPr="0053394D">
              <w:rPr>
                <w:rFonts w:ascii="Calibri" w:hAnsi="Calibri" w:cs="Calibri"/>
                <w:color w:val="000000"/>
                <w:sz w:val="20"/>
              </w:rPr>
              <w:t xml:space="preserve"> III και του λειτουργικού  προγράμματος  BD </w:t>
            </w:r>
            <w:proofErr w:type="spellStart"/>
            <w:r w:rsidRPr="0053394D">
              <w:rPr>
                <w:rFonts w:ascii="Calibri" w:hAnsi="Calibri" w:cs="Calibri"/>
                <w:color w:val="000000"/>
                <w:sz w:val="20"/>
              </w:rPr>
              <w:t>FACSDiva</w:t>
            </w:r>
            <w:proofErr w:type="spellEnd"/>
            <w:r w:rsidRPr="0053394D">
              <w:rPr>
                <w:rFonts w:ascii="Calibri" w:hAnsi="Calibri" w:cs="Calibri"/>
                <w:color w:val="000000"/>
                <w:sz w:val="20"/>
              </w:rPr>
              <w:t xml:space="preserve"> </w:t>
            </w:r>
            <w:proofErr w:type="spellStart"/>
            <w:r w:rsidRPr="0053394D">
              <w:rPr>
                <w:rFonts w:ascii="Calibri" w:hAnsi="Calibri" w:cs="Calibri"/>
                <w:color w:val="000000"/>
                <w:sz w:val="20"/>
              </w:rPr>
              <w:t>software</w:t>
            </w:r>
            <w:proofErr w:type="spellEnd"/>
            <w:r w:rsidRPr="0053394D">
              <w:rPr>
                <w:rFonts w:ascii="Calibri" w:hAnsi="Calibri" w:cs="Calibri"/>
                <w:color w:val="000000"/>
                <w:sz w:val="20"/>
              </w:rPr>
              <w:t xml:space="preserve">. Να περιέχει σφαιρίδια τα οποία επιτρέπουν στο λογισμικό να ρυθμίζει αυτόματα, να χαρακτηρίζει, να παρακολουθεί και να καταγράφει τη λειτουργία του αναλυτή. Να αποτελείται από σφαιρίδια  </w:t>
            </w:r>
            <w:proofErr w:type="spellStart"/>
            <w:r w:rsidRPr="0053394D">
              <w:rPr>
                <w:rFonts w:ascii="Calibri" w:hAnsi="Calibri" w:cs="Calibri"/>
                <w:color w:val="000000"/>
                <w:sz w:val="20"/>
              </w:rPr>
              <w:t>πολυστυρενίου</w:t>
            </w:r>
            <w:proofErr w:type="spellEnd"/>
            <w:r w:rsidRPr="0053394D">
              <w:rPr>
                <w:rFonts w:ascii="Calibri" w:hAnsi="Calibri" w:cs="Calibri"/>
                <w:color w:val="000000"/>
                <w:sz w:val="20"/>
              </w:rPr>
              <w:t xml:space="preserve"> μεγέθους  3-µm </w:t>
            </w:r>
            <w:proofErr w:type="spellStart"/>
            <w:r w:rsidRPr="0053394D">
              <w:rPr>
                <w:rFonts w:ascii="Calibri" w:hAnsi="Calibri" w:cs="Calibri"/>
                <w:color w:val="000000"/>
                <w:sz w:val="20"/>
              </w:rPr>
              <w:t>bright</w:t>
            </w:r>
            <w:proofErr w:type="spellEnd"/>
            <w:r w:rsidRPr="0053394D">
              <w:rPr>
                <w:rFonts w:ascii="Calibri" w:hAnsi="Calibri" w:cs="Calibri"/>
                <w:color w:val="000000"/>
                <w:sz w:val="20"/>
              </w:rPr>
              <w:t xml:space="preserve">, 3-µm </w:t>
            </w:r>
            <w:proofErr w:type="spellStart"/>
            <w:r w:rsidRPr="0053394D">
              <w:rPr>
                <w:rFonts w:ascii="Calibri" w:hAnsi="Calibri" w:cs="Calibri"/>
                <w:color w:val="000000"/>
                <w:sz w:val="20"/>
              </w:rPr>
              <w:t>mid</w:t>
            </w:r>
            <w:proofErr w:type="spellEnd"/>
            <w:r w:rsidRPr="0053394D">
              <w:rPr>
                <w:rFonts w:ascii="Calibri" w:hAnsi="Calibri" w:cs="Calibri"/>
                <w:color w:val="000000"/>
                <w:sz w:val="20"/>
              </w:rPr>
              <w:t xml:space="preserve">, and 2-µm </w:t>
            </w:r>
            <w:proofErr w:type="spellStart"/>
            <w:r w:rsidRPr="0053394D">
              <w:rPr>
                <w:rFonts w:ascii="Calibri" w:hAnsi="Calibri" w:cs="Calibri"/>
                <w:color w:val="000000"/>
                <w:sz w:val="20"/>
              </w:rPr>
              <w:t>dim</w:t>
            </w:r>
            <w:proofErr w:type="spellEnd"/>
            <w:r w:rsidRPr="0053394D">
              <w:rPr>
                <w:rFonts w:ascii="Calibri" w:hAnsi="Calibri" w:cs="Calibri"/>
                <w:color w:val="000000"/>
                <w:sz w:val="20"/>
              </w:rPr>
              <w:t xml:space="preserve">, τα οποία φέρουν </w:t>
            </w:r>
            <w:proofErr w:type="spellStart"/>
            <w:r w:rsidRPr="0053394D">
              <w:rPr>
                <w:rFonts w:ascii="Calibri" w:hAnsi="Calibri" w:cs="Calibri"/>
                <w:color w:val="000000"/>
                <w:sz w:val="20"/>
              </w:rPr>
              <w:t>φθοριοχρωστικές</w:t>
            </w:r>
            <w:proofErr w:type="spellEnd"/>
            <w:r w:rsidRPr="0053394D">
              <w:rPr>
                <w:rFonts w:ascii="Calibri" w:hAnsi="Calibri" w:cs="Calibri"/>
                <w:color w:val="000000"/>
                <w:sz w:val="20"/>
              </w:rPr>
              <w:t xml:space="preserve">, διεγείρονται από τις πηγές </w:t>
            </w:r>
            <w:proofErr w:type="spellStart"/>
            <w:r w:rsidRPr="0053394D">
              <w:rPr>
                <w:rFonts w:ascii="Calibri" w:hAnsi="Calibri" w:cs="Calibri"/>
                <w:color w:val="000000"/>
                <w:sz w:val="20"/>
              </w:rPr>
              <w:t>laser</w:t>
            </w:r>
            <w:proofErr w:type="spellEnd"/>
            <w:r w:rsidRPr="0053394D">
              <w:rPr>
                <w:rFonts w:ascii="Calibri" w:hAnsi="Calibri" w:cs="Calibri"/>
                <w:color w:val="000000"/>
                <w:sz w:val="20"/>
              </w:rPr>
              <w:t xml:space="preserve"> του αναλυτή, εκπέμπουν φθορισμό και ρυθμίζουν τις διατάξεις ανίχνευσης του οργάνου. Ενδεικτικά </w:t>
            </w:r>
            <w:proofErr w:type="spellStart"/>
            <w:r w:rsidRPr="0053394D">
              <w:rPr>
                <w:rFonts w:ascii="Calibri" w:hAnsi="Calibri" w:cs="Calibri"/>
                <w:color w:val="000000"/>
                <w:sz w:val="20"/>
              </w:rPr>
              <w:t>Becton</w:t>
            </w:r>
            <w:proofErr w:type="spellEnd"/>
            <w:r w:rsidRPr="0053394D">
              <w:rPr>
                <w:rFonts w:ascii="Calibri" w:hAnsi="Calibri" w:cs="Calibri"/>
                <w:color w:val="000000"/>
                <w:sz w:val="20"/>
              </w:rPr>
              <w:t xml:space="preserve"> </w:t>
            </w:r>
            <w:proofErr w:type="spellStart"/>
            <w:r w:rsidRPr="0053394D">
              <w:rPr>
                <w:rFonts w:ascii="Calibri" w:hAnsi="Calibri" w:cs="Calibri"/>
                <w:color w:val="000000"/>
                <w:sz w:val="20"/>
              </w:rPr>
              <w:t>Dickinson</w:t>
            </w:r>
            <w:proofErr w:type="spellEnd"/>
            <w:r w:rsidRPr="0053394D">
              <w:rPr>
                <w:rFonts w:ascii="Calibri" w:hAnsi="Calibri" w:cs="Calibri"/>
                <w:color w:val="000000"/>
                <w:sz w:val="20"/>
              </w:rPr>
              <w:t xml:space="preserve"> </w:t>
            </w:r>
            <w:proofErr w:type="spellStart"/>
            <w:r w:rsidRPr="0053394D">
              <w:rPr>
                <w:rFonts w:ascii="Calibri" w:hAnsi="Calibri" w:cs="Calibri"/>
                <w:color w:val="000000"/>
                <w:sz w:val="20"/>
              </w:rPr>
              <w:t>Cat.Number</w:t>
            </w:r>
            <w:proofErr w:type="spellEnd"/>
            <w:r w:rsidRPr="0053394D">
              <w:rPr>
                <w:rFonts w:ascii="Calibri" w:hAnsi="Calibri" w:cs="Calibri"/>
                <w:color w:val="000000"/>
                <w:sz w:val="20"/>
              </w:rPr>
              <w:t>: 655051 ή ισοδύναμο προϊόν</w:t>
            </w:r>
          </w:p>
        </w:tc>
        <w:tc>
          <w:tcPr>
            <w:tcW w:w="1770" w:type="dxa"/>
            <w:tcBorders>
              <w:top w:val="nil"/>
              <w:left w:val="single" w:sz="4" w:space="0" w:color="auto"/>
              <w:bottom w:val="single" w:sz="4" w:space="0" w:color="auto"/>
              <w:right w:val="single" w:sz="4" w:space="0" w:color="auto"/>
            </w:tcBorders>
          </w:tcPr>
          <w:p w:rsidR="00241675" w:rsidRPr="0053394D" w:rsidRDefault="00241675" w:rsidP="00DC5A5C">
            <w:pPr>
              <w:jc w:val="left"/>
              <w:rPr>
                <w:rFonts w:ascii="Calibri" w:hAnsi="Calibri" w:cs="Calibri"/>
                <w:color w:val="000000"/>
                <w:sz w:val="20"/>
              </w:rPr>
            </w:pPr>
          </w:p>
        </w:tc>
        <w:tc>
          <w:tcPr>
            <w:tcW w:w="1770" w:type="dxa"/>
            <w:tcBorders>
              <w:top w:val="nil"/>
              <w:left w:val="single" w:sz="4" w:space="0" w:color="auto"/>
              <w:bottom w:val="single" w:sz="4" w:space="0" w:color="auto"/>
              <w:right w:val="single" w:sz="4" w:space="0" w:color="auto"/>
            </w:tcBorders>
          </w:tcPr>
          <w:p w:rsidR="00241675" w:rsidRPr="0053394D" w:rsidRDefault="00241675" w:rsidP="00DC5A5C">
            <w:pPr>
              <w:jc w:val="left"/>
              <w:rPr>
                <w:rFonts w:ascii="Calibri" w:hAnsi="Calibri" w:cs="Calibri"/>
                <w:color w:val="000000"/>
                <w:sz w:val="20"/>
              </w:rPr>
            </w:pPr>
          </w:p>
        </w:tc>
      </w:tr>
      <w:tr w:rsidR="00241675" w:rsidRPr="000335F3" w:rsidTr="00DC5A5C">
        <w:tc>
          <w:tcPr>
            <w:tcW w:w="771" w:type="dxa"/>
            <w:tcBorders>
              <w:top w:val="nil"/>
              <w:left w:val="single" w:sz="4" w:space="0" w:color="auto"/>
              <w:bottom w:val="single" w:sz="4" w:space="0" w:color="auto"/>
              <w:right w:val="single" w:sz="4" w:space="0" w:color="auto"/>
            </w:tcBorders>
            <w:shd w:val="clear" w:color="auto" w:fill="auto"/>
            <w:vAlign w:val="center"/>
          </w:tcPr>
          <w:p w:rsidR="00241675" w:rsidRPr="00471D86" w:rsidRDefault="00241675" w:rsidP="00DC5A5C">
            <w:pPr>
              <w:jc w:val="center"/>
              <w:rPr>
                <w:rFonts w:eastAsia="Times New Roman" w:cstheme="minorHAnsi"/>
                <w:color w:val="000000"/>
                <w:sz w:val="20"/>
                <w:szCs w:val="20"/>
                <w:lang w:eastAsia="el-GR"/>
              </w:rPr>
            </w:pPr>
            <w:r w:rsidRPr="00471D86">
              <w:rPr>
                <w:rFonts w:eastAsia="Times New Roman" w:cstheme="minorHAnsi"/>
                <w:color w:val="000000"/>
                <w:sz w:val="20"/>
                <w:szCs w:val="20"/>
                <w:lang w:eastAsia="el-GR"/>
              </w:rPr>
              <w:lastRenderedPageBreak/>
              <w:t>6</w:t>
            </w:r>
          </w:p>
        </w:tc>
        <w:tc>
          <w:tcPr>
            <w:tcW w:w="1361" w:type="dxa"/>
            <w:tcBorders>
              <w:top w:val="nil"/>
              <w:left w:val="single" w:sz="4" w:space="0" w:color="auto"/>
              <w:bottom w:val="single" w:sz="4" w:space="0" w:color="auto"/>
              <w:right w:val="single" w:sz="4" w:space="0" w:color="auto"/>
            </w:tcBorders>
            <w:shd w:val="clear" w:color="auto" w:fill="auto"/>
            <w:vAlign w:val="center"/>
          </w:tcPr>
          <w:p w:rsidR="00241675" w:rsidRPr="0053394D" w:rsidRDefault="00241675" w:rsidP="00DC5A5C">
            <w:pPr>
              <w:jc w:val="left"/>
              <w:rPr>
                <w:rFonts w:eastAsia="Times New Roman" w:cstheme="minorHAnsi"/>
                <w:color w:val="000000"/>
                <w:sz w:val="20"/>
                <w:szCs w:val="20"/>
                <w:lang w:eastAsia="el-GR"/>
              </w:rPr>
            </w:pPr>
            <w:proofErr w:type="spellStart"/>
            <w:r w:rsidRPr="0053394D">
              <w:rPr>
                <w:rFonts w:ascii="Calibri" w:hAnsi="Calibri" w:cs="Calibri"/>
                <w:color w:val="000000"/>
                <w:sz w:val="20"/>
              </w:rPr>
              <w:t>Accudrop</w:t>
            </w:r>
            <w:proofErr w:type="spellEnd"/>
            <w:r w:rsidRPr="0053394D">
              <w:rPr>
                <w:rFonts w:ascii="Calibri" w:hAnsi="Calibri" w:cs="Calibri"/>
                <w:color w:val="000000"/>
                <w:sz w:val="20"/>
              </w:rPr>
              <w:t xml:space="preserve"> </w:t>
            </w:r>
            <w:proofErr w:type="spellStart"/>
            <w:r w:rsidRPr="0053394D">
              <w:rPr>
                <w:rFonts w:ascii="Calibri" w:hAnsi="Calibri" w:cs="Calibri"/>
                <w:color w:val="000000"/>
                <w:sz w:val="20"/>
              </w:rPr>
              <w:t>Beads</w:t>
            </w:r>
            <w:proofErr w:type="spellEnd"/>
          </w:p>
        </w:tc>
        <w:tc>
          <w:tcPr>
            <w:tcW w:w="1272" w:type="dxa"/>
            <w:tcBorders>
              <w:top w:val="nil"/>
              <w:left w:val="single" w:sz="4" w:space="0" w:color="auto"/>
              <w:bottom w:val="single" w:sz="4" w:space="0" w:color="auto"/>
              <w:right w:val="single" w:sz="4" w:space="0" w:color="auto"/>
            </w:tcBorders>
            <w:shd w:val="clear" w:color="auto" w:fill="auto"/>
            <w:vAlign w:val="center"/>
          </w:tcPr>
          <w:p w:rsidR="00241675" w:rsidRPr="0053394D" w:rsidRDefault="00241675" w:rsidP="00DC5A5C">
            <w:pPr>
              <w:jc w:val="center"/>
              <w:rPr>
                <w:rFonts w:eastAsia="Times New Roman" w:cstheme="minorHAnsi"/>
                <w:color w:val="000000"/>
                <w:sz w:val="20"/>
                <w:szCs w:val="20"/>
                <w:lang w:val="en-US" w:eastAsia="el-GR"/>
              </w:rPr>
            </w:pPr>
            <w:r w:rsidRPr="0053394D">
              <w:rPr>
                <w:rFonts w:ascii="Calibri" w:hAnsi="Calibri" w:cs="Calibri"/>
                <w:color w:val="000000"/>
                <w:sz w:val="20"/>
              </w:rPr>
              <w:t xml:space="preserve">25 </w:t>
            </w:r>
            <w:proofErr w:type="spellStart"/>
            <w:r w:rsidRPr="0053394D">
              <w:rPr>
                <w:rFonts w:ascii="Calibri" w:hAnsi="Calibri" w:cs="Calibri"/>
                <w:color w:val="000000"/>
                <w:sz w:val="20"/>
              </w:rPr>
              <w:t>tests</w:t>
            </w:r>
            <w:proofErr w:type="spellEnd"/>
          </w:p>
        </w:tc>
        <w:tc>
          <w:tcPr>
            <w:tcW w:w="1180" w:type="dxa"/>
            <w:tcBorders>
              <w:top w:val="nil"/>
              <w:left w:val="single" w:sz="4" w:space="0" w:color="auto"/>
              <w:bottom w:val="single" w:sz="4" w:space="0" w:color="auto"/>
              <w:right w:val="single" w:sz="4" w:space="0" w:color="auto"/>
            </w:tcBorders>
            <w:shd w:val="clear" w:color="auto" w:fill="auto"/>
            <w:vAlign w:val="center"/>
          </w:tcPr>
          <w:p w:rsidR="00241675" w:rsidRPr="0053394D" w:rsidRDefault="00241675" w:rsidP="00DC5A5C">
            <w:pPr>
              <w:jc w:val="center"/>
              <w:rPr>
                <w:rFonts w:eastAsia="Times New Roman" w:cstheme="minorHAnsi"/>
                <w:color w:val="000000"/>
                <w:sz w:val="20"/>
                <w:szCs w:val="20"/>
                <w:lang w:eastAsia="el-GR"/>
              </w:rPr>
            </w:pPr>
            <w:r w:rsidRPr="0053394D">
              <w:rPr>
                <w:rFonts w:ascii="Calibri" w:hAnsi="Calibri" w:cs="Calibri"/>
                <w:color w:val="000000"/>
                <w:sz w:val="20"/>
              </w:rPr>
              <w:t>2</w:t>
            </w:r>
          </w:p>
        </w:tc>
        <w:tc>
          <w:tcPr>
            <w:tcW w:w="5824" w:type="dxa"/>
            <w:tcBorders>
              <w:top w:val="nil"/>
              <w:left w:val="single" w:sz="4" w:space="0" w:color="auto"/>
              <w:bottom w:val="single" w:sz="4" w:space="0" w:color="auto"/>
              <w:right w:val="single" w:sz="4" w:space="0" w:color="auto"/>
            </w:tcBorders>
            <w:shd w:val="clear" w:color="auto" w:fill="auto"/>
            <w:vAlign w:val="center"/>
          </w:tcPr>
          <w:p w:rsidR="00241675" w:rsidRPr="0053394D" w:rsidRDefault="00241675" w:rsidP="00DC5A5C">
            <w:pPr>
              <w:jc w:val="left"/>
              <w:rPr>
                <w:rFonts w:eastAsia="Times New Roman" w:cstheme="minorHAnsi"/>
                <w:color w:val="000000"/>
                <w:sz w:val="20"/>
                <w:szCs w:val="20"/>
                <w:lang w:eastAsia="el-GR"/>
              </w:rPr>
            </w:pPr>
            <w:r w:rsidRPr="0053394D">
              <w:rPr>
                <w:rFonts w:ascii="Calibri" w:hAnsi="Calibri" w:cs="Calibri"/>
                <w:color w:val="000000"/>
                <w:sz w:val="20"/>
              </w:rPr>
              <w:t>Αντιδραστήριο κατάλληλο για τον υπολογισμό και τη ρύθμιση του "</w:t>
            </w:r>
            <w:proofErr w:type="spellStart"/>
            <w:r w:rsidRPr="0053394D">
              <w:rPr>
                <w:rFonts w:ascii="Calibri" w:hAnsi="Calibri" w:cs="Calibri"/>
                <w:color w:val="000000"/>
                <w:sz w:val="20"/>
              </w:rPr>
              <w:t>drop</w:t>
            </w:r>
            <w:proofErr w:type="spellEnd"/>
            <w:r w:rsidRPr="0053394D">
              <w:rPr>
                <w:rFonts w:ascii="Calibri" w:hAnsi="Calibri" w:cs="Calibri"/>
                <w:color w:val="000000"/>
                <w:sz w:val="20"/>
              </w:rPr>
              <w:t xml:space="preserve"> </w:t>
            </w:r>
            <w:proofErr w:type="spellStart"/>
            <w:r w:rsidRPr="0053394D">
              <w:rPr>
                <w:rFonts w:ascii="Calibri" w:hAnsi="Calibri" w:cs="Calibri"/>
                <w:color w:val="000000"/>
                <w:sz w:val="20"/>
              </w:rPr>
              <w:t>delay</w:t>
            </w:r>
            <w:proofErr w:type="spellEnd"/>
            <w:r w:rsidRPr="0053394D">
              <w:rPr>
                <w:rFonts w:ascii="Calibri" w:hAnsi="Calibri" w:cs="Calibri"/>
                <w:color w:val="000000"/>
                <w:sz w:val="20"/>
              </w:rPr>
              <w:t xml:space="preserve">"  για τον </w:t>
            </w:r>
            <w:proofErr w:type="spellStart"/>
            <w:r w:rsidRPr="0053394D">
              <w:rPr>
                <w:rFonts w:ascii="Calibri" w:hAnsi="Calibri" w:cs="Calibri"/>
                <w:color w:val="000000"/>
                <w:sz w:val="20"/>
              </w:rPr>
              <w:t>κυτταροδιαχωριστή</w:t>
            </w:r>
            <w:proofErr w:type="spellEnd"/>
            <w:r w:rsidRPr="0053394D">
              <w:rPr>
                <w:rFonts w:ascii="Calibri" w:hAnsi="Calibri" w:cs="Calibri"/>
                <w:color w:val="000000"/>
                <w:sz w:val="20"/>
              </w:rPr>
              <w:t xml:space="preserve"> ροής BD </w:t>
            </w:r>
            <w:proofErr w:type="spellStart"/>
            <w:r w:rsidRPr="0053394D">
              <w:rPr>
                <w:rFonts w:ascii="Calibri" w:hAnsi="Calibri" w:cs="Calibri"/>
                <w:color w:val="000000"/>
                <w:sz w:val="20"/>
              </w:rPr>
              <w:t>FACSAria</w:t>
            </w:r>
            <w:proofErr w:type="spellEnd"/>
            <w:r w:rsidRPr="0053394D">
              <w:rPr>
                <w:rFonts w:ascii="Calibri" w:hAnsi="Calibri" w:cs="Calibri"/>
                <w:color w:val="000000"/>
                <w:sz w:val="20"/>
              </w:rPr>
              <w:t xml:space="preserve"> III. Περιέχει σφαιρίδια μεγέθους 6-µm. Κάθε σφαιρίδιο φέρει </w:t>
            </w:r>
            <w:proofErr w:type="spellStart"/>
            <w:r w:rsidRPr="0053394D">
              <w:rPr>
                <w:rFonts w:ascii="Calibri" w:hAnsi="Calibri" w:cs="Calibri"/>
                <w:color w:val="000000"/>
                <w:sz w:val="20"/>
              </w:rPr>
              <w:t>φθοριόχρωμα</w:t>
            </w:r>
            <w:proofErr w:type="spellEnd"/>
            <w:r w:rsidRPr="0053394D">
              <w:rPr>
                <w:rFonts w:ascii="Calibri" w:hAnsi="Calibri" w:cs="Calibri"/>
                <w:color w:val="000000"/>
                <w:sz w:val="20"/>
              </w:rPr>
              <w:t xml:space="preserve"> το οποίο διεγείρεται στα 670 </w:t>
            </w:r>
            <w:proofErr w:type="spellStart"/>
            <w:r w:rsidRPr="0053394D">
              <w:rPr>
                <w:rFonts w:ascii="Calibri" w:hAnsi="Calibri" w:cs="Calibri"/>
                <w:color w:val="000000"/>
                <w:sz w:val="20"/>
              </w:rPr>
              <w:t>nm</w:t>
            </w:r>
            <w:proofErr w:type="spellEnd"/>
            <w:r w:rsidRPr="0053394D">
              <w:rPr>
                <w:rFonts w:ascii="Calibri" w:hAnsi="Calibri" w:cs="Calibri"/>
                <w:color w:val="000000"/>
                <w:sz w:val="20"/>
              </w:rPr>
              <w:t xml:space="preserve"> και εκπέμπει στα 750 </w:t>
            </w:r>
            <w:proofErr w:type="spellStart"/>
            <w:r w:rsidRPr="0053394D">
              <w:rPr>
                <w:rFonts w:ascii="Calibri" w:hAnsi="Calibri" w:cs="Calibri"/>
                <w:color w:val="000000"/>
                <w:sz w:val="20"/>
              </w:rPr>
              <w:t>nm</w:t>
            </w:r>
            <w:proofErr w:type="spellEnd"/>
            <w:r w:rsidRPr="0053394D">
              <w:rPr>
                <w:rFonts w:ascii="Calibri" w:hAnsi="Calibri" w:cs="Calibri"/>
                <w:color w:val="000000"/>
                <w:sz w:val="20"/>
              </w:rPr>
              <w:t xml:space="preserve">. Τα σφαιρίδια διατηρούνται σε  1.5 </w:t>
            </w:r>
            <w:proofErr w:type="spellStart"/>
            <w:r w:rsidRPr="0053394D">
              <w:rPr>
                <w:rFonts w:ascii="Calibri" w:hAnsi="Calibri" w:cs="Calibri"/>
                <w:color w:val="000000"/>
                <w:sz w:val="20"/>
              </w:rPr>
              <w:t>mL</w:t>
            </w:r>
            <w:proofErr w:type="spellEnd"/>
            <w:r w:rsidRPr="0053394D">
              <w:rPr>
                <w:rFonts w:ascii="Calibri" w:hAnsi="Calibri" w:cs="Calibri"/>
                <w:color w:val="000000"/>
                <w:sz w:val="20"/>
              </w:rPr>
              <w:t xml:space="preserve"> νερό 0.05% </w:t>
            </w:r>
            <w:proofErr w:type="spellStart"/>
            <w:r w:rsidRPr="0053394D">
              <w:rPr>
                <w:rFonts w:ascii="Calibri" w:hAnsi="Calibri" w:cs="Calibri"/>
                <w:color w:val="000000"/>
                <w:sz w:val="20"/>
              </w:rPr>
              <w:t>Tween</w:t>
            </w:r>
            <w:proofErr w:type="spellEnd"/>
            <w:r w:rsidRPr="0053394D">
              <w:rPr>
                <w:rFonts w:ascii="Calibri" w:hAnsi="Calibri" w:cs="Calibri"/>
                <w:color w:val="000000"/>
                <w:sz w:val="20"/>
              </w:rPr>
              <w:t xml:space="preserve">® 20 και 2 </w:t>
            </w:r>
            <w:proofErr w:type="spellStart"/>
            <w:r w:rsidRPr="0053394D">
              <w:rPr>
                <w:rFonts w:ascii="Calibri" w:hAnsi="Calibri" w:cs="Calibri"/>
                <w:color w:val="000000"/>
                <w:sz w:val="20"/>
              </w:rPr>
              <w:t>mM</w:t>
            </w:r>
            <w:proofErr w:type="spellEnd"/>
            <w:r w:rsidRPr="0053394D">
              <w:rPr>
                <w:rFonts w:ascii="Calibri" w:hAnsi="Calibri" w:cs="Calibri"/>
                <w:color w:val="000000"/>
                <w:sz w:val="20"/>
              </w:rPr>
              <w:t xml:space="preserve"> </w:t>
            </w:r>
            <w:proofErr w:type="spellStart"/>
            <w:r w:rsidRPr="0053394D">
              <w:rPr>
                <w:rFonts w:ascii="Calibri" w:hAnsi="Calibri" w:cs="Calibri"/>
                <w:color w:val="000000"/>
                <w:sz w:val="20"/>
              </w:rPr>
              <w:t>αζίδιο</w:t>
            </w:r>
            <w:proofErr w:type="spellEnd"/>
            <w:r w:rsidRPr="0053394D">
              <w:rPr>
                <w:rFonts w:ascii="Calibri" w:hAnsi="Calibri" w:cs="Calibri"/>
                <w:color w:val="000000"/>
                <w:sz w:val="20"/>
              </w:rPr>
              <w:t xml:space="preserve"> του νατρίου. Ενδεικτικά </w:t>
            </w:r>
            <w:proofErr w:type="spellStart"/>
            <w:r w:rsidRPr="0053394D">
              <w:rPr>
                <w:rFonts w:ascii="Calibri" w:hAnsi="Calibri" w:cs="Calibri"/>
                <w:color w:val="000000"/>
                <w:sz w:val="20"/>
              </w:rPr>
              <w:t>Becton</w:t>
            </w:r>
            <w:proofErr w:type="spellEnd"/>
            <w:r w:rsidRPr="0053394D">
              <w:rPr>
                <w:rFonts w:ascii="Calibri" w:hAnsi="Calibri" w:cs="Calibri"/>
                <w:color w:val="000000"/>
                <w:sz w:val="20"/>
              </w:rPr>
              <w:t xml:space="preserve"> </w:t>
            </w:r>
            <w:proofErr w:type="spellStart"/>
            <w:r w:rsidRPr="0053394D">
              <w:rPr>
                <w:rFonts w:ascii="Calibri" w:hAnsi="Calibri" w:cs="Calibri"/>
                <w:color w:val="000000"/>
                <w:sz w:val="20"/>
              </w:rPr>
              <w:t>Dickinson</w:t>
            </w:r>
            <w:proofErr w:type="spellEnd"/>
            <w:r w:rsidRPr="0053394D">
              <w:rPr>
                <w:rFonts w:ascii="Calibri" w:hAnsi="Calibri" w:cs="Calibri"/>
                <w:color w:val="000000"/>
                <w:sz w:val="20"/>
              </w:rPr>
              <w:t xml:space="preserve"> </w:t>
            </w:r>
            <w:proofErr w:type="spellStart"/>
            <w:r w:rsidRPr="0053394D">
              <w:rPr>
                <w:rFonts w:ascii="Calibri" w:hAnsi="Calibri" w:cs="Calibri"/>
                <w:color w:val="000000"/>
                <w:sz w:val="20"/>
              </w:rPr>
              <w:t>Cat.Number</w:t>
            </w:r>
            <w:proofErr w:type="spellEnd"/>
            <w:r w:rsidRPr="0053394D">
              <w:rPr>
                <w:rFonts w:ascii="Calibri" w:hAnsi="Calibri" w:cs="Calibri"/>
                <w:color w:val="000000"/>
                <w:sz w:val="20"/>
              </w:rPr>
              <w:t>: 345249 ή ισοδύναμο προϊόν</w:t>
            </w:r>
          </w:p>
        </w:tc>
        <w:tc>
          <w:tcPr>
            <w:tcW w:w="1770" w:type="dxa"/>
            <w:tcBorders>
              <w:top w:val="nil"/>
              <w:left w:val="single" w:sz="4" w:space="0" w:color="auto"/>
              <w:bottom w:val="single" w:sz="4" w:space="0" w:color="auto"/>
              <w:right w:val="single" w:sz="4" w:space="0" w:color="auto"/>
            </w:tcBorders>
          </w:tcPr>
          <w:p w:rsidR="00241675" w:rsidRPr="0053394D" w:rsidRDefault="00241675" w:rsidP="00DC5A5C">
            <w:pPr>
              <w:jc w:val="left"/>
              <w:rPr>
                <w:rFonts w:ascii="Calibri" w:hAnsi="Calibri" w:cs="Calibri"/>
                <w:color w:val="000000"/>
                <w:sz w:val="20"/>
              </w:rPr>
            </w:pPr>
          </w:p>
        </w:tc>
        <w:tc>
          <w:tcPr>
            <w:tcW w:w="1770" w:type="dxa"/>
            <w:tcBorders>
              <w:top w:val="nil"/>
              <w:left w:val="single" w:sz="4" w:space="0" w:color="auto"/>
              <w:bottom w:val="single" w:sz="4" w:space="0" w:color="auto"/>
              <w:right w:val="single" w:sz="4" w:space="0" w:color="auto"/>
            </w:tcBorders>
          </w:tcPr>
          <w:p w:rsidR="00241675" w:rsidRPr="0053394D" w:rsidRDefault="00241675" w:rsidP="00DC5A5C">
            <w:pPr>
              <w:jc w:val="left"/>
              <w:rPr>
                <w:rFonts w:ascii="Calibri" w:hAnsi="Calibri" w:cs="Calibri"/>
                <w:color w:val="000000"/>
                <w:sz w:val="20"/>
              </w:rPr>
            </w:pPr>
          </w:p>
        </w:tc>
      </w:tr>
      <w:tr w:rsidR="00241675" w:rsidRPr="00263A9D" w:rsidTr="00DC5A5C">
        <w:tc>
          <w:tcPr>
            <w:tcW w:w="771" w:type="dxa"/>
            <w:tcBorders>
              <w:top w:val="nil"/>
              <w:left w:val="single" w:sz="4" w:space="0" w:color="auto"/>
              <w:bottom w:val="single" w:sz="4" w:space="0" w:color="auto"/>
              <w:right w:val="single" w:sz="4" w:space="0" w:color="auto"/>
            </w:tcBorders>
            <w:shd w:val="clear" w:color="auto" w:fill="auto"/>
            <w:vAlign w:val="center"/>
          </w:tcPr>
          <w:p w:rsidR="00241675" w:rsidRPr="00471D86" w:rsidRDefault="00241675" w:rsidP="00DC5A5C">
            <w:pPr>
              <w:jc w:val="center"/>
              <w:rPr>
                <w:rFonts w:eastAsia="Times New Roman" w:cstheme="minorHAnsi"/>
                <w:color w:val="000000"/>
                <w:sz w:val="20"/>
                <w:szCs w:val="20"/>
                <w:lang w:eastAsia="el-GR"/>
              </w:rPr>
            </w:pPr>
            <w:r w:rsidRPr="00471D86">
              <w:rPr>
                <w:rFonts w:eastAsia="Times New Roman" w:cstheme="minorHAnsi"/>
                <w:color w:val="000000"/>
                <w:sz w:val="20"/>
                <w:szCs w:val="20"/>
                <w:lang w:eastAsia="el-GR"/>
              </w:rPr>
              <w:t>7</w:t>
            </w:r>
          </w:p>
        </w:tc>
        <w:tc>
          <w:tcPr>
            <w:tcW w:w="1361" w:type="dxa"/>
            <w:tcBorders>
              <w:top w:val="nil"/>
              <w:left w:val="single" w:sz="4" w:space="0" w:color="auto"/>
              <w:bottom w:val="single" w:sz="4" w:space="0" w:color="auto"/>
              <w:right w:val="single" w:sz="4" w:space="0" w:color="auto"/>
            </w:tcBorders>
            <w:shd w:val="clear" w:color="auto" w:fill="auto"/>
            <w:vAlign w:val="center"/>
          </w:tcPr>
          <w:p w:rsidR="00241675" w:rsidRPr="0053394D" w:rsidRDefault="00241675" w:rsidP="00DC5A5C">
            <w:pPr>
              <w:jc w:val="left"/>
              <w:rPr>
                <w:rFonts w:eastAsia="Times New Roman" w:cstheme="minorHAnsi"/>
                <w:color w:val="000000"/>
                <w:sz w:val="20"/>
                <w:szCs w:val="20"/>
                <w:lang w:eastAsia="el-GR"/>
              </w:rPr>
            </w:pPr>
            <w:r w:rsidRPr="0053394D">
              <w:rPr>
                <w:rFonts w:ascii="Calibri" w:hAnsi="Calibri" w:cs="Calibri"/>
                <w:color w:val="000000"/>
                <w:sz w:val="20"/>
              </w:rPr>
              <w:t xml:space="preserve">FACS </w:t>
            </w:r>
            <w:proofErr w:type="spellStart"/>
            <w:r w:rsidRPr="0053394D">
              <w:rPr>
                <w:rFonts w:ascii="Calibri" w:hAnsi="Calibri" w:cs="Calibri"/>
                <w:color w:val="000000"/>
                <w:sz w:val="20"/>
              </w:rPr>
              <w:t>Flow</w:t>
            </w:r>
            <w:proofErr w:type="spellEnd"/>
            <w:r w:rsidRPr="0053394D">
              <w:rPr>
                <w:rFonts w:ascii="Calibri" w:hAnsi="Calibri" w:cs="Calibri"/>
                <w:color w:val="000000"/>
                <w:sz w:val="20"/>
              </w:rPr>
              <w:t xml:space="preserve"> </w:t>
            </w:r>
            <w:proofErr w:type="spellStart"/>
            <w:r w:rsidRPr="0053394D">
              <w:rPr>
                <w:rFonts w:ascii="Calibri" w:hAnsi="Calibri" w:cs="Calibri"/>
                <w:color w:val="000000"/>
                <w:sz w:val="20"/>
              </w:rPr>
              <w:t>Sheath</w:t>
            </w:r>
            <w:proofErr w:type="spellEnd"/>
            <w:r w:rsidRPr="0053394D">
              <w:rPr>
                <w:rFonts w:ascii="Calibri" w:hAnsi="Calibri" w:cs="Calibri"/>
                <w:color w:val="000000"/>
                <w:sz w:val="20"/>
              </w:rPr>
              <w:t xml:space="preserve"> </w:t>
            </w:r>
            <w:proofErr w:type="spellStart"/>
            <w:r w:rsidRPr="0053394D">
              <w:rPr>
                <w:rFonts w:ascii="Calibri" w:hAnsi="Calibri" w:cs="Calibri"/>
                <w:color w:val="000000"/>
                <w:sz w:val="20"/>
              </w:rPr>
              <w:t>Fluid</w:t>
            </w:r>
            <w:proofErr w:type="spellEnd"/>
          </w:p>
        </w:tc>
        <w:tc>
          <w:tcPr>
            <w:tcW w:w="1272" w:type="dxa"/>
            <w:tcBorders>
              <w:top w:val="nil"/>
              <w:left w:val="single" w:sz="4" w:space="0" w:color="auto"/>
              <w:bottom w:val="single" w:sz="4" w:space="0" w:color="auto"/>
              <w:right w:val="single" w:sz="4" w:space="0" w:color="auto"/>
            </w:tcBorders>
            <w:shd w:val="clear" w:color="auto" w:fill="FFFFFF" w:themeFill="background1"/>
            <w:vAlign w:val="center"/>
          </w:tcPr>
          <w:p w:rsidR="00241675" w:rsidRPr="0053394D" w:rsidRDefault="00241675" w:rsidP="00DC5A5C">
            <w:pPr>
              <w:jc w:val="center"/>
              <w:rPr>
                <w:rFonts w:eastAsia="Times New Roman" w:cstheme="minorHAnsi"/>
                <w:color w:val="000000"/>
                <w:sz w:val="20"/>
                <w:szCs w:val="20"/>
                <w:lang w:eastAsia="el-GR"/>
              </w:rPr>
            </w:pPr>
            <w:r w:rsidRPr="0053394D">
              <w:rPr>
                <w:rFonts w:ascii="Calibri" w:hAnsi="Calibri" w:cs="Calibri"/>
                <w:color w:val="000000"/>
                <w:sz w:val="20"/>
              </w:rPr>
              <w:t>20 L</w:t>
            </w:r>
          </w:p>
        </w:tc>
        <w:tc>
          <w:tcPr>
            <w:tcW w:w="1180" w:type="dxa"/>
            <w:tcBorders>
              <w:top w:val="nil"/>
              <w:left w:val="single" w:sz="4" w:space="0" w:color="auto"/>
              <w:bottom w:val="single" w:sz="4" w:space="0" w:color="auto"/>
              <w:right w:val="single" w:sz="4" w:space="0" w:color="auto"/>
            </w:tcBorders>
            <w:shd w:val="clear" w:color="auto" w:fill="FFFFFF" w:themeFill="background1"/>
            <w:vAlign w:val="center"/>
          </w:tcPr>
          <w:p w:rsidR="00241675" w:rsidRPr="0053394D" w:rsidRDefault="00241675" w:rsidP="00DC5A5C">
            <w:pPr>
              <w:jc w:val="center"/>
              <w:rPr>
                <w:rFonts w:eastAsia="Times New Roman" w:cstheme="minorHAnsi"/>
                <w:color w:val="000000"/>
                <w:sz w:val="20"/>
                <w:szCs w:val="20"/>
                <w:lang w:eastAsia="el-GR"/>
              </w:rPr>
            </w:pPr>
            <w:r w:rsidRPr="0053394D">
              <w:rPr>
                <w:rFonts w:ascii="Calibri" w:hAnsi="Calibri" w:cs="Calibri"/>
                <w:color w:val="000000"/>
                <w:sz w:val="20"/>
              </w:rPr>
              <w:t>1</w:t>
            </w:r>
          </w:p>
        </w:tc>
        <w:tc>
          <w:tcPr>
            <w:tcW w:w="5824" w:type="dxa"/>
            <w:tcBorders>
              <w:top w:val="nil"/>
              <w:left w:val="single" w:sz="4" w:space="0" w:color="auto"/>
              <w:bottom w:val="single" w:sz="4" w:space="0" w:color="auto"/>
              <w:right w:val="single" w:sz="4" w:space="0" w:color="auto"/>
            </w:tcBorders>
            <w:shd w:val="clear" w:color="auto" w:fill="auto"/>
            <w:vAlign w:val="center"/>
          </w:tcPr>
          <w:p w:rsidR="00241675" w:rsidRPr="0053394D" w:rsidRDefault="00241675" w:rsidP="00DC5A5C">
            <w:pPr>
              <w:jc w:val="left"/>
              <w:rPr>
                <w:rFonts w:eastAsia="Times New Roman" w:cstheme="minorHAnsi"/>
                <w:color w:val="000000"/>
                <w:sz w:val="20"/>
                <w:szCs w:val="20"/>
                <w:lang w:val="en-US" w:eastAsia="el-GR"/>
              </w:rPr>
            </w:pPr>
            <w:r w:rsidRPr="0053394D">
              <w:rPr>
                <w:rFonts w:ascii="Calibri" w:hAnsi="Calibri" w:cs="Calibri"/>
                <w:color w:val="000000"/>
                <w:sz w:val="20"/>
              </w:rPr>
              <w:t xml:space="preserve">Υγρό </w:t>
            </w:r>
            <w:proofErr w:type="spellStart"/>
            <w:r w:rsidRPr="0053394D">
              <w:rPr>
                <w:rFonts w:ascii="Calibri" w:hAnsi="Calibri" w:cs="Calibri"/>
                <w:color w:val="000000"/>
                <w:sz w:val="20"/>
              </w:rPr>
              <w:t>περιρροής</w:t>
            </w:r>
            <w:proofErr w:type="spellEnd"/>
            <w:r w:rsidRPr="0053394D">
              <w:rPr>
                <w:rFonts w:ascii="Calibri" w:hAnsi="Calibri" w:cs="Calibri"/>
                <w:color w:val="000000"/>
                <w:sz w:val="20"/>
              </w:rPr>
              <w:t xml:space="preserve"> κατάλληλο προς  χρήση για τον </w:t>
            </w:r>
            <w:proofErr w:type="spellStart"/>
            <w:r w:rsidRPr="0053394D">
              <w:rPr>
                <w:rFonts w:ascii="Calibri" w:hAnsi="Calibri" w:cs="Calibri"/>
                <w:color w:val="000000"/>
                <w:sz w:val="20"/>
              </w:rPr>
              <w:t>κυτταροδιαχωριστή</w:t>
            </w:r>
            <w:proofErr w:type="spellEnd"/>
            <w:r w:rsidRPr="0053394D">
              <w:rPr>
                <w:rFonts w:ascii="Calibri" w:hAnsi="Calibri" w:cs="Calibri"/>
                <w:color w:val="000000"/>
                <w:sz w:val="20"/>
              </w:rPr>
              <w:t xml:space="preserve"> ροής BD </w:t>
            </w:r>
            <w:proofErr w:type="spellStart"/>
            <w:r w:rsidRPr="0053394D">
              <w:rPr>
                <w:rFonts w:ascii="Calibri" w:hAnsi="Calibri" w:cs="Calibri"/>
                <w:color w:val="000000"/>
                <w:sz w:val="20"/>
              </w:rPr>
              <w:t>FACSAria</w:t>
            </w:r>
            <w:proofErr w:type="spellEnd"/>
            <w:r w:rsidRPr="0053394D">
              <w:rPr>
                <w:rFonts w:ascii="Calibri" w:hAnsi="Calibri" w:cs="Calibri"/>
                <w:color w:val="000000"/>
                <w:sz w:val="20"/>
              </w:rPr>
              <w:t xml:space="preserve"> III. Ενδεικτικά </w:t>
            </w:r>
            <w:proofErr w:type="spellStart"/>
            <w:r w:rsidRPr="0053394D">
              <w:rPr>
                <w:rFonts w:ascii="Calibri" w:hAnsi="Calibri" w:cs="Calibri"/>
                <w:color w:val="000000"/>
                <w:sz w:val="20"/>
              </w:rPr>
              <w:t>Becton</w:t>
            </w:r>
            <w:proofErr w:type="spellEnd"/>
            <w:r w:rsidRPr="0053394D">
              <w:rPr>
                <w:rFonts w:ascii="Calibri" w:hAnsi="Calibri" w:cs="Calibri"/>
                <w:color w:val="000000"/>
                <w:sz w:val="20"/>
              </w:rPr>
              <w:t xml:space="preserve"> </w:t>
            </w:r>
            <w:proofErr w:type="spellStart"/>
            <w:r w:rsidRPr="0053394D">
              <w:rPr>
                <w:rFonts w:ascii="Calibri" w:hAnsi="Calibri" w:cs="Calibri"/>
                <w:color w:val="000000"/>
                <w:sz w:val="20"/>
              </w:rPr>
              <w:t>Dickinson</w:t>
            </w:r>
            <w:proofErr w:type="spellEnd"/>
            <w:r w:rsidRPr="0053394D">
              <w:rPr>
                <w:rFonts w:ascii="Calibri" w:hAnsi="Calibri" w:cs="Calibri"/>
                <w:color w:val="000000"/>
                <w:sz w:val="20"/>
              </w:rPr>
              <w:t xml:space="preserve"> </w:t>
            </w:r>
            <w:proofErr w:type="spellStart"/>
            <w:r w:rsidRPr="0053394D">
              <w:rPr>
                <w:rFonts w:ascii="Calibri" w:hAnsi="Calibri" w:cs="Calibri"/>
                <w:color w:val="000000"/>
                <w:sz w:val="20"/>
              </w:rPr>
              <w:t>Cat.Number</w:t>
            </w:r>
            <w:proofErr w:type="spellEnd"/>
            <w:r w:rsidRPr="0053394D">
              <w:rPr>
                <w:rFonts w:ascii="Calibri" w:hAnsi="Calibri" w:cs="Calibri"/>
                <w:color w:val="000000"/>
                <w:sz w:val="20"/>
              </w:rPr>
              <w:t>: 342003 ή ισοδύναμο προϊόν</w:t>
            </w:r>
          </w:p>
        </w:tc>
        <w:tc>
          <w:tcPr>
            <w:tcW w:w="1770" w:type="dxa"/>
            <w:tcBorders>
              <w:top w:val="nil"/>
              <w:left w:val="single" w:sz="4" w:space="0" w:color="auto"/>
              <w:bottom w:val="single" w:sz="4" w:space="0" w:color="auto"/>
              <w:right w:val="single" w:sz="4" w:space="0" w:color="auto"/>
            </w:tcBorders>
          </w:tcPr>
          <w:p w:rsidR="00241675" w:rsidRPr="0053394D" w:rsidRDefault="00241675" w:rsidP="00DC5A5C">
            <w:pPr>
              <w:jc w:val="left"/>
              <w:rPr>
                <w:rFonts w:ascii="Calibri" w:hAnsi="Calibri" w:cs="Calibri"/>
                <w:color w:val="000000"/>
                <w:sz w:val="20"/>
              </w:rPr>
            </w:pPr>
          </w:p>
        </w:tc>
        <w:tc>
          <w:tcPr>
            <w:tcW w:w="1770" w:type="dxa"/>
            <w:tcBorders>
              <w:top w:val="nil"/>
              <w:left w:val="single" w:sz="4" w:space="0" w:color="auto"/>
              <w:bottom w:val="single" w:sz="4" w:space="0" w:color="auto"/>
              <w:right w:val="single" w:sz="4" w:space="0" w:color="auto"/>
            </w:tcBorders>
          </w:tcPr>
          <w:p w:rsidR="00241675" w:rsidRPr="0053394D" w:rsidRDefault="00241675" w:rsidP="00DC5A5C">
            <w:pPr>
              <w:jc w:val="left"/>
              <w:rPr>
                <w:rFonts w:ascii="Calibri" w:hAnsi="Calibri" w:cs="Calibri"/>
                <w:color w:val="000000"/>
                <w:sz w:val="20"/>
              </w:rPr>
            </w:pPr>
          </w:p>
        </w:tc>
      </w:tr>
    </w:tbl>
    <w:p w:rsidR="00241675" w:rsidRPr="00483A8C" w:rsidRDefault="00241675" w:rsidP="00241675">
      <w:pPr>
        <w:ind w:right="-760"/>
        <w:rPr>
          <w:rFonts w:cstheme="minorHAnsi"/>
          <w:i/>
          <w:iCs/>
        </w:rPr>
      </w:pPr>
      <w:r w:rsidRPr="008377F8">
        <w:rPr>
          <w:rStyle w:val="WW-FootnoteReference9"/>
          <w:rFonts w:cstheme="minorHAnsi"/>
          <w:vertAlign w:val="baseline"/>
        </w:rPr>
        <w:t>Επισημαίνεται ότι η συμμόρφωση του προσφερόμενου είδους θα πρέπει να αποδεικνύεται με παραπομπή σε συγκεκριμένο σημείο του τεχνικού φυλλαδίου (</w:t>
      </w:r>
      <w:proofErr w:type="spellStart"/>
      <w:r w:rsidRPr="008377F8">
        <w:rPr>
          <w:rStyle w:val="WW-FootnoteReference9"/>
          <w:rFonts w:cstheme="minorHAnsi"/>
          <w:vertAlign w:val="baseline"/>
        </w:rPr>
        <w:t>αρ</w:t>
      </w:r>
      <w:proofErr w:type="spellEnd"/>
      <w:r w:rsidRPr="008377F8">
        <w:rPr>
          <w:rStyle w:val="WW-FootnoteReference9"/>
          <w:rFonts w:cstheme="minorHAnsi"/>
          <w:vertAlign w:val="baseline"/>
        </w:rPr>
        <w:t xml:space="preserve"> σελίδας, προδιαγραφή </w:t>
      </w:r>
      <w:proofErr w:type="spellStart"/>
      <w:r w:rsidRPr="008377F8">
        <w:rPr>
          <w:rStyle w:val="WW-FootnoteReference9"/>
          <w:rFonts w:cstheme="minorHAnsi"/>
          <w:vertAlign w:val="baseline"/>
        </w:rPr>
        <w:t>κλπ</w:t>
      </w:r>
      <w:proofErr w:type="spellEnd"/>
      <w:r w:rsidRPr="008377F8">
        <w:rPr>
          <w:rStyle w:val="WW-FootnoteReference9"/>
          <w:rFonts w:cstheme="minorHAnsi"/>
          <w:vertAlign w:val="baseline"/>
        </w:rPr>
        <w:t>).</w:t>
      </w:r>
    </w:p>
    <w:p w:rsidR="00241675" w:rsidRDefault="00241675" w:rsidP="00241675">
      <w:pPr>
        <w:spacing w:after="240"/>
        <w:rPr>
          <w:rFonts w:cstheme="minorHAnsi"/>
          <w:b/>
          <w:szCs w:val="20"/>
        </w:rPr>
      </w:pPr>
      <w:r>
        <w:rPr>
          <w:rFonts w:cstheme="minorHAnsi"/>
          <w:b/>
          <w:szCs w:val="20"/>
        </w:rPr>
        <w:t>Β. Γενικές</w:t>
      </w:r>
      <w:r w:rsidRPr="00400C23">
        <w:rPr>
          <w:rFonts w:cstheme="minorHAnsi"/>
          <w:b/>
          <w:szCs w:val="20"/>
        </w:rPr>
        <w:t xml:space="preserve"> απαιτήσεις</w:t>
      </w:r>
    </w:p>
    <w:tbl>
      <w:tblPr>
        <w:tblW w:w="1417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8647"/>
        <w:gridCol w:w="1559"/>
        <w:gridCol w:w="1701"/>
        <w:gridCol w:w="1559"/>
      </w:tblGrid>
      <w:tr w:rsidR="00241675" w:rsidRPr="0028744E" w:rsidTr="00DC5A5C">
        <w:tc>
          <w:tcPr>
            <w:tcW w:w="709" w:type="dxa"/>
            <w:shd w:val="clear" w:color="auto" w:fill="91CEDC"/>
            <w:vAlign w:val="center"/>
          </w:tcPr>
          <w:p w:rsidR="00241675" w:rsidRPr="0028744E" w:rsidRDefault="00241675" w:rsidP="00DC5A5C">
            <w:pPr>
              <w:pStyle w:val="aa"/>
              <w:suppressAutoHyphens/>
              <w:spacing w:before="0"/>
              <w:ind w:left="-254"/>
              <w:jc w:val="center"/>
              <w:rPr>
                <w:rFonts w:cs="Calibri"/>
                <w:b/>
                <w:szCs w:val="20"/>
              </w:rPr>
            </w:pPr>
            <w:r w:rsidRPr="0028744E">
              <w:rPr>
                <w:rFonts w:cs="Calibri"/>
                <w:b/>
                <w:szCs w:val="20"/>
              </w:rPr>
              <w:t>Α/Α</w:t>
            </w:r>
          </w:p>
        </w:tc>
        <w:tc>
          <w:tcPr>
            <w:tcW w:w="8647" w:type="dxa"/>
            <w:shd w:val="clear" w:color="auto" w:fill="91CEDC"/>
            <w:vAlign w:val="center"/>
          </w:tcPr>
          <w:p w:rsidR="00241675" w:rsidRPr="0028744E" w:rsidRDefault="00241675" w:rsidP="00DC5A5C">
            <w:pPr>
              <w:pStyle w:val="aa"/>
              <w:spacing w:before="0"/>
              <w:jc w:val="left"/>
              <w:rPr>
                <w:rFonts w:cs="Calibri"/>
                <w:b/>
                <w:szCs w:val="20"/>
              </w:rPr>
            </w:pPr>
            <w:r w:rsidRPr="0028744E">
              <w:rPr>
                <w:rFonts w:eastAsia="Times New Roman"/>
                <w:b/>
                <w:bCs/>
                <w:color w:val="000000"/>
                <w:szCs w:val="20"/>
                <w:lang w:eastAsia="el-GR"/>
              </w:rPr>
              <w:t>ΑΠΑΙΤΗΣΕΙΣ</w:t>
            </w:r>
          </w:p>
        </w:tc>
        <w:tc>
          <w:tcPr>
            <w:tcW w:w="1559" w:type="dxa"/>
            <w:shd w:val="clear" w:color="auto" w:fill="91CEDC"/>
            <w:vAlign w:val="center"/>
          </w:tcPr>
          <w:p w:rsidR="00241675" w:rsidRPr="0028744E" w:rsidRDefault="00241675" w:rsidP="00DC5A5C">
            <w:pPr>
              <w:pStyle w:val="aa"/>
              <w:spacing w:before="0"/>
              <w:jc w:val="center"/>
              <w:rPr>
                <w:rFonts w:cs="Calibri"/>
                <w:b/>
                <w:szCs w:val="20"/>
              </w:rPr>
            </w:pPr>
            <w:r w:rsidRPr="0028744E">
              <w:rPr>
                <w:rFonts w:eastAsia="Times New Roman" w:cs="Calibri"/>
                <w:b/>
                <w:bCs/>
                <w:color w:val="000000"/>
                <w:szCs w:val="20"/>
                <w:lang w:eastAsia="el-GR"/>
              </w:rPr>
              <w:t>ΥΠΟΧΡΕΩΤΙΚΗ ΑΠΑΙΤΗΣΗ</w:t>
            </w:r>
          </w:p>
        </w:tc>
        <w:tc>
          <w:tcPr>
            <w:tcW w:w="1701" w:type="dxa"/>
            <w:shd w:val="clear" w:color="auto" w:fill="91CEDC"/>
            <w:vAlign w:val="center"/>
          </w:tcPr>
          <w:p w:rsidR="00241675" w:rsidRPr="0028744E" w:rsidRDefault="00241675" w:rsidP="00DC5A5C">
            <w:pPr>
              <w:pStyle w:val="aa"/>
              <w:spacing w:before="0"/>
              <w:jc w:val="center"/>
              <w:rPr>
                <w:rFonts w:eastAsia="Times New Roman" w:cs="Calibri"/>
                <w:b/>
                <w:bCs/>
                <w:color w:val="000000"/>
                <w:szCs w:val="20"/>
                <w:lang w:eastAsia="el-GR"/>
              </w:rPr>
            </w:pPr>
            <w:r w:rsidRPr="0028744E">
              <w:rPr>
                <w:rFonts w:eastAsia="Times New Roman" w:cs="Calibri"/>
                <w:b/>
                <w:bCs/>
                <w:color w:val="000000"/>
                <w:szCs w:val="20"/>
                <w:lang w:eastAsia="el-GR"/>
              </w:rPr>
              <w:t>ΑΠΑΝΤΗΣΗ ΠΡΟΜΗΘΕΥΤΗ</w:t>
            </w:r>
          </w:p>
        </w:tc>
        <w:tc>
          <w:tcPr>
            <w:tcW w:w="1559" w:type="dxa"/>
            <w:shd w:val="clear" w:color="auto" w:fill="91CEDC"/>
            <w:vAlign w:val="center"/>
          </w:tcPr>
          <w:p w:rsidR="00241675" w:rsidRPr="0028744E" w:rsidRDefault="00241675" w:rsidP="00DC5A5C">
            <w:pPr>
              <w:pStyle w:val="aa"/>
              <w:spacing w:before="0"/>
              <w:jc w:val="center"/>
              <w:rPr>
                <w:rFonts w:eastAsia="Times New Roman" w:cs="Calibri"/>
                <w:b/>
                <w:bCs/>
                <w:color w:val="000000"/>
                <w:szCs w:val="20"/>
                <w:lang w:eastAsia="el-GR"/>
              </w:rPr>
            </w:pPr>
            <w:r w:rsidRPr="0028744E">
              <w:rPr>
                <w:rFonts w:eastAsia="Times New Roman" w:cs="Calibri"/>
                <w:b/>
                <w:bCs/>
                <w:color w:val="000000"/>
                <w:szCs w:val="20"/>
                <w:lang w:eastAsia="el-GR"/>
              </w:rPr>
              <w:t>ΠΑΡΑΠΟΜΠΗ</w:t>
            </w:r>
          </w:p>
        </w:tc>
      </w:tr>
      <w:tr w:rsidR="00241675" w:rsidRPr="0028744E" w:rsidTr="00DC5A5C">
        <w:tc>
          <w:tcPr>
            <w:tcW w:w="709" w:type="dxa"/>
            <w:vAlign w:val="center"/>
          </w:tcPr>
          <w:p w:rsidR="00241675" w:rsidRPr="0028744E" w:rsidRDefault="00241675" w:rsidP="00DC5A5C">
            <w:pPr>
              <w:pStyle w:val="aa"/>
              <w:numPr>
                <w:ilvl w:val="0"/>
                <w:numId w:val="37"/>
              </w:numPr>
              <w:suppressAutoHyphens/>
              <w:spacing w:before="0"/>
              <w:ind w:right="597"/>
              <w:jc w:val="center"/>
              <w:rPr>
                <w:rFonts w:cs="Calibri"/>
                <w:szCs w:val="20"/>
              </w:rPr>
            </w:pPr>
          </w:p>
        </w:tc>
        <w:tc>
          <w:tcPr>
            <w:tcW w:w="8647" w:type="dxa"/>
            <w:vAlign w:val="center"/>
          </w:tcPr>
          <w:p w:rsidR="00241675" w:rsidRPr="0028744E" w:rsidRDefault="00241675" w:rsidP="00DC5A5C">
            <w:pPr>
              <w:pStyle w:val="aa"/>
              <w:spacing w:before="0"/>
              <w:jc w:val="left"/>
              <w:rPr>
                <w:rFonts w:cs="Calibri"/>
                <w:szCs w:val="20"/>
              </w:rPr>
            </w:pPr>
            <w:r w:rsidRPr="0028744E">
              <w:rPr>
                <w:rFonts w:cs="Calibri"/>
                <w:szCs w:val="20"/>
              </w:rPr>
              <w:t xml:space="preserve">Χρόνος παράδοσης: κατά μέγιστο εντός δεκαπέντε (15) ημερών από </w:t>
            </w:r>
            <w:r w:rsidRPr="0028744E">
              <w:rPr>
                <w:rStyle w:val="fontstyle01"/>
              </w:rPr>
              <w:t>την έγγραφη ειδοποίηση του ΙΤΕ –ΙΜΒΒ στον ανάδοχο</w:t>
            </w:r>
          </w:p>
        </w:tc>
        <w:tc>
          <w:tcPr>
            <w:tcW w:w="1559" w:type="dxa"/>
            <w:vAlign w:val="center"/>
          </w:tcPr>
          <w:p w:rsidR="00241675" w:rsidRPr="0028744E" w:rsidRDefault="00241675" w:rsidP="00DC5A5C">
            <w:pPr>
              <w:pStyle w:val="aa"/>
              <w:spacing w:before="0"/>
              <w:jc w:val="center"/>
              <w:rPr>
                <w:rFonts w:cs="Calibri"/>
                <w:szCs w:val="20"/>
              </w:rPr>
            </w:pPr>
            <w:r w:rsidRPr="0028744E">
              <w:rPr>
                <w:rFonts w:eastAsia="Times New Roman" w:cs="Calibri"/>
                <w:color w:val="000000"/>
                <w:szCs w:val="20"/>
                <w:lang w:eastAsia="el-GR"/>
              </w:rPr>
              <w:t>Ναι</w:t>
            </w:r>
            <w:r w:rsidRPr="0028744E">
              <w:rPr>
                <w:rFonts w:eastAsia="Times New Roman" w:cs="Calibri"/>
                <w:color w:val="000000"/>
                <w:szCs w:val="20"/>
                <w:lang w:val="en-US" w:eastAsia="el-GR"/>
              </w:rPr>
              <w:t xml:space="preserve">, </w:t>
            </w:r>
            <w:r w:rsidRPr="0028744E">
              <w:rPr>
                <w:rFonts w:eastAsia="Times New Roman" w:cs="Calibri"/>
                <w:color w:val="000000"/>
                <w:szCs w:val="20"/>
                <w:lang w:eastAsia="el-GR"/>
              </w:rPr>
              <w:t>να αναφερθεί</w:t>
            </w:r>
          </w:p>
        </w:tc>
        <w:tc>
          <w:tcPr>
            <w:tcW w:w="1701" w:type="dxa"/>
          </w:tcPr>
          <w:p w:rsidR="00241675" w:rsidRPr="0028744E" w:rsidRDefault="00241675" w:rsidP="00DC5A5C">
            <w:pPr>
              <w:pStyle w:val="aa"/>
              <w:spacing w:before="0"/>
              <w:jc w:val="center"/>
              <w:rPr>
                <w:rFonts w:eastAsia="Times New Roman" w:cs="Calibri"/>
                <w:color w:val="000000"/>
                <w:szCs w:val="20"/>
                <w:lang w:eastAsia="el-GR"/>
              </w:rPr>
            </w:pPr>
          </w:p>
        </w:tc>
        <w:tc>
          <w:tcPr>
            <w:tcW w:w="1559" w:type="dxa"/>
          </w:tcPr>
          <w:p w:rsidR="00241675" w:rsidRPr="0028744E" w:rsidRDefault="00241675" w:rsidP="00DC5A5C">
            <w:pPr>
              <w:pStyle w:val="aa"/>
              <w:spacing w:before="0"/>
              <w:jc w:val="center"/>
              <w:rPr>
                <w:rFonts w:eastAsia="Times New Roman" w:cs="Calibri"/>
                <w:color w:val="000000"/>
                <w:szCs w:val="20"/>
                <w:lang w:eastAsia="el-GR"/>
              </w:rPr>
            </w:pPr>
          </w:p>
        </w:tc>
      </w:tr>
      <w:tr w:rsidR="00241675" w:rsidRPr="0028744E" w:rsidTr="00DC5A5C">
        <w:tc>
          <w:tcPr>
            <w:tcW w:w="709" w:type="dxa"/>
            <w:vAlign w:val="center"/>
          </w:tcPr>
          <w:p w:rsidR="00241675" w:rsidRPr="0028744E" w:rsidRDefault="00241675" w:rsidP="00DC5A5C">
            <w:pPr>
              <w:pStyle w:val="aa"/>
              <w:numPr>
                <w:ilvl w:val="0"/>
                <w:numId w:val="37"/>
              </w:numPr>
              <w:suppressAutoHyphens/>
              <w:spacing w:before="0"/>
              <w:ind w:right="597"/>
              <w:jc w:val="center"/>
              <w:rPr>
                <w:rFonts w:cs="Calibri"/>
                <w:szCs w:val="20"/>
              </w:rPr>
            </w:pPr>
          </w:p>
        </w:tc>
        <w:tc>
          <w:tcPr>
            <w:tcW w:w="8647" w:type="dxa"/>
            <w:vAlign w:val="center"/>
          </w:tcPr>
          <w:p w:rsidR="00241675" w:rsidRPr="0028744E" w:rsidRDefault="00241675" w:rsidP="00DC5A5C">
            <w:pPr>
              <w:pStyle w:val="aa"/>
              <w:spacing w:before="0"/>
              <w:jc w:val="left"/>
              <w:rPr>
                <w:rFonts w:cs="Calibri"/>
                <w:szCs w:val="20"/>
              </w:rPr>
            </w:pPr>
            <w:r w:rsidRPr="0028744E">
              <w:rPr>
                <w:rFonts w:cs="Calibri"/>
                <w:szCs w:val="20"/>
              </w:rPr>
              <w:t>Όλα τα είδη θα συνοδεύονται από βεβαίωση ότι είναι καινούργια</w:t>
            </w:r>
          </w:p>
        </w:tc>
        <w:tc>
          <w:tcPr>
            <w:tcW w:w="1559" w:type="dxa"/>
          </w:tcPr>
          <w:p w:rsidR="00241675" w:rsidRPr="0028744E" w:rsidRDefault="00241675" w:rsidP="00DC5A5C">
            <w:pPr>
              <w:pStyle w:val="aa"/>
              <w:spacing w:before="0"/>
              <w:jc w:val="center"/>
              <w:rPr>
                <w:rFonts w:cs="Calibri"/>
                <w:szCs w:val="20"/>
              </w:rPr>
            </w:pPr>
            <w:r w:rsidRPr="0028744E">
              <w:rPr>
                <w:rFonts w:eastAsia="Times New Roman" w:cs="Calibri"/>
                <w:color w:val="000000"/>
                <w:szCs w:val="20"/>
                <w:lang w:eastAsia="el-GR"/>
              </w:rPr>
              <w:t>Ναι</w:t>
            </w:r>
          </w:p>
        </w:tc>
        <w:tc>
          <w:tcPr>
            <w:tcW w:w="1701" w:type="dxa"/>
          </w:tcPr>
          <w:p w:rsidR="00241675" w:rsidRPr="0028744E" w:rsidRDefault="00241675" w:rsidP="00DC5A5C">
            <w:pPr>
              <w:pStyle w:val="aa"/>
              <w:spacing w:before="0"/>
              <w:jc w:val="center"/>
              <w:rPr>
                <w:rFonts w:eastAsia="Times New Roman" w:cs="Calibri"/>
                <w:color w:val="000000"/>
                <w:szCs w:val="20"/>
                <w:lang w:eastAsia="el-GR"/>
              </w:rPr>
            </w:pPr>
          </w:p>
        </w:tc>
        <w:tc>
          <w:tcPr>
            <w:tcW w:w="1559" w:type="dxa"/>
          </w:tcPr>
          <w:p w:rsidR="00241675" w:rsidRPr="0028744E" w:rsidRDefault="00241675" w:rsidP="00DC5A5C">
            <w:pPr>
              <w:pStyle w:val="aa"/>
              <w:spacing w:before="0"/>
              <w:jc w:val="center"/>
              <w:rPr>
                <w:rFonts w:eastAsia="Times New Roman" w:cs="Calibri"/>
                <w:color w:val="000000"/>
                <w:szCs w:val="20"/>
                <w:lang w:eastAsia="el-GR"/>
              </w:rPr>
            </w:pPr>
          </w:p>
        </w:tc>
      </w:tr>
      <w:tr w:rsidR="00241675" w:rsidRPr="0028744E" w:rsidTr="00DC5A5C">
        <w:tc>
          <w:tcPr>
            <w:tcW w:w="709" w:type="dxa"/>
            <w:vAlign w:val="center"/>
          </w:tcPr>
          <w:p w:rsidR="00241675" w:rsidRPr="0028744E" w:rsidRDefault="00241675" w:rsidP="00DC5A5C">
            <w:pPr>
              <w:pStyle w:val="aa"/>
              <w:numPr>
                <w:ilvl w:val="0"/>
                <w:numId w:val="37"/>
              </w:numPr>
              <w:suppressAutoHyphens/>
              <w:spacing w:before="0"/>
              <w:ind w:right="597"/>
              <w:jc w:val="center"/>
              <w:rPr>
                <w:rFonts w:cs="Calibri"/>
                <w:szCs w:val="20"/>
              </w:rPr>
            </w:pPr>
          </w:p>
        </w:tc>
        <w:tc>
          <w:tcPr>
            <w:tcW w:w="8647" w:type="dxa"/>
            <w:vAlign w:val="center"/>
          </w:tcPr>
          <w:p w:rsidR="00241675" w:rsidRPr="0028744E" w:rsidRDefault="00241675" w:rsidP="00DC5A5C">
            <w:pPr>
              <w:pStyle w:val="aa"/>
              <w:spacing w:before="0"/>
              <w:jc w:val="left"/>
              <w:rPr>
                <w:rFonts w:cs="Calibri"/>
                <w:szCs w:val="20"/>
              </w:rPr>
            </w:pPr>
            <w:r w:rsidRPr="0028744E">
              <w:rPr>
                <w:rFonts w:cs="Calibri"/>
                <w:szCs w:val="20"/>
              </w:rPr>
              <w:t>Τον ανάδοχο βαρύνουν τα έξοδα συσκευασίας και μεταφοράς.</w:t>
            </w:r>
          </w:p>
        </w:tc>
        <w:tc>
          <w:tcPr>
            <w:tcW w:w="1559" w:type="dxa"/>
          </w:tcPr>
          <w:p w:rsidR="00241675" w:rsidRPr="0028744E" w:rsidRDefault="00241675" w:rsidP="00DC5A5C">
            <w:pPr>
              <w:pStyle w:val="aa"/>
              <w:spacing w:before="0"/>
              <w:jc w:val="center"/>
              <w:rPr>
                <w:rFonts w:cs="Calibri"/>
                <w:szCs w:val="20"/>
              </w:rPr>
            </w:pPr>
            <w:r w:rsidRPr="0028744E">
              <w:rPr>
                <w:rFonts w:eastAsia="Times New Roman" w:cs="Calibri"/>
                <w:color w:val="000000"/>
                <w:szCs w:val="20"/>
                <w:lang w:eastAsia="el-GR"/>
              </w:rPr>
              <w:t>Ναι</w:t>
            </w:r>
          </w:p>
        </w:tc>
        <w:tc>
          <w:tcPr>
            <w:tcW w:w="1701" w:type="dxa"/>
          </w:tcPr>
          <w:p w:rsidR="00241675" w:rsidRPr="0028744E" w:rsidRDefault="00241675" w:rsidP="00DC5A5C">
            <w:pPr>
              <w:pStyle w:val="aa"/>
              <w:spacing w:before="0"/>
              <w:jc w:val="center"/>
              <w:rPr>
                <w:rFonts w:eastAsia="Times New Roman" w:cs="Calibri"/>
                <w:color w:val="000000"/>
                <w:szCs w:val="20"/>
                <w:lang w:eastAsia="el-GR"/>
              </w:rPr>
            </w:pPr>
          </w:p>
        </w:tc>
        <w:tc>
          <w:tcPr>
            <w:tcW w:w="1559" w:type="dxa"/>
          </w:tcPr>
          <w:p w:rsidR="00241675" w:rsidRPr="0028744E" w:rsidRDefault="00241675" w:rsidP="00DC5A5C">
            <w:pPr>
              <w:pStyle w:val="aa"/>
              <w:spacing w:before="0"/>
              <w:jc w:val="center"/>
              <w:rPr>
                <w:rFonts w:eastAsia="Times New Roman" w:cs="Calibri"/>
                <w:color w:val="000000"/>
                <w:szCs w:val="20"/>
                <w:lang w:eastAsia="el-GR"/>
              </w:rPr>
            </w:pPr>
          </w:p>
        </w:tc>
      </w:tr>
      <w:tr w:rsidR="00241675" w:rsidRPr="0028744E" w:rsidTr="00DC5A5C">
        <w:tc>
          <w:tcPr>
            <w:tcW w:w="709" w:type="dxa"/>
            <w:vAlign w:val="center"/>
          </w:tcPr>
          <w:p w:rsidR="00241675" w:rsidRPr="0028744E" w:rsidRDefault="00241675" w:rsidP="00DC5A5C">
            <w:pPr>
              <w:pStyle w:val="aa"/>
              <w:numPr>
                <w:ilvl w:val="0"/>
                <w:numId w:val="37"/>
              </w:numPr>
              <w:suppressAutoHyphens/>
              <w:spacing w:before="0"/>
              <w:ind w:right="597"/>
              <w:jc w:val="center"/>
              <w:rPr>
                <w:rFonts w:cs="Calibri"/>
                <w:szCs w:val="20"/>
              </w:rPr>
            </w:pPr>
          </w:p>
        </w:tc>
        <w:tc>
          <w:tcPr>
            <w:tcW w:w="8647" w:type="dxa"/>
            <w:vAlign w:val="center"/>
          </w:tcPr>
          <w:p w:rsidR="00241675" w:rsidRPr="0028744E" w:rsidRDefault="00241675" w:rsidP="00DC5A5C">
            <w:pPr>
              <w:pStyle w:val="aa"/>
              <w:spacing w:before="0"/>
              <w:jc w:val="left"/>
              <w:rPr>
                <w:rFonts w:cs="Calibri"/>
                <w:szCs w:val="20"/>
              </w:rPr>
            </w:pPr>
            <w:r w:rsidRPr="0028744E">
              <w:rPr>
                <w:rFonts w:cs="Calibri"/>
                <w:szCs w:val="20"/>
              </w:rPr>
              <w:t>Ο ανάδοχος δηλώνει γενική και πλήρη συμμόρφωση με όλους τους όρους της Διακήρυξης</w:t>
            </w:r>
          </w:p>
        </w:tc>
        <w:tc>
          <w:tcPr>
            <w:tcW w:w="1559" w:type="dxa"/>
          </w:tcPr>
          <w:p w:rsidR="00241675" w:rsidRPr="0028744E" w:rsidRDefault="00241675" w:rsidP="00DC5A5C">
            <w:pPr>
              <w:pStyle w:val="aa"/>
              <w:spacing w:before="0"/>
              <w:jc w:val="center"/>
              <w:rPr>
                <w:rFonts w:cs="Calibri"/>
                <w:szCs w:val="20"/>
              </w:rPr>
            </w:pPr>
            <w:r w:rsidRPr="0028744E">
              <w:rPr>
                <w:rFonts w:eastAsia="Times New Roman" w:cs="Calibri"/>
                <w:color w:val="000000"/>
                <w:szCs w:val="20"/>
                <w:lang w:eastAsia="el-GR"/>
              </w:rPr>
              <w:t>Ναι</w:t>
            </w:r>
          </w:p>
        </w:tc>
        <w:tc>
          <w:tcPr>
            <w:tcW w:w="1701" w:type="dxa"/>
          </w:tcPr>
          <w:p w:rsidR="00241675" w:rsidRPr="0028744E" w:rsidRDefault="00241675" w:rsidP="00DC5A5C">
            <w:pPr>
              <w:pStyle w:val="aa"/>
              <w:spacing w:before="0"/>
              <w:jc w:val="center"/>
              <w:rPr>
                <w:rFonts w:eastAsia="Times New Roman" w:cs="Calibri"/>
                <w:color w:val="000000"/>
                <w:szCs w:val="20"/>
                <w:lang w:eastAsia="el-GR"/>
              </w:rPr>
            </w:pPr>
          </w:p>
        </w:tc>
        <w:tc>
          <w:tcPr>
            <w:tcW w:w="1559" w:type="dxa"/>
          </w:tcPr>
          <w:p w:rsidR="00241675" w:rsidRPr="0028744E" w:rsidRDefault="00241675" w:rsidP="00DC5A5C">
            <w:pPr>
              <w:pStyle w:val="aa"/>
              <w:spacing w:before="0"/>
              <w:jc w:val="center"/>
              <w:rPr>
                <w:rFonts w:eastAsia="Times New Roman" w:cs="Calibri"/>
                <w:color w:val="000000"/>
                <w:szCs w:val="20"/>
                <w:lang w:eastAsia="el-GR"/>
              </w:rPr>
            </w:pPr>
          </w:p>
        </w:tc>
      </w:tr>
    </w:tbl>
    <w:p w:rsidR="00241675" w:rsidRPr="00483A8C" w:rsidRDefault="00241675" w:rsidP="00241675">
      <w:pPr>
        <w:ind w:right="-760"/>
      </w:pPr>
      <w:r w:rsidRPr="00D93859">
        <w:t xml:space="preserve">Η προσφορά ισχύει για </w:t>
      </w:r>
      <w:r w:rsidRPr="00D93859">
        <w:rPr>
          <w:b/>
        </w:rPr>
        <w:t>τέσσερεις (4)</w:t>
      </w:r>
      <w:r w:rsidRPr="00D93859">
        <w:t xml:space="preserve"> μήνες.</w:t>
      </w:r>
    </w:p>
    <w:p w:rsidR="00241675" w:rsidRDefault="00241675" w:rsidP="00241675">
      <w:pPr>
        <w:jc w:val="center"/>
        <w:rPr>
          <w:lang w:eastAsia="el-GR"/>
        </w:rPr>
      </w:pPr>
      <w:proofErr w:type="spellStart"/>
      <w:r>
        <w:rPr>
          <w:lang w:eastAsia="el-GR"/>
        </w:rPr>
        <w:t>Ημ</w:t>
      </w:r>
      <w:proofErr w:type="spellEnd"/>
      <w:r>
        <w:rPr>
          <w:lang w:eastAsia="el-GR"/>
        </w:rPr>
        <w:t>/</w:t>
      </w:r>
      <w:proofErr w:type="spellStart"/>
      <w:r>
        <w:rPr>
          <w:lang w:eastAsia="el-GR"/>
        </w:rPr>
        <w:t>νία</w:t>
      </w:r>
      <w:proofErr w:type="spellEnd"/>
    </w:p>
    <w:p w:rsidR="00241675" w:rsidRPr="00CD4F71" w:rsidRDefault="00241675" w:rsidP="00241675">
      <w:pPr>
        <w:jc w:val="center"/>
        <w:rPr>
          <w:lang w:eastAsia="el-GR"/>
        </w:rPr>
      </w:pPr>
    </w:p>
    <w:p w:rsidR="00241675" w:rsidRDefault="00241675" w:rsidP="00241675">
      <w:pPr>
        <w:jc w:val="center"/>
        <w:sectPr w:rsidR="00241675" w:rsidSect="00483A8C">
          <w:endnotePr>
            <w:numFmt w:val="decimal"/>
          </w:endnotePr>
          <w:pgSz w:w="16838" w:h="11906" w:orient="landscape"/>
          <w:pgMar w:top="426" w:right="1440" w:bottom="709" w:left="1440" w:header="426" w:footer="291" w:gutter="0"/>
          <w:cols w:space="708"/>
          <w:docGrid w:linePitch="360"/>
        </w:sectPr>
      </w:pPr>
      <w:r>
        <w:rPr>
          <w:lang w:eastAsia="el-GR"/>
        </w:rPr>
        <w:t>Υπογραφή</w:t>
      </w:r>
    </w:p>
    <w:p w:rsidR="00241675" w:rsidRPr="00EE4FCE" w:rsidRDefault="00241675" w:rsidP="00241675">
      <w:pPr>
        <w:pStyle w:val="1"/>
        <w:numPr>
          <w:ilvl w:val="0"/>
          <w:numId w:val="0"/>
        </w:numPr>
        <w:jc w:val="center"/>
        <w:rPr>
          <w:color w:val="FF0000"/>
          <w:sz w:val="28"/>
          <w:szCs w:val="28"/>
        </w:rPr>
      </w:pPr>
      <w:bookmarkStart w:id="4" w:name="_Toc67302315"/>
      <w:bookmarkStart w:id="5" w:name="_GoBack"/>
      <w:bookmarkEnd w:id="5"/>
      <w:r w:rsidRPr="00EE4FCE">
        <w:rPr>
          <w:color w:val="FF0000"/>
          <w:sz w:val="28"/>
          <w:szCs w:val="28"/>
        </w:rPr>
        <w:lastRenderedPageBreak/>
        <w:t>ΠΑΡΑΡΤΗΜΑ  IΙ: ΥΠΟΔΕΙΓΜΑΤΑ</w:t>
      </w:r>
      <w:bookmarkEnd w:id="4"/>
    </w:p>
    <w:p w:rsidR="00241675" w:rsidRDefault="00241675" w:rsidP="00241675">
      <w:pPr>
        <w:jc w:val="center"/>
        <w:rPr>
          <w:rFonts w:ascii="Calibri" w:eastAsia="Times New Roman" w:hAnsi="Calibri" w:cs="Calibri"/>
          <w:b/>
          <w:bCs/>
        </w:rPr>
      </w:pPr>
    </w:p>
    <w:p w:rsidR="00241675" w:rsidRDefault="00241675" w:rsidP="00241675">
      <w:pPr>
        <w:spacing w:after="120"/>
        <w:jc w:val="center"/>
        <w:rPr>
          <w:rFonts w:ascii="Calibri" w:hAnsi="Calibri" w:cs="Calibri"/>
          <w:b/>
          <w:bCs/>
          <w:sz w:val="28"/>
          <w:szCs w:val="32"/>
        </w:rPr>
      </w:pPr>
      <w:r w:rsidRPr="00CD4F71">
        <w:rPr>
          <w:rFonts w:ascii="Calibri" w:hAnsi="Calibri" w:cs="Calibri"/>
          <w:b/>
          <w:bCs/>
          <w:sz w:val="28"/>
          <w:szCs w:val="32"/>
        </w:rPr>
        <w:t>ΥΠΟΔΕΙΓΜΑ 1</w:t>
      </w:r>
    </w:p>
    <w:p w:rsidR="00241675" w:rsidRPr="00CD4F71" w:rsidRDefault="00241675" w:rsidP="00241675">
      <w:pPr>
        <w:spacing w:after="120"/>
        <w:jc w:val="center"/>
        <w:rPr>
          <w:rFonts w:ascii="Calibri" w:hAnsi="Calibri" w:cs="Calibri"/>
          <w:bCs/>
        </w:rPr>
      </w:pPr>
      <w:r w:rsidRPr="00CD4F71">
        <w:rPr>
          <w:rFonts w:ascii="Calibri" w:hAnsi="Calibri" w:cs="Calibri"/>
          <w:bCs/>
        </w:rPr>
        <w:t>ΠΡΟΣ</w:t>
      </w:r>
    </w:p>
    <w:p w:rsidR="00241675" w:rsidRPr="007E69B8" w:rsidRDefault="00241675" w:rsidP="00241675">
      <w:pPr>
        <w:spacing w:after="120"/>
        <w:jc w:val="center"/>
        <w:rPr>
          <w:rFonts w:ascii="Calibri" w:hAnsi="Calibri" w:cs="Calibri"/>
          <w:bCs/>
        </w:rPr>
      </w:pPr>
      <w:r w:rsidRPr="007E69B8">
        <w:rPr>
          <w:rFonts w:ascii="Calibri" w:hAnsi="Calibri" w:cs="Calibri"/>
          <w:bCs/>
        </w:rPr>
        <w:t>ΙΔΡΥΜΑ ΤΕΧΝΟΛΟΓΙΑΣ &amp; ΕΡΕΥΝΑΣ</w:t>
      </w:r>
    </w:p>
    <w:p w:rsidR="00241675" w:rsidRPr="007E69B8" w:rsidRDefault="00241675" w:rsidP="00241675">
      <w:pPr>
        <w:tabs>
          <w:tab w:val="left" w:pos="993"/>
        </w:tabs>
        <w:ind w:right="-340"/>
        <w:jc w:val="center"/>
        <w:rPr>
          <w:b/>
        </w:rPr>
      </w:pPr>
      <w:r w:rsidRPr="007E69B8">
        <w:rPr>
          <w:b/>
          <w:bCs/>
          <w:i/>
        </w:rPr>
        <w:t>ΘΕΜΑ:</w:t>
      </w:r>
      <w:r w:rsidRPr="007E69B8">
        <w:rPr>
          <w:b/>
          <w:bCs/>
          <w:i/>
        </w:rPr>
        <w:tab/>
        <w:t xml:space="preserve">Συνοπτικός διαγωνισμός για </w:t>
      </w:r>
      <w:r w:rsidRPr="007E69B8">
        <w:rPr>
          <w:b/>
        </w:rPr>
        <w:t>την ανάδειξη αναδόχου για το έργο</w:t>
      </w:r>
    </w:p>
    <w:p w:rsidR="00241675" w:rsidRPr="007E69B8" w:rsidRDefault="00241675" w:rsidP="00241675">
      <w:pPr>
        <w:spacing w:after="240"/>
        <w:jc w:val="center"/>
        <w:rPr>
          <w:rFonts w:cstheme="minorHAnsi"/>
          <w:bCs/>
        </w:rPr>
      </w:pPr>
      <w:r w:rsidRPr="007E69B8">
        <w:rPr>
          <w:rFonts w:cstheme="minorHAnsi"/>
          <w:b/>
          <w:bCs/>
          <w:i/>
        </w:rPr>
        <w:t xml:space="preserve">«2η Προμήθεια Εργαστηριακών Αντιδραστηρίων και Αναλωσίμων - </w:t>
      </w:r>
      <w:proofErr w:type="spellStart"/>
      <w:r w:rsidRPr="007E69B8">
        <w:rPr>
          <w:rFonts w:cstheme="minorHAnsi"/>
          <w:b/>
          <w:bCs/>
          <w:i/>
        </w:rPr>
        <w:t>TasteStevia</w:t>
      </w:r>
      <w:proofErr w:type="spellEnd"/>
      <w:r w:rsidRPr="007E69B8">
        <w:rPr>
          <w:rFonts w:cstheme="minorHAnsi"/>
          <w:b/>
          <w:bCs/>
          <w:i/>
        </w:rPr>
        <w:t>»</w:t>
      </w:r>
      <w:r w:rsidRPr="007E69B8">
        <w:rPr>
          <w:rFonts w:cstheme="minorHAnsi"/>
          <w:bCs/>
        </w:rPr>
        <w:t xml:space="preserve"> </w:t>
      </w:r>
    </w:p>
    <w:p w:rsidR="00241675" w:rsidRPr="00D02A5A" w:rsidRDefault="00241675" w:rsidP="00241675">
      <w:pPr>
        <w:spacing w:after="240"/>
        <w:jc w:val="center"/>
        <w:rPr>
          <w:b/>
          <w:bCs/>
          <w:i/>
          <w:u w:val="single"/>
        </w:rPr>
      </w:pPr>
      <w:proofErr w:type="spellStart"/>
      <w:r w:rsidRPr="007E69B8">
        <w:rPr>
          <w:b/>
          <w:bCs/>
          <w:i/>
          <w:u w:val="single"/>
        </w:rPr>
        <w:t>Αρ</w:t>
      </w:r>
      <w:proofErr w:type="spellEnd"/>
      <w:r w:rsidRPr="007E69B8">
        <w:rPr>
          <w:b/>
          <w:bCs/>
          <w:i/>
          <w:u w:val="single"/>
        </w:rPr>
        <w:t>. Διακήρυξης : ……/……...2021</w:t>
      </w:r>
    </w:p>
    <w:p w:rsidR="00241675" w:rsidRPr="00CD4F71" w:rsidRDefault="00241675" w:rsidP="00241675">
      <w:pPr>
        <w:spacing w:after="120"/>
        <w:jc w:val="center"/>
        <w:rPr>
          <w:rFonts w:ascii="Calibri" w:hAnsi="Calibri" w:cs="Calibri"/>
          <w:b/>
          <w:bCs/>
          <w:sz w:val="28"/>
          <w:szCs w:val="32"/>
        </w:rPr>
      </w:pPr>
    </w:p>
    <w:p w:rsidR="00241675" w:rsidRPr="00E00EBA" w:rsidRDefault="00241675" w:rsidP="00241675">
      <w:pPr>
        <w:pBdr>
          <w:top w:val="single" w:sz="4" w:space="1" w:color="auto"/>
          <w:left w:val="single" w:sz="4" w:space="4" w:color="auto"/>
          <w:bottom w:val="single" w:sz="4" w:space="1" w:color="auto"/>
          <w:right w:val="single" w:sz="4" w:space="4" w:color="auto"/>
        </w:pBdr>
        <w:shd w:val="clear" w:color="auto" w:fill="D9D9D9" w:themeFill="background1" w:themeFillShade="D9"/>
        <w:ind w:right="-341"/>
        <w:jc w:val="center"/>
        <w:rPr>
          <w:b/>
          <w:sz w:val="24"/>
        </w:rPr>
      </w:pPr>
      <w:r w:rsidRPr="00E00EBA">
        <w:rPr>
          <w:b/>
          <w:sz w:val="24"/>
        </w:rPr>
        <w:t>ΑΙΤΗΣΗ ΣΥΜΜΕΤΟΧΗΣ</w:t>
      </w:r>
    </w:p>
    <w:p w:rsidR="00241675" w:rsidRDefault="00241675" w:rsidP="00241675">
      <w:pPr>
        <w:tabs>
          <w:tab w:val="left" w:pos="1701"/>
        </w:tabs>
        <w:ind w:right="-340"/>
        <w:rPr>
          <w:rFonts w:cstheme="minorHAnsi"/>
          <w:bCs/>
        </w:rPr>
      </w:pPr>
    </w:p>
    <w:p w:rsidR="00241675" w:rsidRPr="00606E9C" w:rsidRDefault="00241675" w:rsidP="00241675">
      <w:pPr>
        <w:tabs>
          <w:tab w:val="left" w:pos="1701"/>
        </w:tabs>
        <w:ind w:right="-340"/>
        <w:rPr>
          <w:rFonts w:cstheme="minorHAnsi"/>
        </w:rPr>
      </w:pPr>
      <w:r w:rsidRPr="00E771D7">
        <w:rPr>
          <w:rFonts w:cstheme="minorHAnsi"/>
          <w:bCs/>
        </w:rPr>
        <w:t>σε Συνοπτικό</w:t>
      </w:r>
      <w:r w:rsidRPr="00E771D7">
        <w:rPr>
          <w:rFonts w:cstheme="minorHAnsi"/>
        </w:rPr>
        <w:t xml:space="preserve"> Διαγωνισμό </w:t>
      </w:r>
      <w:r w:rsidRPr="00E771D7">
        <w:rPr>
          <w:rFonts w:cstheme="minorHAnsi"/>
          <w:bCs/>
        </w:rPr>
        <w:t xml:space="preserve">για </w:t>
      </w:r>
      <w:r w:rsidRPr="00E771D7">
        <w:rPr>
          <w:rFonts w:cstheme="minorHAnsi"/>
        </w:rPr>
        <w:t xml:space="preserve">την </w:t>
      </w:r>
      <w:r w:rsidRPr="00606E9C">
        <w:rPr>
          <w:rFonts w:cstheme="minorHAnsi"/>
          <w:b/>
          <w:bCs/>
          <w:i/>
        </w:rPr>
        <w:t xml:space="preserve"> «2η Προμήθεια Εργαστηριακών Αντιδραστηρίων και Αναλωσίμων - </w:t>
      </w:r>
      <w:proofErr w:type="spellStart"/>
      <w:r w:rsidRPr="00606E9C">
        <w:rPr>
          <w:rFonts w:cstheme="minorHAnsi"/>
          <w:b/>
          <w:bCs/>
          <w:i/>
        </w:rPr>
        <w:t>TasteStevia</w:t>
      </w:r>
      <w:proofErr w:type="spellEnd"/>
      <w:r w:rsidRPr="00606E9C">
        <w:rPr>
          <w:rFonts w:cstheme="minorHAnsi"/>
          <w:b/>
          <w:bCs/>
          <w:i/>
        </w:rPr>
        <w:t>»</w:t>
      </w:r>
      <w:r w:rsidRPr="00606E9C">
        <w:rPr>
          <w:rFonts w:cstheme="minorHAnsi"/>
          <w:bCs/>
        </w:rPr>
        <w:t xml:space="preserve"> </w:t>
      </w:r>
      <w:r w:rsidRPr="00606E9C">
        <w:rPr>
          <w:rFonts w:cstheme="minorHAnsi"/>
          <w:bCs/>
          <w:i/>
        </w:rPr>
        <w:t xml:space="preserve">για το </w:t>
      </w:r>
      <w:r w:rsidRPr="00606E9C">
        <w:rPr>
          <w:rFonts w:cstheme="minorHAnsi"/>
        </w:rPr>
        <w:t>Τμήμα:</w:t>
      </w:r>
    </w:p>
    <w:tbl>
      <w:tblPr>
        <w:tblW w:w="8637" w:type="dxa"/>
        <w:tblLook w:val="0000" w:firstRow="0" w:lastRow="0" w:firstColumn="0" w:lastColumn="0" w:noHBand="0" w:noVBand="0"/>
      </w:tblPr>
      <w:tblGrid>
        <w:gridCol w:w="485"/>
        <w:gridCol w:w="8152"/>
      </w:tblGrid>
      <w:tr w:rsidR="00241675" w:rsidRPr="00606E9C" w:rsidTr="00DC5A5C">
        <w:trPr>
          <w:trHeight w:val="432"/>
        </w:trPr>
        <w:tc>
          <w:tcPr>
            <w:tcW w:w="469" w:type="dxa"/>
            <w:vAlign w:val="center"/>
          </w:tcPr>
          <w:p w:rsidR="00241675" w:rsidRPr="00606E9C" w:rsidRDefault="00241675" w:rsidP="00DC5A5C">
            <w:pPr>
              <w:pStyle w:val="Checkbox"/>
              <w:jc w:val="left"/>
              <w:rPr>
                <w:rFonts w:asciiTheme="minorHAnsi" w:hAnsiTheme="minorHAnsi" w:cstheme="minorHAnsi"/>
                <w:b/>
                <w:bCs/>
                <w:sz w:val="22"/>
                <w:szCs w:val="22"/>
              </w:rPr>
            </w:pPr>
            <w:r w:rsidRPr="00606E9C">
              <w:rPr>
                <w:rFonts w:asciiTheme="minorHAnsi" w:hAnsiTheme="minorHAnsi" w:cstheme="minorHAnsi"/>
                <w:sz w:val="22"/>
                <w:szCs w:val="22"/>
              </w:rPr>
              <w:fldChar w:fldCharType="begin">
                <w:ffData>
                  <w:name w:val="Check3"/>
                  <w:enabled/>
                  <w:calcOnExit w:val="0"/>
                  <w:checkBox>
                    <w:sizeAuto/>
                    <w:default w:val="0"/>
                  </w:checkBox>
                </w:ffData>
              </w:fldChar>
            </w:r>
            <w:r w:rsidRPr="00606E9C">
              <w:rPr>
                <w:rFonts w:asciiTheme="minorHAnsi" w:hAnsiTheme="minorHAnsi" w:cstheme="minorHAnsi"/>
                <w:sz w:val="22"/>
                <w:szCs w:val="22"/>
              </w:rPr>
              <w:instrText xml:space="preserve"> FORMCHECKBOX </w:instrText>
            </w:r>
            <w:r>
              <w:rPr>
                <w:rFonts w:asciiTheme="minorHAnsi" w:hAnsiTheme="minorHAnsi" w:cstheme="minorHAnsi"/>
                <w:sz w:val="22"/>
                <w:szCs w:val="22"/>
              </w:rPr>
            </w:r>
            <w:r>
              <w:rPr>
                <w:rFonts w:asciiTheme="minorHAnsi" w:hAnsiTheme="minorHAnsi" w:cstheme="minorHAnsi"/>
                <w:sz w:val="22"/>
                <w:szCs w:val="22"/>
              </w:rPr>
              <w:fldChar w:fldCharType="separate"/>
            </w:r>
            <w:r w:rsidRPr="00606E9C">
              <w:rPr>
                <w:rFonts w:asciiTheme="minorHAnsi" w:hAnsiTheme="minorHAnsi" w:cstheme="minorHAnsi"/>
                <w:sz w:val="22"/>
                <w:szCs w:val="22"/>
              </w:rPr>
              <w:fldChar w:fldCharType="end"/>
            </w:r>
          </w:p>
        </w:tc>
        <w:tc>
          <w:tcPr>
            <w:tcW w:w="8168" w:type="dxa"/>
            <w:vAlign w:val="center"/>
          </w:tcPr>
          <w:p w:rsidR="00241675" w:rsidRPr="00606E9C" w:rsidRDefault="00241675" w:rsidP="00DC5A5C">
            <w:pPr>
              <w:pStyle w:val="aa"/>
              <w:jc w:val="left"/>
              <w:rPr>
                <w:rFonts w:cstheme="minorHAnsi"/>
                <w:sz w:val="22"/>
              </w:rPr>
            </w:pPr>
            <w:r w:rsidRPr="00606E9C">
              <w:rPr>
                <w:rFonts w:cstheme="minorHAnsi"/>
                <w:sz w:val="22"/>
              </w:rPr>
              <w:t xml:space="preserve">ΤΜΗΜΑ 1 - . Αντιδραστήρια για PCR , </w:t>
            </w:r>
          </w:p>
        </w:tc>
      </w:tr>
      <w:tr w:rsidR="00241675" w:rsidRPr="00606E9C" w:rsidTr="00DC5A5C">
        <w:trPr>
          <w:trHeight w:val="432"/>
        </w:trPr>
        <w:tc>
          <w:tcPr>
            <w:tcW w:w="469" w:type="dxa"/>
            <w:vAlign w:val="center"/>
          </w:tcPr>
          <w:p w:rsidR="00241675" w:rsidRPr="00606E9C" w:rsidRDefault="00241675" w:rsidP="00DC5A5C">
            <w:pPr>
              <w:pStyle w:val="Checkbox"/>
              <w:jc w:val="left"/>
              <w:rPr>
                <w:rFonts w:asciiTheme="minorHAnsi" w:hAnsiTheme="minorHAnsi" w:cstheme="minorHAnsi"/>
                <w:sz w:val="22"/>
                <w:szCs w:val="22"/>
              </w:rPr>
            </w:pPr>
            <w:r w:rsidRPr="00606E9C">
              <w:rPr>
                <w:rFonts w:asciiTheme="minorHAnsi" w:hAnsiTheme="minorHAnsi" w:cstheme="minorHAnsi"/>
                <w:sz w:val="22"/>
                <w:szCs w:val="22"/>
              </w:rPr>
              <w:fldChar w:fldCharType="begin">
                <w:ffData>
                  <w:name w:val="Check3"/>
                  <w:enabled/>
                  <w:calcOnExit w:val="0"/>
                  <w:checkBox>
                    <w:sizeAuto/>
                    <w:default w:val="0"/>
                  </w:checkBox>
                </w:ffData>
              </w:fldChar>
            </w:r>
            <w:r w:rsidRPr="00606E9C">
              <w:rPr>
                <w:rFonts w:asciiTheme="minorHAnsi" w:hAnsiTheme="minorHAnsi" w:cstheme="minorHAnsi"/>
                <w:sz w:val="22"/>
                <w:szCs w:val="22"/>
              </w:rPr>
              <w:instrText xml:space="preserve"> FORMCHECKBOX </w:instrText>
            </w:r>
            <w:r>
              <w:rPr>
                <w:rFonts w:asciiTheme="minorHAnsi" w:hAnsiTheme="minorHAnsi" w:cstheme="minorHAnsi"/>
                <w:sz w:val="22"/>
                <w:szCs w:val="22"/>
              </w:rPr>
            </w:r>
            <w:r>
              <w:rPr>
                <w:rFonts w:asciiTheme="minorHAnsi" w:hAnsiTheme="minorHAnsi" w:cstheme="minorHAnsi"/>
                <w:sz w:val="22"/>
                <w:szCs w:val="22"/>
              </w:rPr>
              <w:fldChar w:fldCharType="separate"/>
            </w:r>
            <w:r w:rsidRPr="00606E9C">
              <w:rPr>
                <w:rFonts w:asciiTheme="minorHAnsi" w:hAnsiTheme="minorHAnsi" w:cstheme="minorHAnsi"/>
                <w:sz w:val="22"/>
                <w:szCs w:val="22"/>
              </w:rPr>
              <w:fldChar w:fldCharType="end"/>
            </w:r>
          </w:p>
        </w:tc>
        <w:tc>
          <w:tcPr>
            <w:tcW w:w="8168" w:type="dxa"/>
            <w:vAlign w:val="center"/>
          </w:tcPr>
          <w:p w:rsidR="00241675" w:rsidRPr="00606E9C" w:rsidRDefault="00241675" w:rsidP="00DC5A5C">
            <w:pPr>
              <w:pStyle w:val="aa"/>
              <w:ind w:right="38"/>
              <w:jc w:val="left"/>
              <w:rPr>
                <w:rFonts w:cstheme="minorHAnsi"/>
                <w:sz w:val="22"/>
              </w:rPr>
            </w:pPr>
            <w:r w:rsidRPr="00606E9C">
              <w:rPr>
                <w:rFonts w:cstheme="minorHAnsi"/>
                <w:sz w:val="22"/>
              </w:rPr>
              <w:t>ΤΜΗΜΑ 2 - Χημικά-Εργαστηριακά αναλώσιμα</w:t>
            </w:r>
          </w:p>
        </w:tc>
      </w:tr>
      <w:tr w:rsidR="00241675" w:rsidRPr="00606E9C" w:rsidTr="00DC5A5C">
        <w:trPr>
          <w:trHeight w:val="432"/>
        </w:trPr>
        <w:tc>
          <w:tcPr>
            <w:tcW w:w="469" w:type="dxa"/>
            <w:vAlign w:val="center"/>
          </w:tcPr>
          <w:p w:rsidR="00241675" w:rsidRPr="00606E9C" w:rsidRDefault="00241675" w:rsidP="00DC5A5C">
            <w:pPr>
              <w:pStyle w:val="Checkbox"/>
              <w:jc w:val="left"/>
              <w:rPr>
                <w:rFonts w:asciiTheme="minorHAnsi" w:hAnsiTheme="minorHAnsi" w:cstheme="minorHAnsi"/>
                <w:sz w:val="22"/>
                <w:szCs w:val="22"/>
              </w:rPr>
            </w:pPr>
            <w:r w:rsidRPr="00606E9C">
              <w:rPr>
                <w:rFonts w:asciiTheme="minorHAnsi" w:hAnsiTheme="minorHAnsi" w:cstheme="minorHAnsi"/>
                <w:sz w:val="22"/>
                <w:szCs w:val="22"/>
              </w:rPr>
              <w:fldChar w:fldCharType="begin">
                <w:ffData>
                  <w:name w:val="Check3"/>
                  <w:enabled/>
                  <w:calcOnExit w:val="0"/>
                  <w:checkBox>
                    <w:sizeAuto/>
                    <w:default w:val="0"/>
                  </w:checkBox>
                </w:ffData>
              </w:fldChar>
            </w:r>
            <w:r w:rsidRPr="00606E9C">
              <w:rPr>
                <w:rFonts w:asciiTheme="minorHAnsi" w:hAnsiTheme="minorHAnsi" w:cstheme="minorHAnsi"/>
                <w:sz w:val="22"/>
                <w:szCs w:val="22"/>
              </w:rPr>
              <w:instrText xml:space="preserve"> FORMCHECKBOX </w:instrText>
            </w:r>
            <w:r>
              <w:rPr>
                <w:rFonts w:asciiTheme="minorHAnsi" w:hAnsiTheme="minorHAnsi" w:cstheme="minorHAnsi"/>
                <w:sz w:val="22"/>
                <w:szCs w:val="22"/>
              </w:rPr>
            </w:r>
            <w:r>
              <w:rPr>
                <w:rFonts w:asciiTheme="minorHAnsi" w:hAnsiTheme="minorHAnsi" w:cstheme="minorHAnsi"/>
                <w:sz w:val="22"/>
                <w:szCs w:val="22"/>
              </w:rPr>
              <w:fldChar w:fldCharType="separate"/>
            </w:r>
            <w:r w:rsidRPr="00606E9C">
              <w:rPr>
                <w:rFonts w:asciiTheme="minorHAnsi" w:hAnsiTheme="minorHAnsi" w:cstheme="minorHAnsi"/>
                <w:sz w:val="22"/>
                <w:szCs w:val="22"/>
              </w:rPr>
              <w:fldChar w:fldCharType="end"/>
            </w:r>
          </w:p>
        </w:tc>
        <w:tc>
          <w:tcPr>
            <w:tcW w:w="8168" w:type="dxa"/>
            <w:vAlign w:val="center"/>
          </w:tcPr>
          <w:p w:rsidR="00241675" w:rsidRPr="00606E9C" w:rsidRDefault="00241675" w:rsidP="00DC5A5C">
            <w:pPr>
              <w:pStyle w:val="aa"/>
              <w:ind w:right="38"/>
              <w:jc w:val="left"/>
              <w:rPr>
                <w:rFonts w:cstheme="minorHAnsi"/>
                <w:sz w:val="22"/>
              </w:rPr>
            </w:pPr>
            <w:r w:rsidRPr="00606E9C">
              <w:rPr>
                <w:rFonts w:cstheme="minorHAnsi"/>
                <w:sz w:val="22"/>
              </w:rPr>
              <w:t xml:space="preserve">ΤΜΗΜΑ 3 - Αντιδραστήρια για </w:t>
            </w:r>
            <w:proofErr w:type="spellStart"/>
            <w:r w:rsidRPr="00606E9C">
              <w:rPr>
                <w:rFonts w:cstheme="minorHAnsi"/>
                <w:sz w:val="22"/>
              </w:rPr>
              <w:t>κυτταρομετρία</w:t>
            </w:r>
            <w:proofErr w:type="spellEnd"/>
            <w:r w:rsidRPr="00606E9C">
              <w:rPr>
                <w:rFonts w:cstheme="minorHAnsi"/>
                <w:sz w:val="22"/>
              </w:rPr>
              <w:t xml:space="preserve"> ροής</w:t>
            </w:r>
          </w:p>
        </w:tc>
      </w:tr>
    </w:tbl>
    <w:p w:rsidR="00241675" w:rsidRPr="009C4813" w:rsidRDefault="00241675" w:rsidP="00241675">
      <w:pPr>
        <w:ind w:right="-341"/>
        <w:rPr>
          <w:rFonts w:cstheme="minorHAnsi"/>
          <w:b/>
          <w:color w:val="000000"/>
          <w:lang w:eastAsia="el-GR"/>
        </w:rPr>
      </w:pPr>
    </w:p>
    <w:tbl>
      <w:tblPr>
        <w:tblW w:w="0" w:type="auto"/>
        <w:jc w:val="center"/>
        <w:tblLook w:val="04A0" w:firstRow="1" w:lastRow="0" w:firstColumn="1" w:lastColumn="0" w:noHBand="0" w:noVBand="1"/>
      </w:tblPr>
      <w:tblGrid>
        <w:gridCol w:w="2916"/>
        <w:gridCol w:w="3496"/>
        <w:gridCol w:w="678"/>
        <w:gridCol w:w="1212"/>
      </w:tblGrid>
      <w:tr w:rsidR="00241675" w:rsidRPr="009C4813" w:rsidTr="00DC5A5C">
        <w:trPr>
          <w:trHeight w:val="454"/>
          <w:jc w:val="center"/>
        </w:trPr>
        <w:tc>
          <w:tcPr>
            <w:tcW w:w="2916" w:type="dxa"/>
            <w:tcBorders>
              <w:top w:val="single" w:sz="4" w:space="0" w:color="auto"/>
              <w:left w:val="single" w:sz="4" w:space="0" w:color="auto"/>
              <w:bottom w:val="single" w:sz="4" w:space="0" w:color="auto"/>
              <w:right w:val="single" w:sz="4" w:space="0" w:color="auto"/>
            </w:tcBorders>
            <w:shd w:val="pct20" w:color="auto" w:fill="auto"/>
            <w:vAlign w:val="center"/>
          </w:tcPr>
          <w:p w:rsidR="00241675" w:rsidRPr="009C4813" w:rsidRDefault="00241675" w:rsidP="00DC5A5C">
            <w:pPr>
              <w:spacing w:before="0"/>
              <w:rPr>
                <w:rFonts w:cstheme="minorHAnsi"/>
                <w:b/>
                <w:bCs/>
              </w:rPr>
            </w:pPr>
            <w:r w:rsidRPr="009C4813">
              <w:rPr>
                <w:rFonts w:cstheme="minorHAnsi"/>
                <w:b/>
                <w:bCs/>
              </w:rPr>
              <w:t>Ημερομηνία</w:t>
            </w:r>
          </w:p>
        </w:tc>
        <w:tc>
          <w:tcPr>
            <w:tcW w:w="5386" w:type="dxa"/>
            <w:gridSpan w:val="3"/>
            <w:tcBorders>
              <w:top w:val="single" w:sz="4" w:space="0" w:color="auto"/>
              <w:left w:val="single" w:sz="4" w:space="0" w:color="auto"/>
              <w:bottom w:val="single" w:sz="4" w:space="0" w:color="auto"/>
              <w:right w:val="single" w:sz="4" w:space="0" w:color="auto"/>
            </w:tcBorders>
            <w:vAlign w:val="center"/>
          </w:tcPr>
          <w:p w:rsidR="00241675" w:rsidRPr="009C4813" w:rsidRDefault="00241675" w:rsidP="00DC5A5C">
            <w:pPr>
              <w:spacing w:before="0"/>
              <w:rPr>
                <w:rFonts w:cstheme="minorHAnsi"/>
                <w:b/>
                <w:bCs/>
              </w:rPr>
            </w:pPr>
          </w:p>
        </w:tc>
      </w:tr>
      <w:tr w:rsidR="00241675" w:rsidRPr="009C4813" w:rsidTr="00DC5A5C">
        <w:trPr>
          <w:trHeight w:val="454"/>
          <w:jc w:val="center"/>
        </w:trPr>
        <w:tc>
          <w:tcPr>
            <w:tcW w:w="8302" w:type="dxa"/>
            <w:gridSpan w:val="4"/>
            <w:tcBorders>
              <w:top w:val="single" w:sz="4" w:space="0" w:color="auto"/>
              <w:left w:val="single" w:sz="4" w:space="0" w:color="auto"/>
              <w:bottom w:val="single" w:sz="4" w:space="0" w:color="auto"/>
              <w:right w:val="single" w:sz="4" w:space="0" w:color="auto"/>
            </w:tcBorders>
            <w:shd w:val="pct20" w:color="auto" w:fill="auto"/>
            <w:vAlign w:val="center"/>
          </w:tcPr>
          <w:p w:rsidR="00241675" w:rsidRPr="009C4813" w:rsidRDefault="00241675" w:rsidP="00DC5A5C">
            <w:pPr>
              <w:spacing w:before="0"/>
              <w:rPr>
                <w:rFonts w:cstheme="minorHAnsi"/>
                <w:b/>
                <w:bCs/>
              </w:rPr>
            </w:pPr>
            <w:r w:rsidRPr="009C4813">
              <w:rPr>
                <w:rFonts w:cstheme="minorHAnsi"/>
                <w:b/>
                <w:bCs/>
              </w:rPr>
              <w:t>Στοιχεία  Οικονομικού Φορέα</w:t>
            </w:r>
          </w:p>
        </w:tc>
      </w:tr>
      <w:tr w:rsidR="00241675" w:rsidRPr="009C4813" w:rsidTr="00DC5A5C">
        <w:trPr>
          <w:trHeight w:val="454"/>
          <w:jc w:val="center"/>
        </w:trPr>
        <w:tc>
          <w:tcPr>
            <w:tcW w:w="2916" w:type="dxa"/>
            <w:tcBorders>
              <w:top w:val="single" w:sz="4" w:space="0" w:color="auto"/>
              <w:left w:val="single" w:sz="4" w:space="0" w:color="auto"/>
              <w:bottom w:val="single" w:sz="4" w:space="0" w:color="auto"/>
              <w:right w:val="single" w:sz="4" w:space="0" w:color="auto"/>
            </w:tcBorders>
            <w:shd w:val="pct20" w:color="auto" w:fill="auto"/>
            <w:vAlign w:val="center"/>
          </w:tcPr>
          <w:p w:rsidR="00241675" w:rsidRPr="009C4813" w:rsidRDefault="00241675" w:rsidP="00DC5A5C">
            <w:pPr>
              <w:spacing w:before="0"/>
              <w:rPr>
                <w:rFonts w:cstheme="minorHAnsi"/>
                <w:b/>
                <w:bCs/>
              </w:rPr>
            </w:pPr>
            <w:r w:rsidRPr="00DD5E56">
              <w:rPr>
                <w:b/>
              </w:rPr>
              <w:t xml:space="preserve">Επωνυμία </w:t>
            </w:r>
          </w:p>
        </w:tc>
        <w:tc>
          <w:tcPr>
            <w:tcW w:w="5386" w:type="dxa"/>
            <w:gridSpan w:val="3"/>
            <w:tcBorders>
              <w:top w:val="single" w:sz="4" w:space="0" w:color="auto"/>
              <w:left w:val="single" w:sz="4" w:space="0" w:color="auto"/>
              <w:bottom w:val="single" w:sz="4" w:space="0" w:color="auto"/>
              <w:right w:val="single" w:sz="4" w:space="0" w:color="auto"/>
            </w:tcBorders>
            <w:vAlign w:val="center"/>
          </w:tcPr>
          <w:p w:rsidR="00241675" w:rsidRPr="009C4813" w:rsidRDefault="00241675" w:rsidP="00DC5A5C">
            <w:pPr>
              <w:spacing w:before="0"/>
              <w:rPr>
                <w:rFonts w:cstheme="minorHAnsi"/>
                <w:b/>
                <w:bCs/>
              </w:rPr>
            </w:pPr>
          </w:p>
        </w:tc>
      </w:tr>
      <w:tr w:rsidR="00241675" w:rsidRPr="009C4813" w:rsidTr="00DC5A5C">
        <w:trPr>
          <w:trHeight w:val="454"/>
          <w:jc w:val="center"/>
        </w:trPr>
        <w:tc>
          <w:tcPr>
            <w:tcW w:w="2916" w:type="dxa"/>
            <w:tcBorders>
              <w:top w:val="single" w:sz="4" w:space="0" w:color="auto"/>
              <w:left w:val="single" w:sz="4" w:space="0" w:color="auto"/>
              <w:bottom w:val="single" w:sz="4" w:space="0" w:color="auto"/>
              <w:right w:val="single" w:sz="4" w:space="0" w:color="auto"/>
            </w:tcBorders>
            <w:shd w:val="pct20" w:color="auto" w:fill="auto"/>
            <w:vAlign w:val="center"/>
          </w:tcPr>
          <w:p w:rsidR="00241675" w:rsidRPr="009C4813" w:rsidRDefault="00241675" w:rsidP="00DC5A5C">
            <w:pPr>
              <w:spacing w:before="0"/>
              <w:rPr>
                <w:rFonts w:cstheme="minorHAnsi"/>
                <w:b/>
                <w:bCs/>
              </w:rPr>
            </w:pPr>
            <w:r w:rsidRPr="00DD5E56">
              <w:rPr>
                <w:b/>
                <w:bCs/>
              </w:rPr>
              <w:t>Α</w:t>
            </w:r>
            <w:r>
              <w:rPr>
                <w:b/>
                <w:bCs/>
              </w:rPr>
              <w:t>.</w:t>
            </w:r>
            <w:r w:rsidRPr="00DD5E56">
              <w:rPr>
                <w:b/>
                <w:bCs/>
              </w:rPr>
              <w:t>Φ</w:t>
            </w:r>
            <w:r>
              <w:rPr>
                <w:b/>
                <w:bCs/>
              </w:rPr>
              <w:t>.</w:t>
            </w:r>
            <w:r w:rsidRPr="00DD5E56">
              <w:rPr>
                <w:b/>
                <w:bCs/>
              </w:rPr>
              <w:t>Μ</w:t>
            </w:r>
            <w:r>
              <w:rPr>
                <w:b/>
                <w:bCs/>
              </w:rPr>
              <w:t>.</w:t>
            </w:r>
            <w:r w:rsidRPr="00EF7370">
              <w:rPr>
                <w:b/>
                <w:bCs/>
              </w:rPr>
              <w:t>/</w:t>
            </w:r>
            <w:r>
              <w:rPr>
                <w:b/>
                <w:bCs/>
              </w:rPr>
              <w:t>Δ.Ο.Υ.</w:t>
            </w:r>
          </w:p>
        </w:tc>
        <w:tc>
          <w:tcPr>
            <w:tcW w:w="5386" w:type="dxa"/>
            <w:gridSpan w:val="3"/>
            <w:tcBorders>
              <w:top w:val="single" w:sz="4" w:space="0" w:color="auto"/>
              <w:left w:val="single" w:sz="4" w:space="0" w:color="auto"/>
              <w:bottom w:val="single" w:sz="4" w:space="0" w:color="auto"/>
              <w:right w:val="single" w:sz="4" w:space="0" w:color="auto"/>
            </w:tcBorders>
            <w:vAlign w:val="center"/>
          </w:tcPr>
          <w:p w:rsidR="00241675" w:rsidRPr="009C4813" w:rsidRDefault="00241675" w:rsidP="00DC5A5C">
            <w:pPr>
              <w:spacing w:before="0"/>
              <w:rPr>
                <w:rFonts w:cstheme="minorHAnsi"/>
                <w:b/>
                <w:bCs/>
              </w:rPr>
            </w:pPr>
          </w:p>
        </w:tc>
      </w:tr>
      <w:tr w:rsidR="00241675" w:rsidRPr="009C4813" w:rsidTr="00DC5A5C">
        <w:trPr>
          <w:trHeight w:val="454"/>
          <w:jc w:val="center"/>
        </w:trPr>
        <w:tc>
          <w:tcPr>
            <w:tcW w:w="2916" w:type="dxa"/>
            <w:tcBorders>
              <w:top w:val="single" w:sz="4" w:space="0" w:color="auto"/>
              <w:left w:val="single" w:sz="4" w:space="0" w:color="auto"/>
              <w:bottom w:val="single" w:sz="4" w:space="0" w:color="auto"/>
              <w:right w:val="single" w:sz="4" w:space="0" w:color="auto"/>
            </w:tcBorders>
            <w:shd w:val="pct20" w:color="auto" w:fill="auto"/>
            <w:vAlign w:val="center"/>
          </w:tcPr>
          <w:p w:rsidR="00241675" w:rsidRPr="009C4813" w:rsidRDefault="00241675" w:rsidP="00DC5A5C">
            <w:pPr>
              <w:spacing w:before="0"/>
              <w:rPr>
                <w:rFonts w:cstheme="minorHAnsi"/>
                <w:b/>
                <w:bCs/>
              </w:rPr>
            </w:pPr>
            <w:r>
              <w:rPr>
                <w:b/>
                <w:bCs/>
              </w:rPr>
              <w:t>Νόμιμος εκπρόσωπος</w:t>
            </w:r>
          </w:p>
        </w:tc>
        <w:tc>
          <w:tcPr>
            <w:tcW w:w="5386" w:type="dxa"/>
            <w:gridSpan w:val="3"/>
            <w:tcBorders>
              <w:top w:val="single" w:sz="4" w:space="0" w:color="auto"/>
              <w:left w:val="single" w:sz="4" w:space="0" w:color="auto"/>
              <w:bottom w:val="single" w:sz="4" w:space="0" w:color="auto"/>
              <w:right w:val="single" w:sz="4" w:space="0" w:color="auto"/>
            </w:tcBorders>
            <w:vAlign w:val="center"/>
          </w:tcPr>
          <w:p w:rsidR="00241675" w:rsidRPr="009C4813" w:rsidRDefault="00241675" w:rsidP="00DC5A5C">
            <w:pPr>
              <w:spacing w:before="0"/>
              <w:rPr>
                <w:rFonts w:cstheme="minorHAnsi"/>
                <w:b/>
                <w:bCs/>
              </w:rPr>
            </w:pPr>
          </w:p>
        </w:tc>
      </w:tr>
      <w:tr w:rsidR="00241675" w:rsidRPr="009C4813" w:rsidTr="00DC5A5C">
        <w:trPr>
          <w:trHeight w:val="454"/>
          <w:jc w:val="center"/>
        </w:trPr>
        <w:tc>
          <w:tcPr>
            <w:tcW w:w="2916" w:type="dxa"/>
            <w:tcBorders>
              <w:top w:val="single" w:sz="4" w:space="0" w:color="auto"/>
              <w:left w:val="single" w:sz="4" w:space="0" w:color="auto"/>
              <w:bottom w:val="single" w:sz="4" w:space="0" w:color="auto"/>
              <w:right w:val="single" w:sz="4" w:space="0" w:color="auto"/>
            </w:tcBorders>
            <w:shd w:val="pct20" w:color="auto" w:fill="auto"/>
            <w:vAlign w:val="center"/>
          </w:tcPr>
          <w:p w:rsidR="00241675" w:rsidRPr="009C4813" w:rsidRDefault="00241675" w:rsidP="00DC5A5C">
            <w:pPr>
              <w:spacing w:before="0"/>
              <w:rPr>
                <w:rFonts w:cstheme="minorHAnsi"/>
                <w:b/>
                <w:bCs/>
              </w:rPr>
            </w:pPr>
            <w:r w:rsidRPr="009C4813">
              <w:rPr>
                <w:rFonts w:cstheme="minorHAnsi"/>
                <w:b/>
                <w:bCs/>
              </w:rPr>
              <w:t>Διεύθυνση</w:t>
            </w:r>
          </w:p>
        </w:tc>
        <w:tc>
          <w:tcPr>
            <w:tcW w:w="3496" w:type="dxa"/>
            <w:tcBorders>
              <w:top w:val="single" w:sz="4" w:space="0" w:color="auto"/>
              <w:left w:val="single" w:sz="4" w:space="0" w:color="auto"/>
              <w:bottom w:val="single" w:sz="4" w:space="0" w:color="auto"/>
              <w:right w:val="single" w:sz="4" w:space="0" w:color="auto"/>
            </w:tcBorders>
            <w:vAlign w:val="center"/>
          </w:tcPr>
          <w:p w:rsidR="00241675" w:rsidRPr="009C4813" w:rsidRDefault="00241675" w:rsidP="00DC5A5C">
            <w:pPr>
              <w:spacing w:before="0"/>
              <w:rPr>
                <w:rFonts w:cstheme="minorHAnsi"/>
                <w:b/>
                <w:bCs/>
              </w:rPr>
            </w:pPr>
          </w:p>
        </w:tc>
        <w:tc>
          <w:tcPr>
            <w:tcW w:w="678" w:type="dxa"/>
            <w:tcBorders>
              <w:top w:val="single" w:sz="4" w:space="0" w:color="auto"/>
              <w:left w:val="single" w:sz="4" w:space="0" w:color="auto"/>
              <w:bottom w:val="single" w:sz="4" w:space="0" w:color="auto"/>
              <w:right w:val="single" w:sz="4" w:space="0" w:color="auto"/>
            </w:tcBorders>
            <w:shd w:val="pct20" w:color="auto" w:fill="auto"/>
            <w:vAlign w:val="center"/>
          </w:tcPr>
          <w:p w:rsidR="00241675" w:rsidRPr="009C4813" w:rsidRDefault="00241675" w:rsidP="00DC5A5C">
            <w:pPr>
              <w:spacing w:before="0"/>
              <w:rPr>
                <w:rFonts w:cstheme="minorHAnsi"/>
                <w:b/>
                <w:bCs/>
              </w:rPr>
            </w:pPr>
            <w:r w:rsidRPr="009C4813">
              <w:rPr>
                <w:rFonts w:cstheme="minorHAnsi"/>
                <w:b/>
                <w:bCs/>
              </w:rPr>
              <w:t>Τ.Κ.</w:t>
            </w:r>
          </w:p>
        </w:tc>
        <w:tc>
          <w:tcPr>
            <w:tcW w:w="1212" w:type="dxa"/>
            <w:tcBorders>
              <w:top w:val="single" w:sz="4" w:space="0" w:color="auto"/>
              <w:left w:val="single" w:sz="4" w:space="0" w:color="auto"/>
              <w:bottom w:val="single" w:sz="4" w:space="0" w:color="auto"/>
              <w:right w:val="single" w:sz="4" w:space="0" w:color="auto"/>
            </w:tcBorders>
            <w:vAlign w:val="center"/>
          </w:tcPr>
          <w:p w:rsidR="00241675" w:rsidRPr="009C4813" w:rsidRDefault="00241675" w:rsidP="00DC5A5C">
            <w:pPr>
              <w:spacing w:before="0"/>
              <w:rPr>
                <w:rFonts w:cstheme="minorHAnsi"/>
                <w:b/>
                <w:bCs/>
              </w:rPr>
            </w:pPr>
          </w:p>
        </w:tc>
      </w:tr>
      <w:tr w:rsidR="00241675" w:rsidRPr="009C4813" w:rsidTr="00DC5A5C">
        <w:trPr>
          <w:trHeight w:val="454"/>
          <w:jc w:val="center"/>
        </w:trPr>
        <w:tc>
          <w:tcPr>
            <w:tcW w:w="2916" w:type="dxa"/>
            <w:tcBorders>
              <w:top w:val="single" w:sz="4" w:space="0" w:color="auto"/>
              <w:left w:val="single" w:sz="4" w:space="0" w:color="auto"/>
              <w:bottom w:val="single" w:sz="4" w:space="0" w:color="auto"/>
              <w:right w:val="single" w:sz="4" w:space="0" w:color="auto"/>
            </w:tcBorders>
            <w:shd w:val="pct20" w:color="auto" w:fill="auto"/>
            <w:vAlign w:val="center"/>
          </w:tcPr>
          <w:p w:rsidR="00241675" w:rsidRPr="009C4813" w:rsidRDefault="00241675" w:rsidP="00DC5A5C">
            <w:pPr>
              <w:spacing w:before="0"/>
              <w:rPr>
                <w:rFonts w:cstheme="minorHAnsi"/>
                <w:b/>
                <w:bCs/>
              </w:rPr>
            </w:pPr>
            <w:r w:rsidRPr="009C4813">
              <w:rPr>
                <w:rFonts w:cstheme="minorHAnsi"/>
                <w:b/>
                <w:bCs/>
              </w:rPr>
              <w:t>Τηλέφωνα</w:t>
            </w:r>
          </w:p>
        </w:tc>
        <w:tc>
          <w:tcPr>
            <w:tcW w:w="5386" w:type="dxa"/>
            <w:gridSpan w:val="3"/>
            <w:tcBorders>
              <w:top w:val="single" w:sz="4" w:space="0" w:color="auto"/>
              <w:left w:val="single" w:sz="4" w:space="0" w:color="auto"/>
              <w:bottom w:val="single" w:sz="4" w:space="0" w:color="auto"/>
              <w:right w:val="single" w:sz="4" w:space="0" w:color="auto"/>
            </w:tcBorders>
            <w:vAlign w:val="center"/>
          </w:tcPr>
          <w:p w:rsidR="00241675" w:rsidRPr="009C4813" w:rsidRDefault="00241675" w:rsidP="00DC5A5C">
            <w:pPr>
              <w:spacing w:before="0"/>
              <w:rPr>
                <w:rFonts w:cstheme="minorHAnsi"/>
                <w:b/>
                <w:bCs/>
              </w:rPr>
            </w:pPr>
          </w:p>
        </w:tc>
      </w:tr>
      <w:tr w:rsidR="00241675" w:rsidRPr="009C4813" w:rsidTr="00DC5A5C">
        <w:trPr>
          <w:trHeight w:val="454"/>
          <w:jc w:val="center"/>
        </w:trPr>
        <w:tc>
          <w:tcPr>
            <w:tcW w:w="2916" w:type="dxa"/>
            <w:tcBorders>
              <w:top w:val="single" w:sz="4" w:space="0" w:color="auto"/>
              <w:left w:val="single" w:sz="4" w:space="0" w:color="auto"/>
              <w:bottom w:val="single" w:sz="4" w:space="0" w:color="auto"/>
              <w:right w:val="single" w:sz="4" w:space="0" w:color="auto"/>
            </w:tcBorders>
            <w:shd w:val="pct20" w:color="auto" w:fill="auto"/>
            <w:vAlign w:val="center"/>
          </w:tcPr>
          <w:p w:rsidR="00241675" w:rsidRPr="009C4813" w:rsidRDefault="00241675" w:rsidP="00DC5A5C">
            <w:pPr>
              <w:spacing w:before="0"/>
              <w:rPr>
                <w:rFonts w:cstheme="minorHAnsi"/>
                <w:b/>
                <w:bCs/>
              </w:rPr>
            </w:pPr>
            <w:r w:rsidRPr="009C4813">
              <w:rPr>
                <w:rFonts w:cstheme="minorHAnsi"/>
                <w:b/>
                <w:bCs/>
              </w:rPr>
              <w:t>Ηλεκτρονική δ/</w:t>
            </w:r>
            <w:proofErr w:type="spellStart"/>
            <w:r w:rsidRPr="009C4813">
              <w:rPr>
                <w:rFonts w:cstheme="minorHAnsi"/>
                <w:b/>
                <w:bCs/>
              </w:rPr>
              <w:t>νση</w:t>
            </w:r>
            <w:proofErr w:type="spellEnd"/>
          </w:p>
        </w:tc>
        <w:tc>
          <w:tcPr>
            <w:tcW w:w="5386" w:type="dxa"/>
            <w:gridSpan w:val="3"/>
            <w:tcBorders>
              <w:top w:val="single" w:sz="4" w:space="0" w:color="auto"/>
              <w:left w:val="single" w:sz="4" w:space="0" w:color="auto"/>
              <w:bottom w:val="single" w:sz="4" w:space="0" w:color="auto"/>
              <w:right w:val="single" w:sz="4" w:space="0" w:color="auto"/>
            </w:tcBorders>
            <w:vAlign w:val="center"/>
          </w:tcPr>
          <w:p w:rsidR="00241675" w:rsidRPr="009C4813" w:rsidRDefault="00241675" w:rsidP="00DC5A5C">
            <w:pPr>
              <w:spacing w:before="0"/>
              <w:rPr>
                <w:rFonts w:cstheme="minorHAnsi"/>
                <w:b/>
                <w:bCs/>
              </w:rPr>
            </w:pPr>
          </w:p>
        </w:tc>
      </w:tr>
    </w:tbl>
    <w:p w:rsidR="00241675" w:rsidRPr="0036642C" w:rsidRDefault="00241675" w:rsidP="00241675">
      <w:pPr>
        <w:tabs>
          <w:tab w:val="left" w:pos="142"/>
          <w:tab w:val="left" w:pos="284"/>
        </w:tabs>
        <w:spacing w:after="120"/>
        <w:rPr>
          <w:rFonts w:cstheme="minorHAnsi"/>
          <w:b/>
          <w:bCs/>
        </w:rPr>
      </w:pPr>
      <w:r w:rsidRPr="002F4C0E">
        <w:rPr>
          <w:rFonts w:cstheme="minorHAnsi"/>
        </w:rPr>
        <w:t xml:space="preserve">Με την παρούσα αίτηση, σας υποβάλλω φάκελο προσφοράς για τη συμμετοχή μου στον συνοπτικό διαγωνισμό με </w:t>
      </w:r>
      <w:proofErr w:type="spellStart"/>
      <w:r w:rsidRPr="002F4C0E">
        <w:rPr>
          <w:rFonts w:cstheme="minorHAnsi"/>
        </w:rPr>
        <w:t>αρ</w:t>
      </w:r>
      <w:proofErr w:type="spellEnd"/>
      <w:r w:rsidRPr="002F4C0E">
        <w:rPr>
          <w:rFonts w:cstheme="minorHAnsi"/>
        </w:rPr>
        <w:t xml:space="preserve">. </w:t>
      </w:r>
      <w:proofErr w:type="spellStart"/>
      <w:r w:rsidRPr="002F4C0E">
        <w:rPr>
          <w:rFonts w:cstheme="minorHAnsi"/>
        </w:rPr>
        <w:t>Πρωτ</w:t>
      </w:r>
      <w:proofErr w:type="spellEnd"/>
      <w:r w:rsidRPr="002F4C0E">
        <w:rPr>
          <w:rFonts w:cstheme="minorHAnsi"/>
        </w:rPr>
        <w:t xml:space="preserve">.……./……….2021 που προκήρυξε το Ινστιτούτο Μοριακής Βιολογίας &amp; Βιοτεχνολογίας Τμήμα </w:t>
      </w:r>
      <w:proofErr w:type="spellStart"/>
      <w:r w:rsidRPr="002F4C0E">
        <w:rPr>
          <w:rFonts w:cstheme="minorHAnsi"/>
        </w:rPr>
        <w:t>Βιοϊατρικών</w:t>
      </w:r>
      <w:proofErr w:type="spellEnd"/>
      <w:r w:rsidRPr="002F4C0E">
        <w:rPr>
          <w:rFonts w:cstheme="minorHAnsi"/>
        </w:rPr>
        <w:t xml:space="preserve"> Ερευνών (ΙΜΒΒ/ΒΕ) του Ιδρύματος Τεχνολογίας και Έρευνας για το έργο</w:t>
      </w:r>
      <w:r w:rsidRPr="002F4C0E">
        <w:rPr>
          <w:rFonts w:cstheme="minorHAnsi"/>
          <w:b/>
        </w:rPr>
        <w:t xml:space="preserve"> «2η Προμήθεια Εργαστηριακών Αντιδραστηρίων και Αναλωσίμων - </w:t>
      </w:r>
      <w:proofErr w:type="spellStart"/>
      <w:r w:rsidRPr="002F4C0E">
        <w:rPr>
          <w:rFonts w:cstheme="minorHAnsi"/>
          <w:b/>
        </w:rPr>
        <w:t>TasteStevia</w:t>
      </w:r>
      <w:proofErr w:type="spellEnd"/>
      <w:r w:rsidRPr="002F4C0E">
        <w:rPr>
          <w:rFonts w:cstheme="minorHAnsi"/>
          <w:b/>
        </w:rPr>
        <w:t>», για το Τμήμα………..</w:t>
      </w:r>
    </w:p>
    <w:p w:rsidR="00241675" w:rsidRDefault="00241675" w:rsidP="00241675">
      <w:pPr>
        <w:tabs>
          <w:tab w:val="left" w:pos="142"/>
          <w:tab w:val="left" w:pos="284"/>
        </w:tabs>
        <w:spacing w:after="120"/>
        <w:jc w:val="center"/>
        <w:rPr>
          <w:rFonts w:cstheme="minorHAnsi"/>
        </w:rPr>
      </w:pPr>
      <w:r>
        <w:rPr>
          <w:rFonts w:cstheme="minorHAnsi"/>
        </w:rPr>
        <w:t xml:space="preserve">Ο/Η </w:t>
      </w:r>
      <w:r w:rsidRPr="009C4813">
        <w:rPr>
          <w:rFonts w:cstheme="minorHAnsi"/>
        </w:rPr>
        <w:t>αιτών/ούσα</w:t>
      </w:r>
    </w:p>
    <w:p w:rsidR="00241675" w:rsidRPr="00431CCE" w:rsidRDefault="00241675" w:rsidP="00241675">
      <w:pPr>
        <w:suppressAutoHyphens/>
        <w:spacing w:after="120"/>
        <w:jc w:val="center"/>
        <w:rPr>
          <w:rFonts w:ascii="Calibri" w:eastAsia="Times New Roman" w:hAnsi="Calibri" w:cs="Calibri"/>
          <w:szCs w:val="24"/>
          <w:lang w:eastAsia="el-GR"/>
        </w:rPr>
      </w:pPr>
      <w:proofErr w:type="spellStart"/>
      <w:r w:rsidRPr="00431CCE">
        <w:rPr>
          <w:rFonts w:ascii="Calibri" w:eastAsia="Times New Roman" w:hAnsi="Calibri" w:cs="Calibri"/>
          <w:szCs w:val="24"/>
          <w:lang w:eastAsia="el-GR"/>
        </w:rPr>
        <w:t>Ημ</w:t>
      </w:r>
      <w:proofErr w:type="spellEnd"/>
      <w:r w:rsidRPr="00431CCE">
        <w:rPr>
          <w:rFonts w:ascii="Calibri" w:eastAsia="Times New Roman" w:hAnsi="Calibri" w:cs="Calibri"/>
          <w:szCs w:val="24"/>
          <w:lang w:eastAsia="el-GR"/>
        </w:rPr>
        <w:t>/</w:t>
      </w:r>
      <w:proofErr w:type="spellStart"/>
      <w:r w:rsidRPr="00431CCE">
        <w:rPr>
          <w:rFonts w:ascii="Calibri" w:eastAsia="Times New Roman" w:hAnsi="Calibri" w:cs="Calibri"/>
          <w:szCs w:val="24"/>
          <w:lang w:eastAsia="el-GR"/>
        </w:rPr>
        <w:t>νία</w:t>
      </w:r>
      <w:proofErr w:type="spellEnd"/>
    </w:p>
    <w:p w:rsidR="00241675" w:rsidRDefault="00241675" w:rsidP="00241675">
      <w:pPr>
        <w:suppressAutoHyphens/>
        <w:spacing w:after="120"/>
        <w:rPr>
          <w:rFonts w:ascii="Calibri" w:eastAsia="Times New Roman" w:hAnsi="Calibri" w:cs="Calibri"/>
          <w:szCs w:val="24"/>
          <w:lang w:eastAsia="el-GR"/>
        </w:rPr>
      </w:pPr>
    </w:p>
    <w:p w:rsidR="00241675" w:rsidRPr="002749BE" w:rsidRDefault="00241675" w:rsidP="00241675">
      <w:pPr>
        <w:suppressAutoHyphens/>
        <w:spacing w:after="120"/>
        <w:jc w:val="center"/>
        <w:rPr>
          <w:rFonts w:ascii="Calibri" w:eastAsia="Times New Roman" w:hAnsi="Calibri" w:cs="Calibri"/>
          <w:szCs w:val="24"/>
          <w:lang w:eastAsia="el-GR"/>
        </w:rPr>
      </w:pPr>
      <w:r w:rsidRPr="00431CCE">
        <w:rPr>
          <w:rFonts w:ascii="Calibri" w:eastAsia="Times New Roman" w:hAnsi="Calibri" w:cs="Calibri"/>
          <w:szCs w:val="24"/>
          <w:lang w:eastAsia="el-GR"/>
        </w:rPr>
        <w:t>Υπογραφή</w:t>
      </w:r>
    </w:p>
    <w:p w:rsidR="00241675" w:rsidRDefault="00241675" w:rsidP="00241675">
      <w:pPr>
        <w:tabs>
          <w:tab w:val="left" w:pos="142"/>
          <w:tab w:val="left" w:pos="284"/>
        </w:tabs>
        <w:spacing w:after="120" w:line="360" w:lineRule="auto"/>
        <w:rPr>
          <w:rFonts w:ascii="Calibri" w:hAnsi="Calibri" w:cs="Calibri"/>
        </w:rPr>
        <w:sectPr w:rsidR="00241675" w:rsidSect="00AE337A">
          <w:endnotePr>
            <w:numFmt w:val="decimal"/>
          </w:endnotePr>
          <w:pgSz w:w="11906" w:h="16838"/>
          <w:pgMar w:top="993" w:right="1797" w:bottom="1440" w:left="1797" w:header="709" w:footer="709" w:gutter="0"/>
          <w:cols w:space="708"/>
          <w:docGrid w:linePitch="360"/>
        </w:sectPr>
      </w:pPr>
    </w:p>
    <w:p w:rsidR="00241675" w:rsidRDefault="00241675" w:rsidP="00241675">
      <w:pPr>
        <w:spacing w:after="120"/>
        <w:ind w:left="-709"/>
        <w:jc w:val="center"/>
        <w:rPr>
          <w:rFonts w:ascii="Calibri" w:hAnsi="Calibri" w:cs="Calibri"/>
          <w:b/>
          <w:bCs/>
          <w:sz w:val="28"/>
          <w:szCs w:val="32"/>
        </w:rPr>
      </w:pPr>
      <w:r w:rsidRPr="00CD4F71">
        <w:rPr>
          <w:rFonts w:ascii="Calibri" w:hAnsi="Calibri" w:cs="Calibri"/>
          <w:b/>
          <w:bCs/>
          <w:sz w:val="28"/>
          <w:szCs w:val="32"/>
        </w:rPr>
        <w:lastRenderedPageBreak/>
        <w:t>ΥΠΟΔΕΙΓΜΑ 2</w:t>
      </w:r>
    </w:p>
    <w:p w:rsidR="00241675" w:rsidRDefault="00241675" w:rsidP="00241675">
      <w:pPr>
        <w:jc w:val="center"/>
        <w:rPr>
          <w:b/>
          <w:bCs/>
          <w:sz w:val="24"/>
        </w:rPr>
      </w:pPr>
    </w:p>
    <w:p w:rsidR="00241675" w:rsidRPr="0042266E" w:rsidRDefault="00241675" w:rsidP="00241675">
      <w:pPr>
        <w:jc w:val="center"/>
      </w:pPr>
    </w:p>
    <w:p w:rsidR="00241675" w:rsidRPr="00835102" w:rsidRDefault="00241675" w:rsidP="00241675">
      <w:pPr>
        <w:pStyle w:val="2"/>
        <w:numPr>
          <w:ilvl w:val="0"/>
          <w:numId w:val="0"/>
        </w:numPr>
        <w:spacing w:before="0"/>
        <w:ind w:left="-709"/>
        <w:jc w:val="center"/>
        <w:rPr>
          <w:rFonts w:ascii="Calibri" w:hAnsi="Calibri" w:cs="Calibri"/>
          <w:bCs w:val="0"/>
          <w:sz w:val="28"/>
          <w:szCs w:val="32"/>
        </w:rPr>
      </w:pPr>
      <w:bookmarkStart w:id="6" w:name="_Toc8396577"/>
      <w:bookmarkStart w:id="7" w:name="_Toc67302316"/>
      <w:r w:rsidRPr="00835102">
        <w:rPr>
          <w:rFonts w:ascii="Calibri" w:hAnsi="Calibri" w:cs="Calibri"/>
          <w:bCs w:val="0"/>
          <w:sz w:val="28"/>
          <w:szCs w:val="32"/>
        </w:rPr>
        <w:t>ΠΙΝΑΚΑΣ των ΤΡΙΩΝ (3) ΚΥΡΙΟΤΕΡΩΝ ΑΝΤΙΣΤΟΙΧΩΝ ΥΛΟΠΟΙΗΜΕΝΩΝ ΕΡΓΩΝ της ……(επωνυμία προσφέροντα)…</w:t>
      </w:r>
      <w:bookmarkEnd w:id="6"/>
      <w:bookmarkEnd w:id="7"/>
    </w:p>
    <w:p w:rsidR="00241675" w:rsidRPr="0042266E" w:rsidRDefault="00241675" w:rsidP="00241675">
      <w:pPr>
        <w:jc w:val="center"/>
        <w:rPr>
          <w:b/>
          <w:sz w:val="24"/>
        </w:rPr>
      </w:pPr>
    </w:p>
    <w:tbl>
      <w:tblPr>
        <w:tblStyle w:val="a3"/>
        <w:tblW w:w="14560" w:type="dxa"/>
        <w:jc w:val="center"/>
        <w:tblLook w:val="04A0" w:firstRow="1" w:lastRow="0" w:firstColumn="1" w:lastColumn="0" w:noHBand="0" w:noVBand="1"/>
      </w:tblPr>
      <w:tblGrid>
        <w:gridCol w:w="689"/>
        <w:gridCol w:w="3861"/>
        <w:gridCol w:w="1600"/>
        <w:gridCol w:w="5349"/>
        <w:gridCol w:w="1603"/>
        <w:gridCol w:w="1458"/>
      </w:tblGrid>
      <w:tr w:rsidR="00241675" w:rsidRPr="00BD7F0B" w:rsidTr="00DC5A5C">
        <w:trPr>
          <w:jc w:val="center"/>
        </w:trPr>
        <w:tc>
          <w:tcPr>
            <w:tcW w:w="689" w:type="dxa"/>
            <w:vAlign w:val="center"/>
          </w:tcPr>
          <w:p w:rsidR="00241675" w:rsidRPr="00BD7F0B" w:rsidRDefault="00241675" w:rsidP="00DC5A5C">
            <w:pPr>
              <w:jc w:val="center"/>
              <w:rPr>
                <w:b/>
                <w:sz w:val="24"/>
              </w:rPr>
            </w:pPr>
            <w:r w:rsidRPr="00BD7F0B">
              <w:rPr>
                <w:b/>
                <w:sz w:val="24"/>
              </w:rPr>
              <w:t>α/α</w:t>
            </w:r>
          </w:p>
        </w:tc>
        <w:tc>
          <w:tcPr>
            <w:tcW w:w="3861" w:type="dxa"/>
            <w:vAlign w:val="center"/>
          </w:tcPr>
          <w:p w:rsidR="00241675" w:rsidRPr="00BD7F0B" w:rsidRDefault="00241675" w:rsidP="00DC5A5C">
            <w:pPr>
              <w:jc w:val="center"/>
              <w:rPr>
                <w:b/>
                <w:sz w:val="24"/>
              </w:rPr>
            </w:pPr>
            <w:r w:rsidRPr="00BD7F0B">
              <w:rPr>
                <w:b/>
                <w:sz w:val="24"/>
              </w:rPr>
              <w:t>κύριος του έργου (αγοραστής)</w:t>
            </w:r>
          </w:p>
        </w:tc>
        <w:tc>
          <w:tcPr>
            <w:tcW w:w="1600" w:type="dxa"/>
            <w:vAlign w:val="center"/>
          </w:tcPr>
          <w:p w:rsidR="00241675" w:rsidRPr="00BD7F0B" w:rsidRDefault="00241675" w:rsidP="00DC5A5C">
            <w:pPr>
              <w:jc w:val="center"/>
              <w:rPr>
                <w:b/>
                <w:sz w:val="24"/>
              </w:rPr>
            </w:pPr>
            <w:r w:rsidRPr="00BD7F0B">
              <w:rPr>
                <w:b/>
                <w:sz w:val="24"/>
              </w:rPr>
              <w:t>έτος εκτέλεσης</w:t>
            </w:r>
          </w:p>
        </w:tc>
        <w:tc>
          <w:tcPr>
            <w:tcW w:w="5349" w:type="dxa"/>
            <w:vAlign w:val="center"/>
          </w:tcPr>
          <w:p w:rsidR="00241675" w:rsidRPr="00BD7F0B" w:rsidRDefault="00241675" w:rsidP="00DC5A5C">
            <w:pPr>
              <w:jc w:val="center"/>
              <w:rPr>
                <w:b/>
                <w:sz w:val="24"/>
              </w:rPr>
            </w:pPr>
            <w:r w:rsidRPr="00BD7F0B">
              <w:rPr>
                <w:b/>
                <w:sz w:val="24"/>
              </w:rPr>
              <w:t>Αντικείμενο σύμβασης</w:t>
            </w:r>
          </w:p>
        </w:tc>
        <w:tc>
          <w:tcPr>
            <w:tcW w:w="1603" w:type="dxa"/>
            <w:vAlign w:val="center"/>
          </w:tcPr>
          <w:p w:rsidR="00241675" w:rsidRPr="00BD7F0B" w:rsidRDefault="00241675" w:rsidP="00DC5A5C">
            <w:pPr>
              <w:jc w:val="center"/>
              <w:rPr>
                <w:b/>
                <w:sz w:val="24"/>
              </w:rPr>
            </w:pPr>
            <w:r w:rsidRPr="00BD7F0B">
              <w:rPr>
                <w:b/>
                <w:sz w:val="24"/>
              </w:rPr>
              <w:t>Αξία σύμβασης</w:t>
            </w:r>
          </w:p>
        </w:tc>
        <w:tc>
          <w:tcPr>
            <w:tcW w:w="1458" w:type="dxa"/>
          </w:tcPr>
          <w:p w:rsidR="00241675" w:rsidRPr="0042266E" w:rsidRDefault="00241675" w:rsidP="00DC5A5C">
            <w:pPr>
              <w:jc w:val="center"/>
              <w:rPr>
                <w:b/>
                <w:sz w:val="24"/>
              </w:rPr>
            </w:pPr>
            <w:r>
              <w:rPr>
                <w:b/>
                <w:sz w:val="24"/>
              </w:rPr>
              <w:t>Συνημμένο αποδεικτικό</w:t>
            </w:r>
          </w:p>
        </w:tc>
      </w:tr>
      <w:tr w:rsidR="00241675" w:rsidRPr="00BD7F0B" w:rsidTr="00DC5A5C">
        <w:trPr>
          <w:jc w:val="center"/>
        </w:trPr>
        <w:tc>
          <w:tcPr>
            <w:tcW w:w="689" w:type="dxa"/>
          </w:tcPr>
          <w:p w:rsidR="00241675" w:rsidRPr="00BD7F0B" w:rsidRDefault="00241675" w:rsidP="00DC5A5C">
            <w:pPr>
              <w:spacing w:before="0"/>
              <w:rPr>
                <w:sz w:val="24"/>
              </w:rPr>
            </w:pPr>
            <w:r w:rsidRPr="00BD7F0B">
              <w:rPr>
                <w:sz w:val="24"/>
              </w:rPr>
              <w:t>1</w:t>
            </w:r>
          </w:p>
        </w:tc>
        <w:tc>
          <w:tcPr>
            <w:tcW w:w="3861" w:type="dxa"/>
          </w:tcPr>
          <w:p w:rsidR="00241675" w:rsidRPr="00BD7F0B" w:rsidRDefault="00241675" w:rsidP="00DC5A5C">
            <w:pPr>
              <w:spacing w:before="0"/>
              <w:rPr>
                <w:sz w:val="24"/>
              </w:rPr>
            </w:pPr>
          </w:p>
        </w:tc>
        <w:tc>
          <w:tcPr>
            <w:tcW w:w="1600" w:type="dxa"/>
          </w:tcPr>
          <w:p w:rsidR="00241675" w:rsidRPr="00BD7F0B" w:rsidRDefault="00241675" w:rsidP="00DC5A5C">
            <w:pPr>
              <w:spacing w:before="0"/>
              <w:rPr>
                <w:sz w:val="24"/>
              </w:rPr>
            </w:pPr>
          </w:p>
        </w:tc>
        <w:tc>
          <w:tcPr>
            <w:tcW w:w="5349" w:type="dxa"/>
          </w:tcPr>
          <w:p w:rsidR="00241675" w:rsidRPr="00BD7F0B" w:rsidRDefault="00241675" w:rsidP="00DC5A5C">
            <w:pPr>
              <w:spacing w:before="0"/>
              <w:rPr>
                <w:sz w:val="24"/>
              </w:rPr>
            </w:pPr>
          </w:p>
        </w:tc>
        <w:tc>
          <w:tcPr>
            <w:tcW w:w="1603" w:type="dxa"/>
          </w:tcPr>
          <w:p w:rsidR="00241675" w:rsidRPr="00BD7F0B" w:rsidRDefault="00241675" w:rsidP="00DC5A5C">
            <w:pPr>
              <w:spacing w:before="0"/>
              <w:rPr>
                <w:sz w:val="24"/>
              </w:rPr>
            </w:pPr>
          </w:p>
        </w:tc>
        <w:tc>
          <w:tcPr>
            <w:tcW w:w="1458" w:type="dxa"/>
          </w:tcPr>
          <w:p w:rsidR="00241675" w:rsidRPr="00BD7F0B" w:rsidRDefault="00241675" w:rsidP="00DC5A5C">
            <w:pPr>
              <w:rPr>
                <w:sz w:val="24"/>
              </w:rPr>
            </w:pPr>
          </w:p>
        </w:tc>
      </w:tr>
      <w:tr w:rsidR="00241675" w:rsidRPr="00BD7F0B" w:rsidTr="00DC5A5C">
        <w:trPr>
          <w:jc w:val="center"/>
        </w:trPr>
        <w:tc>
          <w:tcPr>
            <w:tcW w:w="689" w:type="dxa"/>
          </w:tcPr>
          <w:p w:rsidR="00241675" w:rsidRPr="00BD7F0B" w:rsidRDefault="00241675" w:rsidP="00DC5A5C">
            <w:pPr>
              <w:spacing w:before="0"/>
              <w:rPr>
                <w:sz w:val="24"/>
              </w:rPr>
            </w:pPr>
            <w:r>
              <w:rPr>
                <w:sz w:val="24"/>
              </w:rPr>
              <w:t>2</w:t>
            </w:r>
          </w:p>
        </w:tc>
        <w:tc>
          <w:tcPr>
            <w:tcW w:w="3861" w:type="dxa"/>
          </w:tcPr>
          <w:p w:rsidR="00241675" w:rsidRPr="00BD7F0B" w:rsidRDefault="00241675" w:rsidP="00DC5A5C">
            <w:pPr>
              <w:spacing w:before="0"/>
              <w:rPr>
                <w:sz w:val="24"/>
              </w:rPr>
            </w:pPr>
          </w:p>
        </w:tc>
        <w:tc>
          <w:tcPr>
            <w:tcW w:w="1600" w:type="dxa"/>
          </w:tcPr>
          <w:p w:rsidR="00241675" w:rsidRPr="00BD7F0B" w:rsidRDefault="00241675" w:rsidP="00DC5A5C">
            <w:pPr>
              <w:spacing w:before="0"/>
              <w:rPr>
                <w:sz w:val="24"/>
              </w:rPr>
            </w:pPr>
          </w:p>
        </w:tc>
        <w:tc>
          <w:tcPr>
            <w:tcW w:w="5349" w:type="dxa"/>
          </w:tcPr>
          <w:p w:rsidR="00241675" w:rsidRPr="00BD7F0B" w:rsidRDefault="00241675" w:rsidP="00DC5A5C">
            <w:pPr>
              <w:spacing w:before="0"/>
              <w:rPr>
                <w:sz w:val="24"/>
              </w:rPr>
            </w:pPr>
          </w:p>
        </w:tc>
        <w:tc>
          <w:tcPr>
            <w:tcW w:w="1603" w:type="dxa"/>
          </w:tcPr>
          <w:p w:rsidR="00241675" w:rsidRPr="00BD7F0B" w:rsidRDefault="00241675" w:rsidP="00DC5A5C">
            <w:pPr>
              <w:spacing w:before="0"/>
              <w:rPr>
                <w:sz w:val="24"/>
              </w:rPr>
            </w:pPr>
          </w:p>
        </w:tc>
        <w:tc>
          <w:tcPr>
            <w:tcW w:w="1458" w:type="dxa"/>
          </w:tcPr>
          <w:p w:rsidR="00241675" w:rsidRPr="00BD7F0B" w:rsidRDefault="00241675" w:rsidP="00DC5A5C">
            <w:pPr>
              <w:rPr>
                <w:sz w:val="24"/>
              </w:rPr>
            </w:pPr>
          </w:p>
        </w:tc>
      </w:tr>
      <w:tr w:rsidR="00241675" w:rsidRPr="00BD7F0B" w:rsidTr="00DC5A5C">
        <w:trPr>
          <w:jc w:val="center"/>
        </w:trPr>
        <w:tc>
          <w:tcPr>
            <w:tcW w:w="689" w:type="dxa"/>
          </w:tcPr>
          <w:p w:rsidR="00241675" w:rsidRPr="00BD7F0B" w:rsidRDefault="00241675" w:rsidP="00DC5A5C">
            <w:pPr>
              <w:spacing w:before="0"/>
              <w:rPr>
                <w:sz w:val="24"/>
              </w:rPr>
            </w:pPr>
            <w:r>
              <w:rPr>
                <w:sz w:val="24"/>
              </w:rPr>
              <w:t>3</w:t>
            </w:r>
          </w:p>
        </w:tc>
        <w:tc>
          <w:tcPr>
            <w:tcW w:w="3861" w:type="dxa"/>
          </w:tcPr>
          <w:p w:rsidR="00241675" w:rsidRPr="00BD7F0B" w:rsidRDefault="00241675" w:rsidP="00DC5A5C">
            <w:pPr>
              <w:spacing w:before="0"/>
              <w:rPr>
                <w:sz w:val="24"/>
              </w:rPr>
            </w:pPr>
          </w:p>
        </w:tc>
        <w:tc>
          <w:tcPr>
            <w:tcW w:w="1600" w:type="dxa"/>
          </w:tcPr>
          <w:p w:rsidR="00241675" w:rsidRPr="00BD7F0B" w:rsidRDefault="00241675" w:rsidP="00DC5A5C">
            <w:pPr>
              <w:spacing w:before="0"/>
              <w:rPr>
                <w:sz w:val="24"/>
              </w:rPr>
            </w:pPr>
          </w:p>
        </w:tc>
        <w:tc>
          <w:tcPr>
            <w:tcW w:w="5349" w:type="dxa"/>
          </w:tcPr>
          <w:p w:rsidR="00241675" w:rsidRPr="00BD7F0B" w:rsidRDefault="00241675" w:rsidP="00DC5A5C">
            <w:pPr>
              <w:spacing w:before="0"/>
              <w:rPr>
                <w:sz w:val="24"/>
              </w:rPr>
            </w:pPr>
          </w:p>
        </w:tc>
        <w:tc>
          <w:tcPr>
            <w:tcW w:w="1603" w:type="dxa"/>
          </w:tcPr>
          <w:p w:rsidR="00241675" w:rsidRPr="00BD7F0B" w:rsidRDefault="00241675" w:rsidP="00DC5A5C">
            <w:pPr>
              <w:spacing w:before="0"/>
              <w:rPr>
                <w:sz w:val="24"/>
              </w:rPr>
            </w:pPr>
          </w:p>
        </w:tc>
        <w:tc>
          <w:tcPr>
            <w:tcW w:w="1458" w:type="dxa"/>
          </w:tcPr>
          <w:p w:rsidR="00241675" w:rsidRPr="00BD7F0B" w:rsidRDefault="00241675" w:rsidP="00DC5A5C">
            <w:pPr>
              <w:rPr>
                <w:sz w:val="24"/>
              </w:rPr>
            </w:pPr>
          </w:p>
        </w:tc>
      </w:tr>
    </w:tbl>
    <w:p w:rsidR="00241675" w:rsidRDefault="00241675" w:rsidP="00241675">
      <w:pPr>
        <w:overflowPunct w:val="0"/>
        <w:autoSpaceDE w:val="0"/>
        <w:autoSpaceDN w:val="0"/>
        <w:adjustRightInd w:val="0"/>
        <w:spacing w:line="300" w:lineRule="atLeast"/>
        <w:textAlignment w:val="baseline"/>
        <w:rPr>
          <w:iCs/>
        </w:rPr>
      </w:pPr>
      <w:r>
        <w:rPr>
          <w:iCs/>
        </w:rPr>
        <w:t>Σημ. : Συμπληρώνεται ο ελάχιστος αριθμός έργων που ζητούνται στο άρθρο 6.3.Γ</w:t>
      </w:r>
    </w:p>
    <w:p w:rsidR="00241675" w:rsidRDefault="00241675" w:rsidP="00241675"/>
    <w:p w:rsidR="00241675" w:rsidRDefault="00241675" w:rsidP="00241675">
      <w:pPr>
        <w:spacing w:after="120"/>
        <w:jc w:val="center"/>
        <w:rPr>
          <w:rFonts w:ascii="Calibri" w:hAnsi="Calibri" w:cs="Calibri"/>
          <w:b/>
          <w:bCs/>
          <w:sz w:val="28"/>
          <w:szCs w:val="32"/>
        </w:rPr>
        <w:sectPr w:rsidR="00241675" w:rsidSect="00AE337A">
          <w:endnotePr>
            <w:numFmt w:val="decimal"/>
          </w:endnotePr>
          <w:pgSz w:w="16838" w:h="11906" w:orient="landscape"/>
          <w:pgMar w:top="1797" w:right="1440" w:bottom="1797" w:left="1440" w:header="709" w:footer="709" w:gutter="0"/>
          <w:cols w:space="708"/>
          <w:docGrid w:linePitch="360"/>
        </w:sectPr>
      </w:pPr>
    </w:p>
    <w:p w:rsidR="00241675" w:rsidRPr="00821FDC" w:rsidRDefault="00241675" w:rsidP="00241675">
      <w:pPr>
        <w:spacing w:after="120"/>
        <w:ind w:left="-709"/>
        <w:jc w:val="center"/>
        <w:rPr>
          <w:rFonts w:ascii="Calibri" w:hAnsi="Calibri" w:cs="Calibri"/>
          <w:b/>
          <w:bCs/>
          <w:sz w:val="28"/>
          <w:szCs w:val="32"/>
        </w:rPr>
      </w:pPr>
      <w:r w:rsidRPr="00E45B24">
        <w:rPr>
          <w:rFonts w:ascii="Calibri" w:hAnsi="Calibri" w:cs="Calibri"/>
          <w:b/>
          <w:bCs/>
          <w:sz w:val="28"/>
          <w:szCs w:val="32"/>
        </w:rPr>
        <w:lastRenderedPageBreak/>
        <w:t xml:space="preserve">ΥΠΟΔΕΙΓΜΑ </w:t>
      </w:r>
      <w:r w:rsidRPr="00821FDC">
        <w:rPr>
          <w:rFonts w:ascii="Calibri" w:hAnsi="Calibri" w:cs="Calibri"/>
          <w:b/>
          <w:bCs/>
          <w:sz w:val="28"/>
          <w:szCs w:val="32"/>
        </w:rPr>
        <w:t>3</w:t>
      </w:r>
    </w:p>
    <w:p w:rsidR="00241675" w:rsidRPr="00E45B24" w:rsidRDefault="00241675" w:rsidP="00241675">
      <w:pPr>
        <w:pStyle w:val="2"/>
        <w:numPr>
          <w:ilvl w:val="0"/>
          <w:numId w:val="0"/>
        </w:numPr>
        <w:spacing w:before="0"/>
        <w:ind w:left="-709"/>
        <w:jc w:val="center"/>
        <w:rPr>
          <w:rFonts w:ascii="Calibri" w:hAnsi="Calibri" w:cs="Calibri"/>
          <w:bCs w:val="0"/>
          <w:sz w:val="28"/>
          <w:szCs w:val="32"/>
        </w:rPr>
      </w:pPr>
      <w:bookmarkStart w:id="8" w:name="_Toc10539379"/>
      <w:bookmarkStart w:id="9" w:name="_Toc67302317"/>
      <w:r w:rsidRPr="00E45B24">
        <w:rPr>
          <w:rFonts w:ascii="Calibri" w:hAnsi="Calibri" w:cs="Calibri"/>
          <w:bCs w:val="0"/>
          <w:sz w:val="28"/>
          <w:szCs w:val="32"/>
        </w:rPr>
        <w:t>ΕΝΤΥΠΟ ΟΙΚΟΝΟΜΙΚΗΣ ΠΡΟΣΦΟΡΑΣ</w:t>
      </w:r>
      <w:bookmarkEnd w:id="8"/>
      <w:bookmarkEnd w:id="9"/>
    </w:p>
    <w:p w:rsidR="00241675" w:rsidRPr="00E00EBA" w:rsidRDefault="00241675" w:rsidP="00241675">
      <w:pPr>
        <w:pBdr>
          <w:top w:val="single" w:sz="4" w:space="1" w:color="auto"/>
          <w:left w:val="single" w:sz="4" w:space="4" w:color="auto"/>
          <w:bottom w:val="single" w:sz="4" w:space="1" w:color="auto"/>
          <w:right w:val="single" w:sz="4" w:space="4" w:color="auto"/>
        </w:pBdr>
        <w:shd w:val="clear" w:color="auto" w:fill="D9D9D9" w:themeFill="background1" w:themeFillShade="D9"/>
        <w:ind w:right="-341"/>
        <w:jc w:val="center"/>
        <w:rPr>
          <w:b/>
          <w:sz w:val="24"/>
        </w:rPr>
      </w:pPr>
      <w:r w:rsidRPr="00E00EBA">
        <w:rPr>
          <w:b/>
          <w:sz w:val="24"/>
        </w:rPr>
        <w:t xml:space="preserve">ΕΝΤΥΠΟ ΟΙΚΟΝΟΜΙΚΗΣ ΠΡΟΣΦΟΡΑΣ ΓΙΑ ΤΟ ΤΜΗΜΑ </w:t>
      </w:r>
      <w:r>
        <w:rPr>
          <w:b/>
          <w:sz w:val="24"/>
        </w:rPr>
        <w:t>……</w:t>
      </w:r>
      <w:r w:rsidRPr="00E00EBA">
        <w:rPr>
          <w:b/>
          <w:sz w:val="24"/>
        </w:rPr>
        <w:t xml:space="preserve">: </w:t>
      </w:r>
      <w:r>
        <w:rPr>
          <w:rFonts w:cstheme="minorHAnsi"/>
          <w:b/>
          <w:color w:val="000000"/>
        </w:rPr>
        <w:t>……………</w:t>
      </w:r>
    </w:p>
    <w:p w:rsidR="00241675" w:rsidRPr="00CD4F71" w:rsidRDefault="00241675" w:rsidP="00241675">
      <w:pPr>
        <w:spacing w:after="120"/>
        <w:jc w:val="center"/>
        <w:rPr>
          <w:rFonts w:ascii="Calibri" w:hAnsi="Calibri" w:cs="Calibri"/>
          <w:bCs/>
        </w:rPr>
      </w:pPr>
      <w:r w:rsidRPr="00CD4F71">
        <w:rPr>
          <w:rFonts w:ascii="Calibri" w:hAnsi="Calibri" w:cs="Calibri"/>
          <w:bCs/>
        </w:rPr>
        <w:t>ΠΡΟΣ</w:t>
      </w:r>
    </w:p>
    <w:p w:rsidR="00241675" w:rsidRPr="007B01C4" w:rsidRDefault="00241675" w:rsidP="00241675">
      <w:pPr>
        <w:spacing w:after="120"/>
        <w:jc w:val="center"/>
        <w:rPr>
          <w:rFonts w:ascii="Calibri" w:hAnsi="Calibri" w:cs="Calibri"/>
          <w:bCs/>
        </w:rPr>
      </w:pPr>
      <w:r w:rsidRPr="007B01C4">
        <w:rPr>
          <w:rFonts w:ascii="Calibri" w:hAnsi="Calibri" w:cs="Calibri"/>
          <w:bCs/>
        </w:rPr>
        <w:t>ΙΔΡΥΜΑ ΤΕΧΝΟΛΟΓΙΑΣ &amp; ΕΡΕΥΝΑΣ</w:t>
      </w:r>
    </w:p>
    <w:p w:rsidR="00241675" w:rsidRPr="007B01C4" w:rsidRDefault="00241675" w:rsidP="00241675">
      <w:pPr>
        <w:tabs>
          <w:tab w:val="left" w:pos="993"/>
        </w:tabs>
        <w:ind w:right="-340"/>
        <w:jc w:val="center"/>
        <w:rPr>
          <w:b/>
        </w:rPr>
      </w:pPr>
      <w:r w:rsidRPr="007B01C4">
        <w:rPr>
          <w:b/>
          <w:bCs/>
          <w:i/>
        </w:rPr>
        <w:t>ΘΕΜΑ:</w:t>
      </w:r>
      <w:r w:rsidRPr="007B01C4">
        <w:rPr>
          <w:b/>
          <w:bCs/>
          <w:i/>
        </w:rPr>
        <w:tab/>
        <w:t xml:space="preserve">Συνοπτικός διαγωνισμός για </w:t>
      </w:r>
      <w:r w:rsidRPr="007B01C4">
        <w:rPr>
          <w:b/>
        </w:rPr>
        <w:t>την ανάδειξη αναδόχου για το έργο</w:t>
      </w:r>
    </w:p>
    <w:p w:rsidR="00241675" w:rsidRPr="007B01C4" w:rsidRDefault="00241675" w:rsidP="00241675">
      <w:pPr>
        <w:tabs>
          <w:tab w:val="left" w:pos="993"/>
        </w:tabs>
        <w:ind w:left="720" w:right="-340"/>
        <w:jc w:val="center"/>
        <w:rPr>
          <w:b/>
        </w:rPr>
      </w:pPr>
      <w:r w:rsidRPr="007B01C4">
        <w:rPr>
          <w:rFonts w:cstheme="minorHAnsi"/>
          <w:b/>
        </w:rPr>
        <w:t xml:space="preserve">«2η Προμήθεια Εργαστηριακών Αντιδραστηρίων και Αναλωσίμων - </w:t>
      </w:r>
      <w:proofErr w:type="spellStart"/>
      <w:r w:rsidRPr="007B01C4">
        <w:rPr>
          <w:rFonts w:cstheme="minorHAnsi"/>
          <w:b/>
        </w:rPr>
        <w:t>TasteStevia</w:t>
      </w:r>
      <w:proofErr w:type="spellEnd"/>
      <w:r w:rsidRPr="007B01C4">
        <w:rPr>
          <w:rFonts w:cstheme="minorHAnsi"/>
          <w:b/>
        </w:rPr>
        <w:t>»</w:t>
      </w:r>
    </w:p>
    <w:p w:rsidR="00241675" w:rsidRPr="00D02A5A" w:rsidRDefault="00241675" w:rsidP="00241675">
      <w:pPr>
        <w:spacing w:after="240"/>
        <w:jc w:val="center"/>
        <w:rPr>
          <w:b/>
          <w:bCs/>
          <w:i/>
          <w:u w:val="single"/>
        </w:rPr>
      </w:pPr>
      <w:proofErr w:type="spellStart"/>
      <w:r w:rsidRPr="007B01C4">
        <w:rPr>
          <w:b/>
          <w:bCs/>
          <w:i/>
          <w:u w:val="single"/>
        </w:rPr>
        <w:t>Αρ</w:t>
      </w:r>
      <w:proofErr w:type="spellEnd"/>
      <w:r w:rsidRPr="007B01C4">
        <w:rPr>
          <w:b/>
          <w:bCs/>
          <w:i/>
          <w:u w:val="single"/>
        </w:rPr>
        <w:t>. Διακήρυξης : ……/……...2021</w:t>
      </w:r>
    </w:p>
    <w:p w:rsidR="00241675" w:rsidRDefault="00241675" w:rsidP="00241675">
      <w:pPr>
        <w:ind w:right="-341"/>
        <w:jc w:val="left"/>
        <w:rPr>
          <w:rFonts w:cstheme="minorHAnsi"/>
          <w:b/>
          <w:color w:val="000000"/>
          <w:lang w:eastAsia="el-GR"/>
        </w:rPr>
      </w:pPr>
    </w:p>
    <w:tbl>
      <w:tblPr>
        <w:tblW w:w="14449" w:type="dxa"/>
        <w:jc w:val="center"/>
        <w:tblLayout w:type="fixed"/>
        <w:tblLook w:val="0000" w:firstRow="0" w:lastRow="0" w:firstColumn="0" w:lastColumn="0" w:noHBand="0" w:noVBand="0"/>
      </w:tblPr>
      <w:tblGrid>
        <w:gridCol w:w="988"/>
        <w:gridCol w:w="4394"/>
        <w:gridCol w:w="992"/>
        <w:gridCol w:w="1555"/>
        <w:gridCol w:w="1276"/>
        <w:gridCol w:w="1276"/>
        <w:gridCol w:w="1276"/>
        <w:gridCol w:w="1276"/>
        <w:gridCol w:w="1416"/>
      </w:tblGrid>
      <w:tr w:rsidR="00241675" w:rsidRPr="00E64ABD" w:rsidTr="00DC5A5C">
        <w:trPr>
          <w:jc w:val="center"/>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rsidR="00241675" w:rsidRPr="00E64ABD" w:rsidRDefault="00241675" w:rsidP="00DC5A5C">
            <w:pPr>
              <w:spacing w:before="0"/>
              <w:ind w:left="95" w:right="113"/>
              <w:jc w:val="left"/>
              <w:rPr>
                <w:rFonts w:eastAsia="MS Mincho" w:cstheme="minorHAnsi"/>
                <w:bCs/>
                <w:color w:val="000000"/>
                <w:lang w:eastAsia="ja-JP"/>
              </w:rPr>
            </w:pPr>
            <w:r w:rsidRPr="00E64ABD">
              <w:rPr>
                <w:rFonts w:eastAsia="MS Mincho" w:cstheme="minorHAnsi"/>
                <w:color w:val="000000"/>
                <w:lang w:eastAsia="ja-JP"/>
              </w:rPr>
              <w:t>α/α</w:t>
            </w:r>
          </w:p>
        </w:tc>
        <w:tc>
          <w:tcPr>
            <w:tcW w:w="4394" w:type="dxa"/>
            <w:tcBorders>
              <w:top w:val="single" w:sz="4" w:space="0" w:color="auto"/>
              <w:left w:val="nil"/>
              <w:bottom w:val="single" w:sz="4" w:space="0" w:color="000000"/>
              <w:right w:val="single" w:sz="4" w:space="0" w:color="auto"/>
            </w:tcBorders>
            <w:shd w:val="clear" w:color="auto" w:fill="auto"/>
            <w:vAlign w:val="center"/>
          </w:tcPr>
          <w:p w:rsidR="00241675" w:rsidRDefault="00241675" w:rsidP="00DC5A5C">
            <w:pPr>
              <w:spacing w:before="0"/>
              <w:jc w:val="center"/>
              <w:rPr>
                <w:rFonts w:eastAsia="MS Mincho" w:cstheme="minorHAnsi"/>
                <w:bCs/>
                <w:color w:val="000000"/>
                <w:lang w:eastAsia="ja-JP"/>
              </w:rPr>
            </w:pPr>
            <w:r w:rsidRPr="00E64ABD">
              <w:rPr>
                <w:rFonts w:eastAsia="MS Mincho" w:cstheme="minorHAnsi"/>
                <w:bCs/>
                <w:color w:val="000000"/>
                <w:lang w:eastAsia="ja-JP"/>
              </w:rPr>
              <w:t>Είδος</w:t>
            </w:r>
          </w:p>
          <w:p w:rsidR="00241675" w:rsidRPr="00E64ABD" w:rsidRDefault="00241675" w:rsidP="00DC5A5C">
            <w:pPr>
              <w:spacing w:before="0"/>
              <w:jc w:val="center"/>
              <w:rPr>
                <w:rFonts w:eastAsia="MS Mincho" w:cstheme="minorHAnsi"/>
                <w:bCs/>
                <w:color w:val="000000"/>
                <w:lang w:eastAsia="ja-JP"/>
              </w:rPr>
            </w:pPr>
            <w:r>
              <w:rPr>
                <w:rFonts w:eastAsia="MS Mincho" w:cstheme="minorHAnsi"/>
                <w:bCs/>
                <w:color w:val="000000"/>
                <w:lang w:eastAsia="ja-JP"/>
              </w:rPr>
              <w:t>(</w:t>
            </w:r>
            <w:r w:rsidRPr="003C448D">
              <w:rPr>
                <w:rFonts w:eastAsia="MS Mincho" w:cstheme="minorHAnsi"/>
                <w:bCs/>
                <w:color w:val="000000"/>
                <w:lang w:eastAsia="ja-JP"/>
              </w:rPr>
              <w:t>Κατασκευαστής</w:t>
            </w:r>
            <w:r>
              <w:rPr>
                <w:rFonts w:eastAsia="MS Mincho" w:cstheme="minorHAnsi"/>
                <w:bCs/>
                <w:color w:val="000000"/>
                <w:lang w:eastAsia="ja-JP"/>
              </w:rPr>
              <w:t>, κωδικός κατασκευαστή, κωδικός τιμολόγησης)</w:t>
            </w:r>
            <w:r w:rsidRPr="003C448D">
              <w:rPr>
                <w:rFonts w:eastAsia="MS Mincho" w:cstheme="minorHAnsi"/>
                <w:bCs/>
                <w:color w:val="000000"/>
                <w:lang w:eastAsia="ja-JP"/>
              </w:rPr>
              <w:t xml:space="preserve"> </w:t>
            </w:r>
          </w:p>
        </w:tc>
        <w:tc>
          <w:tcPr>
            <w:tcW w:w="992" w:type="dxa"/>
            <w:tcBorders>
              <w:top w:val="single" w:sz="4" w:space="0" w:color="auto"/>
              <w:left w:val="single" w:sz="4" w:space="0" w:color="auto"/>
              <w:bottom w:val="single" w:sz="4" w:space="0" w:color="auto"/>
              <w:right w:val="single" w:sz="4" w:space="0" w:color="auto"/>
            </w:tcBorders>
            <w:vAlign w:val="center"/>
          </w:tcPr>
          <w:p w:rsidR="00241675" w:rsidRPr="00E64ABD" w:rsidRDefault="00241675" w:rsidP="00DC5A5C">
            <w:pPr>
              <w:spacing w:before="0"/>
              <w:jc w:val="center"/>
              <w:rPr>
                <w:rFonts w:eastAsia="MS Mincho" w:cstheme="minorHAnsi"/>
                <w:color w:val="000000"/>
                <w:lang w:eastAsia="ja-JP"/>
              </w:rPr>
            </w:pPr>
            <w:r w:rsidRPr="00E64ABD">
              <w:rPr>
                <w:rFonts w:eastAsia="MS Mincho" w:cstheme="minorHAnsi"/>
                <w:color w:val="000000"/>
                <w:lang w:eastAsia="ja-JP"/>
              </w:rPr>
              <w:t>% ΦΠΑ</w:t>
            </w:r>
          </w:p>
        </w:tc>
        <w:tc>
          <w:tcPr>
            <w:tcW w:w="1555" w:type="dxa"/>
            <w:tcBorders>
              <w:top w:val="single" w:sz="4" w:space="0" w:color="auto"/>
              <w:left w:val="single" w:sz="4" w:space="0" w:color="auto"/>
              <w:bottom w:val="single" w:sz="4" w:space="0" w:color="000000"/>
              <w:right w:val="single" w:sz="4" w:space="0" w:color="000000"/>
            </w:tcBorders>
            <w:shd w:val="clear" w:color="auto" w:fill="auto"/>
            <w:vAlign w:val="center"/>
          </w:tcPr>
          <w:p w:rsidR="00241675" w:rsidRPr="00E64ABD" w:rsidRDefault="00241675" w:rsidP="00DC5A5C">
            <w:pPr>
              <w:spacing w:before="0"/>
              <w:jc w:val="center"/>
              <w:rPr>
                <w:rFonts w:eastAsia="MS Mincho" w:cstheme="minorHAnsi"/>
                <w:bCs/>
                <w:color w:val="000000"/>
                <w:lang w:eastAsia="ja-JP"/>
              </w:rPr>
            </w:pPr>
            <w:r w:rsidRPr="00E64ABD">
              <w:rPr>
                <w:rFonts w:eastAsia="MS Mincho" w:cstheme="minorHAnsi"/>
                <w:color w:val="000000"/>
                <w:lang w:eastAsia="ja-JP"/>
              </w:rPr>
              <w:t xml:space="preserve">Μονάδα Μέτρησης </w:t>
            </w:r>
          </w:p>
        </w:tc>
        <w:tc>
          <w:tcPr>
            <w:tcW w:w="1276" w:type="dxa"/>
            <w:tcBorders>
              <w:top w:val="single" w:sz="4" w:space="0" w:color="auto"/>
              <w:left w:val="nil"/>
              <w:bottom w:val="single" w:sz="4" w:space="0" w:color="000000"/>
              <w:right w:val="single" w:sz="4" w:space="0" w:color="auto"/>
            </w:tcBorders>
            <w:shd w:val="clear" w:color="auto" w:fill="auto"/>
            <w:vAlign w:val="center"/>
          </w:tcPr>
          <w:p w:rsidR="00241675" w:rsidRPr="00E64ABD" w:rsidRDefault="00241675" w:rsidP="00DC5A5C">
            <w:pPr>
              <w:spacing w:before="0"/>
              <w:jc w:val="center"/>
              <w:rPr>
                <w:rFonts w:eastAsia="MS Mincho" w:cstheme="minorHAnsi"/>
                <w:bCs/>
                <w:color w:val="000000"/>
                <w:lang w:eastAsia="ja-JP"/>
              </w:rPr>
            </w:pPr>
            <w:r w:rsidRPr="00E64ABD">
              <w:rPr>
                <w:rFonts w:eastAsia="MS Mincho" w:cstheme="minorHAnsi"/>
                <w:bCs/>
                <w:color w:val="000000"/>
                <w:lang w:eastAsia="ja-JP"/>
              </w:rPr>
              <w:t>Αξία Μονάδας</w:t>
            </w:r>
          </w:p>
        </w:tc>
        <w:tc>
          <w:tcPr>
            <w:tcW w:w="1276" w:type="dxa"/>
            <w:tcBorders>
              <w:top w:val="single" w:sz="4" w:space="0" w:color="auto"/>
              <w:left w:val="single" w:sz="4" w:space="0" w:color="auto"/>
              <w:bottom w:val="single" w:sz="4" w:space="0" w:color="auto"/>
              <w:right w:val="single" w:sz="4" w:space="0" w:color="auto"/>
            </w:tcBorders>
            <w:vAlign w:val="center"/>
          </w:tcPr>
          <w:p w:rsidR="00241675" w:rsidRPr="00E64ABD" w:rsidRDefault="00241675" w:rsidP="00DC5A5C">
            <w:pPr>
              <w:spacing w:before="0"/>
              <w:jc w:val="center"/>
              <w:rPr>
                <w:rFonts w:eastAsia="MS Mincho" w:cstheme="minorHAnsi"/>
                <w:bCs/>
                <w:color w:val="000000"/>
                <w:lang w:eastAsia="ja-JP"/>
              </w:rPr>
            </w:pPr>
            <w:r w:rsidRPr="00E64ABD">
              <w:rPr>
                <w:rFonts w:eastAsia="MS Mincho" w:cstheme="minorHAnsi"/>
                <w:color w:val="000000"/>
                <w:lang w:eastAsia="ja-JP"/>
              </w:rPr>
              <w:t>Αριθμός Μονάδων</w:t>
            </w:r>
          </w:p>
        </w:tc>
        <w:tc>
          <w:tcPr>
            <w:tcW w:w="1276" w:type="dxa"/>
            <w:tcBorders>
              <w:top w:val="single" w:sz="4" w:space="0" w:color="auto"/>
              <w:left w:val="single" w:sz="4" w:space="0" w:color="auto"/>
              <w:bottom w:val="single" w:sz="4" w:space="0" w:color="000000"/>
              <w:right w:val="single" w:sz="4" w:space="0" w:color="auto"/>
            </w:tcBorders>
            <w:shd w:val="clear" w:color="auto" w:fill="auto"/>
            <w:vAlign w:val="center"/>
          </w:tcPr>
          <w:p w:rsidR="00241675" w:rsidRPr="00E64ABD" w:rsidRDefault="00241675" w:rsidP="00DC5A5C">
            <w:pPr>
              <w:spacing w:before="0"/>
              <w:jc w:val="center"/>
              <w:rPr>
                <w:rFonts w:eastAsia="MS Mincho" w:cstheme="minorHAnsi"/>
                <w:bCs/>
                <w:color w:val="000000"/>
                <w:lang w:eastAsia="ja-JP"/>
              </w:rPr>
            </w:pPr>
            <w:r w:rsidRPr="00E64ABD">
              <w:rPr>
                <w:rFonts w:eastAsia="MS Mincho" w:cstheme="minorHAnsi"/>
                <w:bCs/>
                <w:color w:val="000000"/>
                <w:lang w:eastAsia="ja-JP"/>
              </w:rPr>
              <w:t>Συνολική Αξία</w:t>
            </w:r>
          </w:p>
        </w:tc>
        <w:tc>
          <w:tcPr>
            <w:tcW w:w="1276" w:type="dxa"/>
            <w:tcBorders>
              <w:top w:val="single" w:sz="4" w:space="0" w:color="auto"/>
              <w:left w:val="single" w:sz="4" w:space="0" w:color="auto"/>
              <w:bottom w:val="single" w:sz="4" w:space="0" w:color="auto"/>
              <w:right w:val="single" w:sz="4" w:space="0" w:color="auto"/>
            </w:tcBorders>
            <w:vAlign w:val="center"/>
          </w:tcPr>
          <w:p w:rsidR="00241675" w:rsidRPr="00E64ABD" w:rsidRDefault="00241675" w:rsidP="00DC5A5C">
            <w:pPr>
              <w:spacing w:before="0"/>
              <w:jc w:val="center"/>
            </w:pPr>
            <w:r w:rsidRPr="00E64ABD">
              <w:rPr>
                <w:rFonts w:eastAsia="MS Mincho" w:cstheme="minorHAnsi"/>
                <w:bCs/>
                <w:color w:val="000000"/>
                <w:lang w:eastAsia="ja-JP"/>
              </w:rPr>
              <w:t>ΦΠΑ</w:t>
            </w:r>
          </w:p>
        </w:tc>
        <w:tc>
          <w:tcPr>
            <w:tcW w:w="1416" w:type="dxa"/>
            <w:tcBorders>
              <w:top w:val="single" w:sz="4" w:space="0" w:color="auto"/>
              <w:left w:val="single" w:sz="4" w:space="0" w:color="auto"/>
              <w:bottom w:val="single" w:sz="4" w:space="0" w:color="000000"/>
              <w:right w:val="single" w:sz="4" w:space="0" w:color="000000"/>
            </w:tcBorders>
            <w:vAlign w:val="center"/>
          </w:tcPr>
          <w:p w:rsidR="00241675" w:rsidRPr="00E64ABD" w:rsidRDefault="00241675" w:rsidP="00DC5A5C">
            <w:pPr>
              <w:spacing w:before="0"/>
              <w:jc w:val="center"/>
              <w:rPr>
                <w:rFonts w:eastAsia="MS Mincho" w:cstheme="minorHAnsi"/>
                <w:bCs/>
                <w:color w:val="000000"/>
                <w:lang w:eastAsia="ja-JP"/>
              </w:rPr>
            </w:pPr>
            <w:r w:rsidRPr="00E64ABD">
              <w:t>συνολικό κόστος (</w:t>
            </w:r>
            <w:proofErr w:type="spellStart"/>
            <w:r w:rsidRPr="00E64ABD">
              <w:t>αξία+ΦΠΑ</w:t>
            </w:r>
            <w:proofErr w:type="spellEnd"/>
            <w:r w:rsidRPr="00E64ABD">
              <w:t>)</w:t>
            </w:r>
          </w:p>
        </w:tc>
      </w:tr>
      <w:tr w:rsidR="00241675" w:rsidRPr="00E64ABD" w:rsidTr="00DC5A5C">
        <w:trPr>
          <w:jc w:val="center"/>
        </w:trPr>
        <w:tc>
          <w:tcPr>
            <w:tcW w:w="988" w:type="dxa"/>
            <w:tcBorders>
              <w:top w:val="nil"/>
              <w:left w:val="single" w:sz="4" w:space="0" w:color="000000"/>
              <w:bottom w:val="single" w:sz="4" w:space="0" w:color="auto"/>
              <w:right w:val="single" w:sz="4" w:space="0" w:color="000000"/>
            </w:tcBorders>
            <w:shd w:val="clear" w:color="auto" w:fill="auto"/>
            <w:noWrap/>
            <w:vAlign w:val="center"/>
          </w:tcPr>
          <w:p w:rsidR="00241675" w:rsidRPr="00E64ABD" w:rsidRDefault="00241675" w:rsidP="00DC5A5C">
            <w:pPr>
              <w:pStyle w:val="af3"/>
              <w:numPr>
                <w:ilvl w:val="0"/>
                <w:numId w:val="29"/>
              </w:numPr>
              <w:tabs>
                <w:tab w:val="left" w:pos="993"/>
              </w:tabs>
              <w:spacing w:before="0"/>
              <w:jc w:val="left"/>
              <w:rPr>
                <w:rFonts w:eastAsia="MS Mincho" w:cstheme="minorHAnsi"/>
                <w:color w:val="000000"/>
                <w:lang w:eastAsia="ja-JP"/>
              </w:rPr>
            </w:pPr>
          </w:p>
        </w:tc>
        <w:tc>
          <w:tcPr>
            <w:tcW w:w="4394" w:type="dxa"/>
            <w:tcBorders>
              <w:top w:val="nil"/>
              <w:left w:val="nil"/>
              <w:bottom w:val="single" w:sz="4" w:space="0" w:color="auto"/>
              <w:right w:val="single" w:sz="4" w:space="0" w:color="auto"/>
            </w:tcBorders>
            <w:shd w:val="clear" w:color="auto" w:fill="auto"/>
            <w:vAlign w:val="center"/>
          </w:tcPr>
          <w:p w:rsidR="00241675" w:rsidRPr="00E64ABD" w:rsidRDefault="00241675" w:rsidP="00DC5A5C">
            <w:pPr>
              <w:tabs>
                <w:tab w:val="left" w:pos="993"/>
              </w:tabs>
              <w:spacing w:before="0"/>
              <w:jc w:val="left"/>
            </w:pPr>
          </w:p>
        </w:tc>
        <w:tc>
          <w:tcPr>
            <w:tcW w:w="992" w:type="dxa"/>
            <w:tcBorders>
              <w:top w:val="single" w:sz="4" w:space="0" w:color="auto"/>
              <w:left w:val="single" w:sz="4" w:space="0" w:color="auto"/>
              <w:bottom w:val="single" w:sz="4" w:space="0" w:color="auto"/>
              <w:right w:val="single" w:sz="4" w:space="0" w:color="auto"/>
            </w:tcBorders>
            <w:vAlign w:val="center"/>
          </w:tcPr>
          <w:p w:rsidR="00241675" w:rsidRPr="00913978" w:rsidRDefault="00241675" w:rsidP="00DC5A5C">
            <w:pPr>
              <w:jc w:val="left"/>
            </w:pPr>
          </w:p>
        </w:tc>
        <w:tc>
          <w:tcPr>
            <w:tcW w:w="1555" w:type="dxa"/>
            <w:tcBorders>
              <w:top w:val="nil"/>
              <w:left w:val="single" w:sz="4" w:space="0" w:color="auto"/>
              <w:bottom w:val="single" w:sz="4" w:space="0" w:color="auto"/>
              <w:right w:val="nil"/>
            </w:tcBorders>
            <w:shd w:val="clear" w:color="auto" w:fill="auto"/>
            <w:vAlign w:val="center"/>
          </w:tcPr>
          <w:p w:rsidR="00241675" w:rsidRPr="00913978" w:rsidRDefault="00241675" w:rsidP="00DC5A5C">
            <w:pPr>
              <w:tabs>
                <w:tab w:val="left" w:pos="993"/>
              </w:tabs>
              <w:spacing w:before="0"/>
              <w:jc w:val="left"/>
            </w:pPr>
          </w:p>
        </w:tc>
        <w:tc>
          <w:tcPr>
            <w:tcW w:w="1276" w:type="dxa"/>
            <w:tcBorders>
              <w:top w:val="nil"/>
              <w:left w:val="single" w:sz="4" w:space="0" w:color="000000"/>
              <w:bottom w:val="single" w:sz="4" w:space="0" w:color="auto"/>
              <w:right w:val="single" w:sz="4" w:space="0" w:color="auto"/>
            </w:tcBorders>
            <w:shd w:val="clear" w:color="auto" w:fill="auto"/>
            <w:noWrap/>
            <w:vAlign w:val="center"/>
          </w:tcPr>
          <w:p w:rsidR="00241675" w:rsidRPr="00913978" w:rsidRDefault="00241675" w:rsidP="00DC5A5C">
            <w:pPr>
              <w:tabs>
                <w:tab w:val="left" w:pos="993"/>
              </w:tabs>
              <w:spacing w:before="0"/>
              <w:jc w:val="left"/>
            </w:pPr>
          </w:p>
        </w:tc>
        <w:tc>
          <w:tcPr>
            <w:tcW w:w="1276" w:type="dxa"/>
            <w:tcBorders>
              <w:top w:val="single" w:sz="4" w:space="0" w:color="auto"/>
              <w:left w:val="single" w:sz="4" w:space="0" w:color="auto"/>
              <w:bottom w:val="single" w:sz="4" w:space="0" w:color="auto"/>
              <w:right w:val="single" w:sz="4" w:space="0" w:color="auto"/>
            </w:tcBorders>
            <w:vAlign w:val="center"/>
          </w:tcPr>
          <w:p w:rsidR="00241675" w:rsidRPr="00913978" w:rsidRDefault="00241675" w:rsidP="00DC5A5C">
            <w:pPr>
              <w:tabs>
                <w:tab w:val="left" w:pos="993"/>
              </w:tabs>
              <w:spacing w:before="0"/>
              <w:jc w:val="left"/>
            </w:pPr>
          </w:p>
        </w:tc>
        <w:tc>
          <w:tcPr>
            <w:tcW w:w="1276" w:type="dxa"/>
            <w:tcBorders>
              <w:top w:val="nil"/>
              <w:left w:val="single" w:sz="4" w:space="0" w:color="auto"/>
              <w:bottom w:val="single" w:sz="4" w:space="0" w:color="auto"/>
              <w:right w:val="single" w:sz="4" w:space="0" w:color="auto"/>
            </w:tcBorders>
            <w:shd w:val="clear" w:color="auto" w:fill="auto"/>
            <w:noWrap/>
            <w:vAlign w:val="center"/>
          </w:tcPr>
          <w:p w:rsidR="00241675" w:rsidRPr="00913978" w:rsidRDefault="00241675" w:rsidP="00DC5A5C">
            <w:pPr>
              <w:tabs>
                <w:tab w:val="left" w:pos="993"/>
              </w:tabs>
              <w:spacing w:before="0"/>
              <w:jc w:val="left"/>
            </w:pPr>
          </w:p>
        </w:tc>
        <w:tc>
          <w:tcPr>
            <w:tcW w:w="1276" w:type="dxa"/>
            <w:tcBorders>
              <w:top w:val="single" w:sz="4" w:space="0" w:color="auto"/>
              <w:left w:val="single" w:sz="4" w:space="0" w:color="auto"/>
              <w:bottom w:val="single" w:sz="4" w:space="0" w:color="auto"/>
              <w:right w:val="single" w:sz="4" w:space="0" w:color="auto"/>
            </w:tcBorders>
            <w:vAlign w:val="center"/>
          </w:tcPr>
          <w:p w:rsidR="00241675" w:rsidRPr="00913978" w:rsidRDefault="00241675" w:rsidP="00DC5A5C">
            <w:pPr>
              <w:tabs>
                <w:tab w:val="left" w:pos="993"/>
              </w:tabs>
              <w:spacing w:before="0"/>
              <w:jc w:val="left"/>
            </w:pPr>
          </w:p>
        </w:tc>
        <w:tc>
          <w:tcPr>
            <w:tcW w:w="1416" w:type="dxa"/>
            <w:tcBorders>
              <w:top w:val="nil"/>
              <w:left w:val="single" w:sz="4" w:space="0" w:color="auto"/>
              <w:bottom w:val="single" w:sz="4" w:space="0" w:color="auto"/>
              <w:right w:val="single" w:sz="4" w:space="0" w:color="000000"/>
            </w:tcBorders>
            <w:vAlign w:val="center"/>
          </w:tcPr>
          <w:p w:rsidR="00241675" w:rsidRPr="00913978" w:rsidRDefault="00241675" w:rsidP="00DC5A5C">
            <w:pPr>
              <w:tabs>
                <w:tab w:val="left" w:pos="993"/>
              </w:tabs>
              <w:spacing w:before="0"/>
              <w:jc w:val="left"/>
            </w:pPr>
          </w:p>
        </w:tc>
      </w:tr>
      <w:tr w:rsidR="00241675" w:rsidRPr="00E64ABD" w:rsidTr="00DC5A5C">
        <w:trPr>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241675" w:rsidRPr="00E64ABD" w:rsidRDefault="00241675" w:rsidP="00DC5A5C">
            <w:pPr>
              <w:pStyle w:val="af3"/>
              <w:numPr>
                <w:ilvl w:val="0"/>
                <w:numId w:val="29"/>
              </w:numPr>
              <w:tabs>
                <w:tab w:val="left" w:pos="993"/>
              </w:tabs>
              <w:spacing w:before="0"/>
              <w:jc w:val="left"/>
              <w:rPr>
                <w:rFonts w:eastAsia="MS Mincho" w:cstheme="minorHAnsi"/>
                <w:color w:val="000000"/>
                <w:lang w:eastAsia="ja-JP"/>
              </w:rPr>
            </w:pP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rsidR="00241675" w:rsidRPr="00E64ABD" w:rsidRDefault="00241675" w:rsidP="00DC5A5C">
            <w:pPr>
              <w:tabs>
                <w:tab w:val="left" w:pos="993"/>
              </w:tabs>
              <w:spacing w:before="0"/>
              <w:jc w:val="left"/>
            </w:pPr>
          </w:p>
        </w:tc>
        <w:tc>
          <w:tcPr>
            <w:tcW w:w="992" w:type="dxa"/>
            <w:tcBorders>
              <w:top w:val="single" w:sz="4" w:space="0" w:color="auto"/>
              <w:left w:val="single" w:sz="4" w:space="0" w:color="auto"/>
              <w:bottom w:val="single" w:sz="4" w:space="0" w:color="auto"/>
              <w:right w:val="single" w:sz="4" w:space="0" w:color="auto"/>
            </w:tcBorders>
            <w:vAlign w:val="center"/>
          </w:tcPr>
          <w:p w:rsidR="00241675" w:rsidRPr="00913978" w:rsidRDefault="00241675" w:rsidP="00DC5A5C">
            <w:pPr>
              <w:spacing w:before="0"/>
              <w:jc w:val="left"/>
            </w:pPr>
          </w:p>
        </w:tc>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rsidR="00241675" w:rsidRPr="00913978" w:rsidRDefault="00241675" w:rsidP="00DC5A5C">
            <w:pPr>
              <w:tabs>
                <w:tab w:val="left" w:pos="993"/>
              </w:tabs>
              <w:spacing w:before="0"/>
              <w:jc w:val="left"/>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241675" w:rsidRPr="00913978" w:rsidRDefault="00241675" w:rsidP="00DC5A5C">
            <w:pPr>
              <w:tabs>
                <w:tab w:val="left" w:pos="993"/>
              </w:tabs>
              <w:spacing w:before="0"/>
              <w:jc w:val="left"/>
            </w:pPr>
          </w:p>
        </w:tc>
        <w:tc>
          <w:tcPr>
            <w:tcW w:w="1276" w:type="dxa"/>
            <w:tcBorders>
              <w:top w:val="single" w:sz="4" w:space="0" w:color="auto"/>
              <w:left w:val="single" w:sz="4" w:space="0" w:color="auto"/>
              <w:bottom w:val="single" w:sz="4" w:space="0" w:color="auto"/>
              <w:right w:val="single" w:sz="4" w:space="0" w:color="auto"/>
            </w:tcBorders>
            <w:vAlign w:val="center"/>
          </w:tcPr>
          <w:p w:rsidR="00241675" w:rsidRPr="00913978" w:rsidRDefault="00241675" w:rsidP="00DC5A5C">
            <w:pPr>
              <w:tabs>
                <w:tab w:val="left" w:pos="993"/>
              </w:tabs>
              <w:spacing w:before="0"/>
              <w:jc w:val="left"/>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241675" w:rsidRPr="00913978" w:rsidRDefault="00241675" w:rsidP="00DC5A5C">
            <w:pPr>
              <w:tabs>
                <w:tab w:val="left" w:pos="993"/>
              </w:tabs>
              <w:spacing w:before="0"/>
              <w:jc w:val="left"/>
            </w:pPr>
          </w:p>
        </w:tc>
        <w:tc>
          <w:tcPr>
            <w:tcW w:w="1276" w:type="dxa"/>
            <w:tcBorders>
              <w:top w:val="single" w:sz="4" w:space="0" w:color="auto"/>
              <w:left w:val="single" w:sz="4" w:space="0" w:color="auto"/>
              <w:bottom w:val="single" w:sz="4" w:space="0" w:color="auto"/>
              <w:right w:val="single" w:sz="4" w:space="0" w:color="auto"/>
            </w:tcBorders>
            <w:vAlign w:val="center"/>
          </w:tcPr>
          <w:p w:rsidR="00241675" w:rsidRPr="00913978" w:rsidRDefault="00241675" w:rsidP="00DC5A5C">
            <w:pPr>
              <w:tabs>
                <w:tab w:val="left" w:pos="993"/>
              </w:tabs>
              <w:spacing w:before="0"/>
              <w:jc w:val="left"/>
            </w:pPr>
          </w:p>
        </w:tc>
        <w:tc>
          <w:tcPr>
            <w:tcW w:w="1416" w:type="dxa"/>
            <w:tcBorders>
              <w:top w:val="single" w:sz="4" w:space="0" w:color="auto"/>
              <w:left w:val="single" w:sz="4" w:space="0" w:color="auto"/>
              <w:bottom w:val="single" w:sz="4" w:space="0" w:color="auto"/>
              <w:right w:val="single" w:sz="4" w:space="0" w:color="auto"/>
            </w:tcBorders>
            <w:vAlign w:val="center"/>
          </w:tcPr>
          <w:p w:rsidR="00241675" w:rsidRPr="00913978" w:rsidRDefault="00241675" w:rsidP="00DC5A5C">
            <w:pPr>
              <w:tabs>
                <w:tab w:val="left" w:pos="993"/>
              </w:tabs>
              <w:jc w:val="left"/>
            </w:pPr>
          </w:p>
        </w:tc>
      </w:tr>
      <w:tr w:rsidR="00241675" w:rsidRPr="00E64ABD" w:rsidTr="00DC5A5C">
        <w:trPr>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241675" w:rsidRPr="00913978" w:rsidRDefault="00241675" w:rsidP="00DC5A5C">
            <w:pPr>
              <w:pStyle w:val="af3"/>
              <w:numPr>
                <w:ilvl w:val="0"/>
                <w:numId w:val="29"/>
              </w:numPr>
              <w:tabs>
                <w:tab w:val="left" w:pos="993"/>
              </w:tabs>
              <w:spacing w:before="0"/>
              <w:jc w:val="left"/>
              <w:rPr>
                <w:rFonts w:eastAsia="MS Mincho" w:cstheme="minorHAnsi"/>
                <w:color w:val="000000"/>
                <w:lang w:eastAsia="ja-JP"/>
              </w:rPr>
            </w:pP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rsidR="00241675" w:rsidRPr="00E64ABD" w:rsidRDefault="00241675" w:rsidP="00DC5A5C">
            <w:pPr>
              <w:tabs>
                <w:tab w:val="left" w:pos="993"/>
              </w:tabs>
              <w:spacing w:before="0"/>
              <w:jc w:val="left"/>
            </w:pPr>
          </w:p>
        </w:tc>
        <w:tc>
          <w:tcPr>
            <w:tcW w:w="992" w:type="dxa"/>
            <w:tcBorders>
              <w:top w:val="single" w:sz="4" w:space="0" w:color="auto"/>
              <w:left w:val="single" w:sz="4" w:space="0" w:color="auto"/>
              <w:bottom w:val="single" w:sz="4" w:space="0" w:color="auto"/>
              <w:right w:val="single" w:sz="4" w:space="0" w:color="auto"/>
            </w:tcBorders>
            <w:vAlign w:val="center"/>
          </w:tcPr>
          <w:p w:rsidR="00241675" w:rsidRPr="00913978" w:rsidRDefault="00241675" w:rsidP="00DC5A5C">
            <w:pPr>
              <w:spacing w:before="0"/>
              <w:jc w:val="left"/>
            </w:pPr>
          </w:p>
        </w:tc>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rsidR="00241675" w:rsidRPr="00913978" w:rsidRDefault="00241675" w:rsidP="00DC5A5C">
            <w:pPr>
              <w:tabs>
                <w:tab w:val="left" w:pos="993"/>
              </w:tabs>
              <w:spacing w:before="0"/>
              <w:jc w:val="left"/>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241675" w:rsidRPr="00913978" w:rsidRDefault="00241675" w:rsidP="00DC5A5C">
            <w:pPr>
              <w:tabs>
                <w:tab w:val="left" w:pos="993"/>
              </w:tabs>
              <w:spacing w:before="0"/>
              <w:jc w:val="left"/>
            </w:pPr>
          </w:p>
        </w:tc>
        <w:tc>
          <w:tcPr>
            <w:tcW w:w="1276" w:type="dxa"/>
            <w:tcBorders>
              <w:top w:val="single" w:sz="4" w:space="0" w:color="auto"/>
              <w:left w:val="single" w:sz="4" w:space="0" w:color="auto"/>
              <w:bottom w:val="single" w:sz="4" w:space="0" w:color="auto"/>
              <w:right w:val="single" w:sz="4" w:space="0" w:color="auto"/>
            </w:tcBorders>
            <w:vAlign w:val="center"/>
          </w:tcPr>
          <w:p w:rsidR="00241675" w:rsidRPr="00913978" w:rsidRDefault="00241675" w:rsidP="00DC5A5C">
            <w:pPr>
              <w:tabs>
                <w:tab w:val="left" w:pos="993"/>
              </w:tabs>
              <w:spacing w:before="0"/>
              <w:jc w:val="left"/>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241675" w:rsidRPr="00913978" w:rsidRDefault="00241675" w:rsidP="00DC5A5C">
            <w:pPr>
              <w:tabs>
                <w:tab w:val="left" w:pos="993"/>
              </w:tabs>
              <w:spacing w:before="0"/>
              <w:jc w:val="left"/>
            </w:pPr>
          </w:p>
        </w:tc>
        <w:tc>
          <w:tcPr>
            <w:tcW w:w="1276" w:type="dxa"/>
            <w:tcBorders>
              <w:top w:val="single" w:sz="4" w:space="0" w:color="auto"/>
              <w:left w:val="single" w:sz="4" w:space="0" w:color="auto"/>
              <w:bottom w:val="single" w:sz="4" w:space="0" w:color="auto"/>
              <w:right w:val="single" w:sz="4" w:space="0" w:color="auto"/>
            </w:tcBorders>
            <w:vAlign w:val="center"/>
          </w:tcPr>
          <w:p w:rsidR="00241675" w:rsidRPr="00913978" w:rsidRDefault="00241675" w:rsidP="00DC5A5C">
            <w:pPr>
              <w:tabs>
                <w:tab w:val="left" w:pos="993"/>
              </w:tabs>
              <w:spacing w:before="0"/>
              <w:jc w:val="left"/>
            </w:pPr>
          </w:p>
        </w:tc>
        <w:tc>
          <w:tcPr>
            <w:tcW w:w="1416" w:type="dxa"/>
            <w:tcBorders>
              <w:top w:val="single" w:sz="4" w:space="0" w:color="auto"/>
              <w:left w:val="single" w:sz="4" w:space="0" w:color="auto"/>
              <w:bottom w:val="single" w:sz="4" w:space="0" w:color="auto"/>
              <w:right w:val="single" w:sz="4" w:space="0" w:color="auto"/>
            </w:tcBorders>
            <w:vAlign w:val="center"/>
          </w:tcPr>
          <w:p w:rsidR="00241675" w:rsidRPr="00913978" w:rsidRDefault="00241675" w:rsidP="00DC5A5C">
            <w:pPr>
              <w:tabs>
                <w:tab w:val="left" w:pos="993"/>
              </w:tabs>
              <w:jc w:val="left"/>
            </w:pPr>
          </w:p>
        </w:tc>
      </w:tr>
      <w:tr w:rsidR="00241675" w:rsidRPr="00E64ABD" w:rsidTr="00DC5A5C">
        <w:trPr>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241675" w:rsidRPr="00E64ABD" w:rsidRDefault="00241675" w:rsidP="00DC5A5C">
            <w:pPr>
              <w:ind w:left="95" w:right="113"/>
              <w:jc w:val="left"/>
              <w:rPr>
                <w:rFonts w:eastAsia="MS Mincho" w:cstheme="minorHAnsi"/>
                <w:color w:val="000000"/>
                <w:lang w:eastAsia="ja-JP"/>
              </w:rPr>
            </w:pPr>
            <w:r w:rsidRPr="00E64ABD">
              <w:rPr>
                <w:rFonts w:eastAsia="MS Mincho" w:cstheme="minorHAnsi"/>
                <w:color w:val="000000"/>
                <w:lang w:eastAsia="ja-JP"/>
              </w:rPr>
              <w:t>….</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rsidR="00241675" w:rsidRPr="00E64ABD" w:rsidRDefault="00241675" w:rsidP="00DC5A5C">
            <w:pPr>
              <w:tabs>
                <w:tab w:val="left" w:pos="993"/>
              </w:tabs>
              <w:spacing w:before="0"/>
              <w:jc w:val="left"/>
            </w:pPr>
          </w:p>
        </w:tc>
        <w:tc>
          <w:tcPr>
            <w:tcW w:w="992" w:type="dxa"/>
            <w:tcBorders>
              <w:top w:val="single" w:sz="4" w:space="0" w:color="auto"/>
              <w:left w:val="single" w:sz="4" w:space="0" w:color="auto"/>
              <w:bottom w:val="single" w:sz="4" w:space="0" w:color="auto"/>
              <w:right w:val="single" w:sz="4" w:space="0" w:color="auto"/>
            </w:tcBorders>
            <w:vAlign w:val="center"/>
          </w:tcPr>
          <w:p w:rsidR="00241675" w:rsidRPr="00913978" w:rsidRDefault="00241675" w:rsidP="00DC5A5C">
            <w:pPr>
              <w:spacing w:before="0"/>
              <w:jc w:val="left"/>
            </w:pPr>
          </w:p>
        </w:tc>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rsidR="00241675" w:rsidRPr="00913978" w:rsidRDefault="00241675" w:rsidP="00DC5A5C">
            <w:pPr>
              <w:tabs>
                <w:tab w:val="left" w:pos="993"/>
              </w:tabs>
              <w:spacing w:before="0"/>
              <w:jc w:val="left"/>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241675" w:rsidRPr="00913978" w:rsidRDefault="00241675" w:rsidP="00DC5A5C">
            <w:pPr>
              <w:tabs>
                <w:tab w:val="left" w:pos="993"/>
              </w:tabs>
              <w:spacing w:before="0"/>
              <w:jc w:val="left"/>
            </w:pPr>
          </w:p>
        </w:tc>
        <w:tc>
          <w:tcPr>
            <w:tcW w:w="1276" w:type="dxa"/>
            <w:tcBorders>
              <w:top w:val="single" w:sz="4" w:space="0" w:color="auto"/>
              <w:left w:val="single" w:sz="4" w:space="0" w:color="auto"/>
              <w:bottom w:val="single" w:sz="4" w:space="0" w:color="auto"/>
              <w:right w:val="single" w:sz="4" w:space="0" w:color="auto"/>
            </w:tcBorders>
            <w:vAlign w:val="center"/>
          </w:tcPr>
          <w:p w:rsidR="00241675" w:rsidRPr="00913978" w:rsidRDefault="00241675" w:rsidP="00DC5A5C">
            <w:pPr>
              <w:tabs>
                <w:tab w:val="left" w:pos="993"/>
              </w:tabs>
              <w:spacing w:before="0"/>
              <w:jc w:val="left"/>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241675" w:rsidRPr="00913978" w:rsidRDefault="00241675" w:rsidP="00DC5A5C">
            <w:pPr>
              <w:tabs>
                <w:tab w:val="left" w:pos="993"/>
              </w:tabs>
              <w:spacing w:before="0"/>
              <w:jc w:val="left"/>
            </w:pPr>
          </w:p>
        </w:tc>
        <w:tc>
          <w:tcPr>
            <w:tcW w:w="1276" w:type="dxa"/>
            <w:tcBorders>
              <w:top w:val="single" w:sz="4" w:space="0" w:color="auto"/>
              <w:left w:val="single" w:sz="4" w:space="0" w:color="auto"/>
              <w:bottom w:val="single" w:sz="4" w:space="0" w:color="auto"/>
              <w:right w:val="single" w:sz="4" w:space="0" w:color="auto"/>
            </w:tcBorders>
            <w:vAlign w:val="center"/>
          </w:tcPr>
          <w:p w:rsidR="00241675" w:rsidRPr="00913978" w:rsidRDefault="00241675" w:rsidP="00DC5A5C">
            <w:pPr>
              <w:tabs>
                <w:tab w:val="left" w:pos="993"/>
              </w:tabs>
              <w:spacing w:before="0"/>
              <w:jc w:val="left"/>
            </w:pPr>
          </w:p>
        </w:tc>
        <w:tc>
          <w:tcPr>
            <w:tcW w:w="1416" w:type="dxa"/>
            <w:tcBorders>
              <w:top w:val="single" w:sz="4" w:space="0" w:color="auto"/>
              <w:left w:val="single" w:sz="4" w:space="0" w:color="auto"/>
              <w:bottom w:val="single" w:sz="4" w:space="0" w:color="auto"/>
              <w:right w:val="single" w:sz="4" w:space="0" w:color="auto"/>
            </w:tcBorders>
            <w:vAlign w:val="center"/>
          </w:tcPr>
          <w:p w:rsidR="00241675" w:rsidRPr="00913978" w:rsidRDefault="00241675" w:rsidP="00DC5A5C">
            <w:pPr>
              <w:tabs>
                <w:tab w:val="left" w:pos="993"/>
              </w:tabs>
              <w:jc w:val="left"/>
            </w:pPr>
          </w:p>
        </w:tc>
      </w:tr>
      <w:tr w:rsidR="00241675" w:rsidRPr="00E64ABD" w:rsidTr="00DC5A5C">
        <w:trPr>
          <w:jc w:val="cent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241675" w:rsidRPr="00E64ABD" w:rsidRDefault="00241675" w:rsidP="00DC5A5C">
            <w:pPr>
              <w:ind w:left="455" w:right="113"/>
              <w:jc w:val="left"/>
              <w:rPr>
                <w:rFonts w:eastAsia="MS Mincho" w:cstheme="minorHAnsi"/>
                <w:b/>
                <w:color w:val="000000"/>
                <w:sz w:val="24"/>
                <w:lang w:eastAsia="ja-JP"/>
              </w:rPr>
            </w:pP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rsidR="00241675" w:rsidRPr="00E64ABD" w:rsidRDefault="00241675" w:rsidP="00DC5A5C">
            <w:pPr>
              <w:tabs>
                <w:tab w:val="left" w:pos="993"/>
              </w:tabs>
              <w:spacing w:before="0"/>
              <w:jc w:val="left"/>
              <w:rPr>
                <w:b/>
                <w:sz w:val="24"/>
              </w:rPr>
            </w:pPr>
            <w:r w:rsidRPr="00E64ABD">
              <w:rPr>
                <w:b/>
                <w:sz w:val="24"/>
              </w:rPr>
              <w:t>ΣΥΝΟΛΑ Τμήματος</w:t>
            </w:r>
          </w:p>
        </w:tc>
        <w:tc>
          <w:tcPr>
            <w:tcW w:w="5099" w:type="dxa"/>
            <w:gridSpan w:val="4"/>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241675" w:rsidRPr="00913978" w:rsidRDefault="00241675" w:rsidP="00DC5A5C">
            <w:pPr>
              <w:tabs>
                <w:tab w:val="left" w:pos="993"/>
              </w:tabs>
              <w:spacing w:before="0"/>
              <w:jc w:val="left"/>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241675" w:rsidRPr="00913978" w:rsidRDefault="00241675" w:rsidP="00DC5A5C">
            <w:pPr>
              <w:tabs>
                <w:tab w:val="left" w:pos="993"/>
              </w:tabs>
              <w:spacing w:before="0"/>
              <w:jc w:val="left"/>
            </w:pPr>
            <w:r w:rsidRPr="00913978">
              <w:t>…………….</w:t>
            </w:r>
          </w:p>
        </w:tc>
        <w:tc>
          <w:tcPr>
            <w:tcW w:w="1276" w:type="dxa"/>
            <w:tcBorders>
              <w:top w:val="single" w:sz="4" w:space="0" w:color="auto"/>
              <w:left w:val="single" w:sz="4" w:space="0" w:color="auto"/>
              <w:bottom w:val="single" w:sz="4" w:space="0" w:color="auto"/>
              <w:right w:val="single" w:sz="4" w:space="0" w:color="auto"/>
            </w:tcBorders>
            <w:vAlign w:val="center"/>
          </w:tcPr>
          <w:p w:rsidR="00241675" w:rsidRPr="00913978" w:rsidRDefault="00241675" w:rsidP="00DC5A5C">
            <w:pPr>
              <w:tabs>
                <w:tab w:val="left" w:pos="993"/>
              </w:tabs>
              <w:spacing w:before="0"/>
              <w:jc w:val="left"/>
            </w:pPr>
            <w:r w:rsidRPr="00913978">
              <w:t>…………….</w:t>
            </w:r>
          </w:p>
        </w:tc>
        <w:tc>
          <w:tcPr>
            <w:tcW w:w="1416" w:type="dxa"/>
            <w:tcBorders>
              <w:top w:val="single" w:sz="4" w:space="0" w:color="auto"/>
              <w:left w:val="single" w:sz="4" w:space="0" w:color="auto"/>
              <w:bottom w:val="single" w:sz="4" w:space="0" w:color="auto"/>
              <w:right w:val="single" w:sz="4" w:space="0" w:color="auto"/>
            </w:tcBorders>
            <w:vAlign w:val="center"/>
          </w:tcPr>
          <w:p w:rsidR="00241675" w:rsidRPr="00913978" w:rsidRDefault="00241675" w:rsidP="00DC5A5C">
            <w:pPr>
              <w:tabs>
                <w:tab w:val="left" w:pos="993"/>
              </w:tabs>
              <w:spacing w:before="0"/>
              <w:jc w:val="left"/>
            </w:pPr>
            <w:r w:rsidRPr="00913978">
              <w:t>…………….</w:t>
            </w:r>
          </w:p>
        </w:tc>
      </w:tr>
    </w:tbl>
    <w:p w:rsidR="00241675" w:rsidRPr="008221F5" w:rsidRDefault="00241675" w:rsidP="00241675">
      <w:pPr>
        <w:rPr>
          <w:rFonts w:cstheme="minorHAnsi"/>
          <w:b/>
        </w:rPr>
      </w:pPr>
    </w:p>
    <w:p w:rsidR="00241675" w:rsidRPr="00CD4F71" w:rsidRDefault="00241675" w:rsidP="00241675">
      <w:pPr>
        <w:jc w:val="center"/>
      </w:pPr>
      <w:r w:rsidRPr="00F9062F">
        <w:t xml:space="preserve">Η προσφορά ισχύει για </w:t>
      </w:r>
      <w:r>
        <w:rPr>
          <w:b/>
        </w:rPr>
        <w:t>τέσσερ</w:t>
      </w:r>
      <w:r w:rsidRPr="00F9062F">
        <w:rPr>
          <w:b/>
        </w:rPr>
        <w:t>ις (4)</w:t>
      </w:r>
      <w:r w:rsidRPr="00F9062F">
        <w:t xml:space="preserve"> μήνες.</w:t>
      </w:r>
    </w:p>
    <w:p w:rsidR="00241675" w:rsidRDefault="00241675" w:rsidP="00241675">
      <w:pPr>
        <w:jc w:val="center"/>
        <w:rPr>
          <w:lang w:eastAsia="el-GR"/>
        </w:rPr>
      </w:pPr>
      <w:proofErr w:type="spellStart"/>
      <w:r>
        <w:rPr>
          <w:lang w:eastAsia="el-GR"/>
        </w:rPr>
        <w:t>Ημ</w:t>
      </w:r>
      <w:proofErr w:type="spellEnd"/>
      <w:r>
        <w:rPr>
          <w:lang w:eastAsia="el-GR"/>
        </w:rPr>
        <w:t>/</w:t>
      </w:r>
      <w:proofErr w:type="spellStart"/>
      <w:r>
        <w:rPr>
          <w:lang w:eastAsia="el-GR"/>
        </w:rPr>
        <w:t>νία</w:t>
      </w:r>
      <w:proofErr w:type="spellEnd"/>
    </w:p>
    <w:p w:rsidR="00241675" w:rsidRPr="007C338F" w:rsidRDefault="00241675" w:rsidP="00241675">
      <w:pPr>
        <w:jc w:val="center"/>
        <w:rPr>
          <w:lang w:eastAsia="el-GR"/>
        </w:rPr>
      </w:pPr>
    </w:p>
    <w:p w:rsidR="00241675" w:rsidRDefault="00241675" w:rsidP="00241675">
      <w:pPr>
        <w:spacing w:before="0" w:after="200" w:line="276" w:lineRule="auto"/>
        <w:jc w:val="center"/>
        <w:rPr>
          <w:rFonts w:cstheme="minorHAnsi"/>
        </w:rPr>
        <w:sectPr w:rsidR="00241675" w:rsidSect="00913978">
          <w:endnotePr>
            <w:numFmt w:val="decimal"/>
          </w:endnotePr>
          <w:pgSz w:w="16838" w:h="11906" w:orient="landscape"/>
          <w:pgMar w:top="851" w:right="1440" w:bottom="1797" w:left="1440" w:header="709" w:footer="709" w:gutter="0"/>
          <w:cols w:space="708"/>
          <w:docGrid w:linePitch="360"/>
        </w:sectPr>
      </w:pPr>
      <w:r w:rsidRPr="00CD4F71">
        <w:rPr>
          <w:lang w:eastAsia="el-GR"/>
        </w:rPr>
        <w:t>Υπογραφή</w:t>
      </w:r>
      <w:r>
        <w:rPr>
          <w:rFonts w:cstheme="minorHAnsi"/>
        </w:rPr>
        <w:t xml:space="preserve"> </w:t>
      </w:r>
      <w:r>
        <w:rPr>
          <w:rFonts w:cstheme="minorHAnsi"/>
        </w:rPr>
        <w:br w:type="page"/>
      </w:r>
    </w:p>
    <w:p w:rsidR="00241675" w:rsidRDefault="00241675" w:rsidP="00241675">
      <w:pPr>
        <w:spacing w:before="0" w:after="200" w:line="276" w:lineRule="auto"/>
        <w:jc w:val="center"/>
        <w:rPr>
          <w:rFonts w:cstheme="minorHAnsi"/>
        </w:rPr>
      </w:pPr>
    </w:p>
    <w:p w:rsidR="00241675" w:rsidRPr="00CD4F71" w:rsidRDefault="00241675" w:rsidP="00241675">
      <w:pPr>
        <w:spacing w:after="120"/>
        <w:jc w:val="center"/>
        <w:rPr>
          <w:rFonts w:ascii="Calibri" w:hAnsi="Calibri" w:cs="Calibri"/>
          <w:b/>
          <w:bCs/>
          <w:sz w:val="28"/>
          <w:szCs w:val="32"/>
        </w:rPr>
      </w:pPr>
      <w:r>
        <w:rPr>
          <w:rFonts w:ascii="Calibri" w:hAnsi="Calibri" w:cs="Calibri"/>
          <w:b/>
          <w:bCs/>
          <w:sz w:val="28"/>
          <w:szCs w:val="32"/>
        </w:rPr>
        <w:t>ΥΠΟΔΕΙΓΜΑ 4</w:t>
      </w:r>
    </w:p>
    <w:p w:rsidR="00241675" w:rsidRPr="001703DD" w:rsidRDefault="00241675" w:rsidP="00241675">
      <w:pPr>
        <w:spacing w:after="120"/>
        <w:jc w:val="center"/>
        <w:rPr>
          <w:rFonts w:ascii="Calibri" w:hAnsi="Calibri" w:cs="Calibri"/>
          <w:b/>
          <w:bCs/>
          <w:sz w:val="28"/>
          <w:szCs w:val="32"/>
        </w:rPr>
      </w:pPr>
      <w:r w:rsidRPr="001703DD">
        <w:rPr>
          <w:rFonts w:ascii="Calibri" w:hAnsi="Calibri" w:cs="Calibri"/>
          <w:b/>
          <w:bCs/>
          <w:sz w:val="28"/>
          <w:szCs w:val="32"/>
        </w:rPr>
        <w:t>ΣΧΕΔΙΟ ΕΓΓΥΗΤΙΚΗΣ ΕΠΙΣΤΟΛΗΣ ΚΑΛΗΣ ΕΚΤΕΛΕΣΗΣ</w:t>
      </w:r>
    </w:p>
    <w:p w:rsidR="00241675" w:rsidRPr="00281BEC" w:rsidRDefault="00241675" w:rsidP="00241675">
      <w:r>
        <w:t>………………………..(Εκδότης)</w:t>
      </w:r>
    </w:p>
    <w:p w:rsidR="00241675" w:rsidRPr="00281BEC" w:rsidRDefault="00241675" w:rsidP="00241675">
      <w:r w:rsidRPr="00281BEC">
        <w:t>ΠΡΟΣ</w:t>
      </w:r>
    </w:p>
    <w:p w:rsidR="00241675" w:rsidRDefault="00241675" w:rsidP="00241675">
      <w:r w:rsidRPr="00C45D48">
        <w:t>Το ΙΔΡΥΜΑ ΤΕΧΝΟΛΟΓΙΑΣ ΚΑΙ ΕΡΕΥΝΑΣ</w:t>
      </w:r>
    </w:p>
    <w:p w:rsidR="00241675" w:rsidRDefault="00241675" w:rsidP="00241675">
      <w:r>
        <w:t>Ν. Πλαστήρα 100</w:t>
      </w:r>
    </w:p>
    <w:p w:rsidR="00241675" w:rsidRDefault="00241675" w:rsidP="00241675">
      <w:r>
        <w:t xml:space="preserve">Βασιλικά </w:t>
      </w:r>
      <w:proofErr w:type="spellStart"/>
      <w:r>
        <w:t>Βουτών</w:t>
      </w:r>
      <w:proofErr w:type="spellEnd"/>
      <w:r>
        <w:t xml:space="preserve"> Ηρακλείου Κρήτης</w:t>
      </w:r>
    </w:p>
    <w:p w:rsidR="00241675" w:rsidRPr="008C4F16" w:rsidRDefault="00241675" w:rsidP="00241675">
      <w:pPr>
        <w:jc w:val="right"/>
        <w:rPr>
          <w:rFonts w:cstheme="minorHAnsi"/>
        </w:rPr>
      </w:pPr>
      <w:r w:rsidRPr="008C4F16">
        <w:rPr>
          <w:rFonts w:cstheme="minorHAnsi"/>
        </w:rPr>
        <w:t>……….(ημερομηνία)</w:t>
      </w:r>
    </w:p>
    <w:p w:rsidR="00241675" w:rsidRPr="00C45D48" w:rsidRDefault="00241675" w:rsidP="00241675">
      <w:pPr>
        <w:jc w:val="center"/>
      </w:pPr>
      <w:r>
        <w:t>ΕΓΓΥΗΤΙΚΗ</w:t>
      </w:r>
      <w:r w:rsidRPr="00C45D48">
        <w:t xml:space="preserve"> ΕΠΙΣΤΟΛΗ ΥΠ’ ΑΡΙΘΜΟΝ ...</w:t>
      </w:r>
      <w:r>
        <w:t>..</w:t>
      </w:r>
      <w:r w:rsidRPr="00C45D48">
        <w:t xml:space="preserve">. ΓΙΑ ΠΟΣΟ </w:t>
      </w:r>
      <w:r>
        <w:t>……………..</w:t>
      </w:r>
      <w:r w:rsidRPr="00C45D48">
        <w:t>ΕΥΡΩ.</w:t>
      </w:r>
    </w:p>
    <w:p w:rsidR="00241675" w:rsidRPr="007B01C4" w:rsidRDefault="00241675" w:rsidP="00241675">
      <w:pPr>
        <w:pStyle w:val="af3"/>
        <w:numPr>
          <w:ilvl w:val="0"/>
          <w:numId w:val="28"/>
        </w:numPr>
        <w:tabs>
          <w:tab w:val="left" w:pos="1701"/>
        </w:tabs>
        <w:ind w:left="142" w:right="90"/>
        <w:rPr>
          <w:rFonts w:cstheme="minorHAnsi"/>
          <w:bCs/>
        </w:rPr>
      </w:pPr>
      <w:r w:rsidRPr="007B01C4">
        <w:rPr>
          <w:rFonts w:cstheme="minorHAnsi"/>
        </w:rPr>
        <w:t xml:space="preserve">Με την επιστολή αυτή σας γνωστοποιούμε ότι εγγυόμαστε ρητά, ανέκκλητα και ανεπιφύλακτα, </w:t>
      </w:r>
      <w:proofErr w:type="spellStart"/>
      <w:r w:rsidRPr="007B01C4">
        <w:rPr>
          <w:rFonts w:cstheme="minorHAnsi"/>
        </w:rPr>
        <w:t>ευθυνόμενοι</w:t>
      </w:r>
      <w:proofErr w:type="spellEnd"/>
      <w:r w:rsidRPr="007B01C4">
        <w:rPr>
          <w:rFonts w:cstheme="minorHAnsi"/>
        </w:rPr>
        <w:t xml:space="preserve"> απέναντι σας εις ολόκληρο και ως </w:t>
      </w:r>
      <w:proofErr w:type="spellStart"/>
      <w:r w:rsidRPr="007B01C4">
        <w:rPr>
          <w:rFonts w:cstheme="minorHAnsi"/>
        </w:rPr>
        <w:t>αυτοφειλέτες</w:t>
      </w:r>
      <w:proofErr w:type="spellEnd"/>
      <w:r w:rsidRPr="007B01C4">
        <w:rPr>
          <w:rFonts w:cstheme="minorHAnsi"/>
        </w:rPr>
        <w:t xml:space="preserve"> υπέρ της ........................ (πλήρη επωνυμία, ΑΦΜ, διεύθυνση. Σε περίπτωση ένωσης την πλήρη επωνυμία, ΑΦΜ, διεύθυνση κάθε μέλους της Ένωσης) για ποσό ευρώ. ......... Στο ως άνω ποσό περιορίζεται η ευθύνη μας, για την καλή εκτέλεση των όρων της Σύμβασης του διαγωνισμού (αριθ. </w:t>
      </w:r>
      <w:proofErr w:type="spellStart"/>
      <w:r w:rsidRPr="007B01C4">
        <w:rPr>
          <w:rFonts w:cstheme="minorHAnsi"/>
        </w:rPr>
        <w:t>Πρωτ</w:t>
      </w:r>
      <w:proofErr w:type="spellEnd"/>
      <w:r w:rsidRPr="007B01C4">
        <w:rPr>
          <w:rFonts w:cstheme="minorHAnsi"/>
        </w:rPr>
        <w:t xml:space="preserve">. Διακήρυξης-ημερομηνία </w:t>
      </w:r>
      <w:r w:rsidRPr="007B01C4">
        <w:t>και καταληκτική ημερομηνία</w:t>
      </w:r>
      <w:r w:rsidRPr="007B01C4">
        <w:rPr>
          <w:rFonts w:cstheme="minorHAnsi"/>
        </w:rPr>
        <w:t xml:space="preserve"> </w:t>
      </w:r>
      <w:r w:rsidRPr="007B01C4">
        <w:t>υποβολής προσφορών</w:t>
      </w:r>
      <w:r w:rsidRPr="007B01C4">
        <w:rPr>
          <w:rFonts w:cstheme="minorHAnsi"/>
        </w:rPr>
        <w:t xml:space="preserve">) μεταξύ του Ιδρύματος Τεχνολογίας και Έρευνας και της ................., στο πλαίσιο του έργου </w:t>
      </w:r>
      <w:r w:rsidRPr="007B01C4">
        <w:t xml:space="preserve">«2η Προμήθεια Εργαστηριακών Αντιδραστηρίων και Αναλωσίμων - </w:t>
      </w:r>
      <w:proofErr w:type="spellStart"/>
      <w:r w:rsidRPr="007B01C4">
        <w:t>TasteStevia</w:t>
      </w:r>
      <w:proofErr w:type="spellEnd"/>
      <w:r w:rsidRPr="007B01C4">
        <w:t>»</w:t>
      </w:r>
      <w:r w:rsidRPr="007B01C4">
        <w:rPr>
          <w:rFonts w:ascii="Calibri" w:hAnsi="Calibri" w:cs="Calibri"/>
          <w:b/>
          <w:bCs/>
          <w:i/>
          <w:iCs/>
          <w:color w:val="000000"/>
        </w:rPr>
        <w:t>. -</w:t>
      </w:r>
      <w:r w:rsidRPr="007B01C4">
        <w:rPr>
          <w:b/>
        </w:rPr>
        <w:t>Τμήμα ………………………..</w:t>
      </w:r>
      <w:r w:rsidRPr="007B01C4">
        <w:rPr>
          <w:rFonts w:cstheme="minorHAnsi"/>
          <w:b/>
        </w:rPr>
        <w:t>.</w:t>
      </w:r>
    </w:p>
    <w:p w:rsidR="00241675" w:rsidRPr="003D71DF" w:rsidRDefault="00241675" w:rsidP="00241675">
      <w:pPr>
        <w:pStyle w:val="af3"/>
        <w:numPr>
          <w:ilvl w:val="0"/>
          <w:numId w:val="28"/>
        </w:numPr>
        <w:tabs>
          <w:tab w:val="left" w:pos="1701"/>
        </w:tabs>
        <w:ind w:left="142" w:right="90"/>
        <w:rPr>
          <w:rFonts w:cstheme="minorHAnsi"/>
        </w:rPr>
      </w:pPr>
      <w:r w:rsidRPr="007B01C4">
        <w:rPr>
          <w:rFonts w:cstheme="minorHAnsi"/>
        </w:rPr>
        <w:t>Παραιτούμαστε ρητά, ανέκκλητα και ανεπιφ</w:t>
      </w:r>
      <w:r w:rsidRPr="003D71DF">
        <w:rPr>
          <w:rFonts w:cstheme="minorHAnsi"/>
        </w:rPr>
        <w:t xml:space="preserve">ύλακτα από την ένσταση του ευεργετήματος  της διαιρέσεως και </w:t>
      </w:r>
      <w:proofErr w:type="spellStart"/>
      <w:r w:rsidRPr="003D71DF">
        <w:rPr>
          <w:rFonts w:cstheme="minorHAnsi"/>
        </w:rPr>
        <w:t>διζήσεως</w:t>
      </w:r>
      <w:proofErr w:type="spellEnd"/>
      <w:r w:rsidRPr="003D71DF">
        <w:rPr>
          <w:rFonts w:cstheme="minorHAnsi"/>
        </w:rPr>
        <w:t xml:space="preserve"> από το δικαίωμα προβολής εναντίον σας όλων των ενστάσεων του </w:t>
      </w:r>
      <w:proofErr w:type="spellStart"/>
      <w:r w:rsidRPr="003D71DF">
        <w:rPr>
          <w:rFonts w:cstheme="minorHAnsi"/>
        </w:rPr>
        <w:t>πρωτοφειλέτη</w:t>
      </w:r>
      <w:proofErr w:type="spellEnd"/>
      <w:r w:rsidRPr="003D71DF">
        <w:rPr>
          <w:rFonts w:cstheme="minorHAnsi"/>
        </w:rPr>
        <w:t xml:space="preserve"> ακόμη και των μη προσωποπαγών και ιδιαίτερα οποιασδήποτε άλλης ένστασης των άρθρων 852 – 855, 862 – 864 και 866 – 869 του Αστικού Κώδικα, πως και από τα δικαιώματα μας που τυχόν απορρέουν από τα άρθρα αυτά.</w:t>
      </w:r>
    </w:p>
    <w:p w:rsidR="00241675" w:rsidRPr="003D71DF" w:rsidRDefault="00241675" w:rsidP="00241675">
      <w:pPr>
        <w:pStyle w:val="af3"/>
        <w:numPr>
          <w:ilvl w:val="0"/>
          <w:numId w:val="28"/>
        </w:numPr>
        <w:tabs>
          <w:tab w:val="left" w:pos="1701"/>
        </w:tabs>
        <w:ind w:left="142" w:right="90"/>
        <w:rPr>
          <w:rFonts w:cstheme="minorHAnsi"/>
        </w:rPr>
      </w:pPr>
      <w:r w:rsidRPr="003D71DF">
        <w:rPr>
          <w:rFonts w:cstheme="minorHAnsi"/>
        </w:rPr>
        <w:t>Σε περίπτωση που αποφανθείτε με την ελεύθερη και αδέσμευτη  κρίση σας την οποία θα μας γνωστοποιήσετε, ότι η ................ δεν εκπλήρωσε την υποχρέωσή της που περιγράφεται στο ανωτέρω σημείο 1, σας δηλώνουμε ότι αναλαμβάνουμε με την παρούσα επιστολή, την ρητή υποχρέωση να σας καταβάλουμε, μετά από απλή έγγραφη ειδοποίησή σας, χωρίς οποιαδήπ</w:t>
      </w:r>
      <w:r>
        <w:rPr>
          <w:rFonts w:cstheme="minorHAnsi"/>
        </w:rPr>
        <w:t>οτε αντίρρηση, ολόκληρο ή μέρος</w:t>
      </w:r>
      <w:r w:rsidRPr="003D71DF">
        <w:rPr>
          <w:rFonts w:cstheme="minorHAnsi"/>
        </w:rPr>
        <w:t xml:space="preserve"> του ποσού της εγγύησης, σύμφωνα με τις οδηγίες σας και εντός πέντε (5) ημερών από την ημερομηνία που μας το ζητήσετε.</w:t>
      </w:r>
    </w:p>
    <w:p w:rsidR="00241675" w:rsidRPr="003D71DF" w:rsidRDefault="00241675" w:rsidP="00241675">
      <w:pPr>
        <w:pStyle w:val="af3"/>
        <w:numPr>
          <w:ilvl w:val="0"/>
          <w:numId w:val="28"/>
        </w:numPr>
        <w:tabs>
          <w:tab w:val="left" w:pos="1701"/>
        </w:tabs>
        <w:ind w:left="142" w:right="90"/>
        <w:rPr>
          <w:rFonts w:cstheme="minorHAnsi"/>
        </w:rPr>
      </w:pPr>
      <w:r w:rsidRPr="003D71DF">
        <w:rPr>
          <w:rFonts w:cstheme="minorHAnsi"/>
        </w:rPr>
        <w:t>Για την καταβολή της υπόψη εγγύησης δεν απαιτείται καμία εξουσιοδότηση ή ενέργεια συγκατάθεσης της ................ ούτε θα ληφθεί υπόψη οποιαδήποτε τυχόν ένσταση ή επιφύλαξη ή προσφυγή αυτής στη διαιτησία ή στα δικαστήρια, με αίτημα την μη κατάπτωση της εγγυητικής επιστολής, ή την θέση αυτής υπό δικαστική μεσεγγύηση.</w:t>
      </w:r>
    </w:p>
    <w:p w:rsidR="00241675" w:rsidRPr="00D968D6" w:rsidRDefault="00241675" w:rsidP="00241675">
      <w:pPr>
        <w:pStyle w:val="af3"/>
        <w:numPr>
          <w:ilvl w:val="0"/>
          <w:numId w:val="28"/>
        </w:numPr>
        <w:tabs>
          <w:tab w:val="left" w:pos="1701"/>
        </w:tabs>
        <w:ind w:left="142" w:right="90"/>
        <w:rPr>
          <w:rFonts w:cstheme="minorHAnsi"/>
        </w:rPr>
      </w:pPr>
      <w:r w:rsidRPr="003D71DF">
        <w:rPr>
          <w:rFonts w:cstheme="minorHAnsi"/>
        </w:rPr>
        <w:t xml:space="preserve">Σας δηλώνουμε ακόμη ότι η υπόψη εγγύηση μας, θα παραμείνει σε πλήρη ισχύ </w:t>
      </w:r>
      <w:r>
        <w:rPr>
          <w:rFonts w:cstheme="minorHAnsi"/>
        </w:rPr>
        <w:t xml:space="preserve">μέχρι </w:t>
      </w:r>
      <w:r w:rsidRPr="008C4F16">
        <w:rPr>
          <w:rFonts w:cstheme="minorHAnsi"/>
        </w:rPr>
        <w:t xml:space="preserve">……… ή μέχρι </w:t>
      </w:r>
      <w:r w:rsidRPr="003D71DF">
        <w:rPr>
          <w:rFonts w:cstheme="minorHAnsi"/>
        </w:rPr>
        <w:t>να επιστραφεί σ’ εμάς η παρούσα εγγυητική επιστολή, μαζί με έγγραφη δήλωση σας ότι μας απαλλάσσετε από την υπόψη εγγύηση. Μέχρι τότε, θα παραμείνουμε υπεύθυνοι για την άμεση καταβολή σ’ εσάς του ποσού της εγγύησης.</w:t>
      </w:r>
      <w:r w:rsidRPr="00D968D6">
        <w:rPr>
          <w:rFonts w:cstheme="minorHAnsi"/>
        </w:rPr>
        <w:t xml:space="preserve"> Σε περίπτωση κατάπτωση της εγγύησης </w:t>
      </w:r>
      <w:r w:rsidRPr="003D71DF">
        <w:rPr>
          <w:rFonts w:cstheme="minorHAnsi"/>
        </w:rPr>
        <w:t>το ποσό της κατάπτωσης υπόκειται στο εκάστοτε ισχύον τέλος χαρτοσήμου.</w:t>
      </w:r>
    </w:p>
    <w:p w:rsidR="00241675" w:rsidRPr="003D71DF" w:rsidRDefault="00241675" w:rsidP="00241675">
      <w:pPr>
        <w:pStyle w:val="af3"/>
        <w:numPr>
          <w:ilvl w:val="0"/>
          <w:numId w:val="28"/>
        </w:numPr>
        <w:tabs>
          <w:tab w:val="left" w:pos="1701"/>
        </w:tabs>
        <w:ind w:left="142" w:right="90"/>
        <w:rPr>
          <w:rFonts w:cstheme="minorHAnsi"/>
        </w:rPr>
      </w:pPr>
      <w:proofErr w:type="spellStart"/>
      <w:r w:rsidRPr="003D71DF">
        <w:rPr>
          <w:rFonts w:cstheme="minorHAnsi"/>
        </w:rPr>
        <w:t>Βεβαιούμε</w:t>
      </w:r>
      <w:proofErr w:type="spellEnd"/>
      <w:r w:rsidRPr="003D71DF">
        <w:rPr>
          <w:rFonts w:cstheme="minorHAnsi"/>
        </w:rPr>
        <w:t xml:space="preserve"> ότι όλες οι ισχύουσες Εγγυητικές Επιστολές της Τράπεζας μας που έχουν χορηγηθεί στο Δημόσιο και ΝΠΔΔ, συμπεριλαμβανομένης και αυτής, δεν υπερβαίνουν το όριο που έχει καθορίσει ο Νόμος για την Τράπεζά μας.</w:t>
      </w:r>
    </w:p>
    <w:p w:rsidR="00241675" w:rsidRDefault="00241675" w:rsidP="00241675">
      <w:pPr>
        <w:pStyle w:val="1"/>
        <w:numPr>
          <w:ilvl w:val="0"/>
          <w:numId w:val="0"/>
        </w:numPr>
        <w:rPr>
          <w:color w:val="FF0000"/>
          <w:sz w:val="28"/>
          <w:szCs w:val="28"/>
        </w:rPr>
        <w:sectPr w:rsidR="00241675" w:rsidSect="009E31F1">
          <w:endnotePr>
            <w:numFmt w:val="decimal"/>
          </w:endnotePr>
          <w:pgSz w:w="11906" w:h="16838"/>
          <w:pgMar w:top="1440" w:right="1797" w:bottom="1440" w:left="1797" w:header="709" w:footer="709" w:gutter="0"/>
          <w:cols w:space="708"/>
          <w:docGrid w:linePitch="360"/>
        </w:sectPr>
      </w:pPr>
    </w:p>
    <w:p w:rsidR="00241675" w:rsidRPr="00EE4FCE" w:rsidRDefault="00241675" w:rsidP="00241675">
      <w:pPr>
        <w:pStyle w:val="1"/>
        <w:numPr>
          <w:ilvl w:val="0"/>
          <w:numId w:val="0"/>
        </w:numPr>
        <w:rPr>
          <w:color w:val="FF0000"/>
          <w:sz w:val="28"/>
          <w:szCs w:val="28"/>
        </w:rPr>
      </w:pPr>
      <w:bookmarkStart w:id="10" w:name="_Toc67302318"/>
      <w:r w:rsidRPr="00EE4FCE">
        <w:rPr>
          <w:color w:val="FF0000"/>
          <w:sz w:val="28"/>
          <w:szCs w:val="28"/>
        </w:rPr>
        <w:lastRenderedPageBreak/>
        <w:t>ΠΑΡΑΡΤΗΜΑ ΙΙΙ: ΤΥΠΟΠΟΙΗΜΕΝΟ ΕΝΤΥΠΟ ΥΠΕΥΘΥΝΗΣ ΔΗΛΩΣΗΣ (TEΥΔ)</w:t>
      </w:r>
      <w:bookmarkEnd w:id="10"/>
    </w:p>
    <w:p w:rsidR="00241675" w:rsidRPr="00E45B24" w:rsidRDefault="00241675" w:rsidP="00241675">
      <w:pPr>
        <w:jc w:val="center"/>
        <w:rPr>
          <w:rFonts w:ascii="Calibri" w:eastAsia="Calibri" w:hAnsi="Calibri" w:cs="Calibri"/>
          <w:b/>
          <w:bCs/>
          <w:color w:val="669900"/>
          <w:u w:val="single"/>
        </w:rPr>
      </w:pPr>
      <w:r w:rsidRPr="00E45B24">
        <w:rPr>
          <w:rFonts w:ascii="Calibri" w:hAnsi="Calibri" w:cs="Calibri"/>
          <w:b/>
          <w:bCs/>
        </w:rPr>
        <w:t>[άρθρου 79 παρ. 4 ν. 4412/2016 (Α 147)]</w:t>
      </w:r>
    </w:p>
    <w:p w:rsidR="00241675" w:rsidRPr="00E45B24" w:rsidRDefault="00241675" w:rsidP="00241675">
      <w:pPr>
        <w:jc w:val="center"/>
        <w:rPr>
          <w:rFonts w:ascii="Calibri" w:hAnsi="Calibri" w:cs="Calibri"/>
        </w:rPr>
      </w:pPr>
      <w:r w:rsidRPr="00E45B24">
        <w:rPr>
          <w:rFonts w:ascii="Calibri" w:eastAsia="Calibri" w:hAnsi="Calibri" w:cs="Calibri"/>
          <w:b/>
          <w:bCs/>
          <w:color w:val="00000A"/>
          <w:u w:val="single"/>
        </w:rPr>
        <w:t>για διαδικασίες σύναψης δημόσιας σύμβασης κάτω των ορίων των οδηγιών</w:t>
      </w:r>
    </w:p>
    <w:p w:rsidR="00241675" w:rsidRPr="00E45B24" w:rsidRDefault="00241675" w:rsidP="00241675">
      <w:pPr>
        <w:jc w:val="center"/>
        <w:rPr>
          <w:rFonts w:ascii="Calibri" w:hAnsi="Calibri" w:cs="Calibri"/>
          <w:b/>
          <w:bCs/>
        </w:rPr>
      </w:pPr>
      <w:r w:rsidRPr="00E45B24">
        <w:rPr>
          <w:rFonts w:ascii="Calibri" w:hAnsi="Calibri" w:cs="Calibri"/>
          <w:b/>
          <w:bCs/>
          <w:u w:val="single"/>
        </w:rPr>
        <w:t>Μέρος Ι: Πληροφορίες σχετικά με την αναθέτουσα αρχή/αναθέτοντα φορέα και τη διαδικασία ανάθεσης</w:t>
      </w:r>
    </w:p>
    <w:p w:rsidR="00241675" w:rsidRPr="00E45B24" w:rsidRDefault="00241675" w:rsidP="00241675">
      <w:pPr>
        <w:pBdr>
          <w:top w:val="single" w:sz="1" w:space="1" w:color="000000"/>
          <w:left w:val="single" w:sz="1" w:space="1" w:color="000000"/>
          <w:bottom w:val="single" w:sz="1" w:space="1" w:color="000000"/>
          <w:right w:val="single" w:sz="1" w:space="1" w:color="000000"/>
        </w:pBdr>
        <w:shd w:val="clear" w:color="auto" w:fill="CCCCCC"/>
        <w:ind w:left="-426"/>
        <w:rPr>
          <w:rFonts w:ascii="Calibri" w:hAnsi="Calibri" w:cs="Calibri"/>
          <w:b/>
          <w:bCs/>
        </w:rPr>
      </w:pPr>
      <w:r w:rsidRPr="00E45B24">
        <w:rPr>
          <w:rFonts w:ascii="Calibri" w:hAnsi="Calibri" w:cs="Calibri"/>
          <w:b/>
          <w:bCs/>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p w:rsidR="00241675" w:rsidRPr="006043CF" w:rsidRDefault="00241675" w:rsidP="00241675">
      <w:pPr>
        <w:rPr>
          <w:sz w:val="2"/>
        </w:rPr>
      </w:pPr>
    </w:p>
    <w:tbl>
      <w:tblPr>
        <w:tblW w:w="9355" w:type="dxa"/>
        <w:jc w:val="center"/>
        <w:tblLayout w:type="fixed"/>
        <w:tblCellMar>
          <w:top w:w="55" w:type="dxa"/>
          <w:left w:w="55" w:type="dxa"/>
          <w:bottom w:w="55" w:type="dxa"/>
          <w:right w:w="55" w:type="dxa"/>
        </w:tblCellMar>
        <w:tblLook w:val="0000" w:firstRow="0" w:lastRow="0" w:firstColumn="0" w:lastColumn="0" w:noHBand="0" w:noVBand="0"/>
      </w:tblPr>
      <w:tblGrid>
        <w:gridCol w:w="9355"/>
      </w:tblGrid>
      <w:tr w:rsidR="00241675" w:rsidRPr="00E45B24" w:rsidTr="00DC5A5C">
        <w:trPr>
          <w:jc w:val="center"/>
        </w:trPr>
        <w:tc>
          <w:tcPr>
            <w:tcW w:w="9355" w:type="dxa"/>
            <w:tcBorders>
              <w:top w:val="single" w:sz="1" w:space="0" w:color="000000"/>
              <w:left w:val="single" w:sz="1" w:space="0" w:color="000000"/>
              <w:bottom w:val="single" w:sz="1" w:space="0" w:color="000000"/>
              <w:right w:val="single" w:sz="1" w:space="0" w:color="000000"/>
            </w:tcBorders>
            <w:shd w:val="clear" w:color="auto" w:fill="B2B2B2"/>
          </w:tcPr>
          <w:p w:rsidR="00241675" w:rsidRPr="00E45B24" w:rsidRDefault="00241675" w:rsidP="00DC5A5C">
            <w:pPr>
              <w:rPr>
                <w:rFonts w:ascii="Calibri" w:hAnsi="Calibri" w:cs="Calibri"/>
              </w:rPr>
            </w:pPr>
            <w:r w:rsidRPr="00E45B24">
              <w:rPr>
                <w:rFonts w:ascii="Calibri" w:hAnsi="Calibri" w:cs="Calibri"/>
                <w:b/>
                <w:bCs/>
              </w:rPr>
              <w:t>Α: Ονομασία, διεύθυνση και στοιχεία επικοινωνίας της αναθέτουσας αρχής (</w:t>
            </w:r>
            <w:proofErr w:type="spellStart"/>
            <w:r w:rsidRPr="00E45B24">
              <w:rPr>
                <w:rFonts w:ascii="Calibri" w:hAnsi="Calibri" w:cs="Calibri"/>
                <w:b/>
                <w:bCs/>
              </w:rPr>
              <w:t>αα</w:t>
            </w:r>
            <w:proofErr w:type="spellEnd"/>
            <w:r w:rsidRPr="00E45B24">
              <w:rPr>
                <w:rFonts w:ascii="Calibri" w:hAnsi="Calibri" w:cs="Calibri"/>
                <w:b/>
                <w:bCs/>
              </w:rPr>
              <w:t>)/ αναθέτοντα φορέα (</w:t>
            </w:r>
            <w:proofErr w:type="spellStart"/>
            <w:r w:rsidRPr="00E45B24">
              <w:rPr>
                <w:rFonts w:ascii="Calibri" w:hAnsi="Calibri" w:cs="Calibri"/>
                <w:b/>
                <w:bCs/>
              </w:rPr>
              <w:t>αφ</w:t>
            </w:r>
            <w:proofErr w:type="spellEnd"/>
            <w:r w:rsidRPr="00E45B24">
              <w:rPr>
                <w:rFonts w:ascii="Calibri" w:hAnsi="Calibri" w:cs="Calibri"/>
                <w:b/>
                <w:bCs/>
              </w:rPr>
              <w:t>)</w:t>
            </w:r>
          </w:p>
          <w:p w:rsidR="00241675" w:rsidRPr="00E45B24" w:rsidRDefault="00241675" w:rsidP="00DC5A5C">
            <w:pPr>
              <w:tabs>
                <w:tab w:val="left" w:pos="0"/>
              </w:tabs>
              <w:spacing w:before="0" w:line="260" w:lineRule="exact"/>
              <w:ind w:right="-340"/>
              <w:rPr>
                <w:rFonts w:ascii="Calibri" w:hAnsi="Calibri" w:cs="Tahoma"/>
                <w:b/>
                <w:iCs/>
              </w:rPr>
            </w:pPr>
            <w:r w:rsidRPr="00E45B24">
              <w:rPr>
                <w:rFonts w:ascii="Calibri" w:hAnsi="Calibri" w:cs="Calibri"/>
              </w:rPr>
              <w:t xml:space="preserve">- Ονομασία: </w:t>
            </w:r>
            <w:r>
              <w:rPr>
                <w:rFonts w:ascii="Calibri" w:hAnsi="Calibri" w:cs="Calibri"/>
                <w:b/>
                <w:iCs/>
              </w:rPr>
              <w:t>ΙΔΡΥΜΑ ΤΕΧΝΟΛΟΓΙΑΣ ΚΑΙ ΕΡΕΥΝΑΣ</w:t>
            </w:r>
          </w:p>
          <w:p w:rsidR="00241675" w:rsidRPr="00E45B24" w:rsidRDefault="00241675" w:rsidP="00DC5A5C">
            <w:pPr>
              <w:rPr>
                <w:rFonts w:ascii="Calibri" w:hAnsi="Calibri" w:cs="Calibri"/>
              </w:rPr>
            </w:pPr>
            <w:r w:rsidRPr="00E45B24">
              <w:rPr>
                <w:rFonts w:ascii="Calibri" w:hAnsi="Calibri" w:cs="Calibri"/>
              </w:rPr>
              <w:t xml:space="preserve">- Κωδικός Αναθέτουσας Αρχής / Αναθέτοντα Φορέα ΚΗΜΔΗΣ : </w:t>
            </w:r>
            <w:r w:rsidRPr="00E45B24">
              <w:rPr>
                <w:rFonts w:ascii="Calibri" w:hAnsi="Calibri" w:cs="Calibri"/>
                <w:b/>
              </w:rPr>
              <w:t>99221065</w:t>
            </w:r>
            <w:r w:rsidRPr="00E45B24">
              <w:rPr>
                <w:rFonts w:ascii="Calibri" w:hAnsi="Calibri" w:cs="Calibri"/>
              </w:rPr>
              <w:t xml:space="preserve"> </w:t>
            </w:r>
          </w:p>
          <w:p w:rsidR="00241675" w:rsidRPr="00547262" w:rsidRDefault="00241675" w:rsidP="00DC5A5C">
            <w:pPr>
              <w:tabs>
                <w:tab w:val="left" w:pos="1702"/>
                <w:tab w:val="right" w:pos="8080"/>
              </w:tabs>
              <w:ind w:right="57"/>
              <w:rPr>
                <w:rFonts w:ascii="Calibri" w:hAnsi="Calibri" w:cs="Calibri"/>
                <w:b/>
              </w:rPr>
            </w:pPr>
            <w:r w:rsidRPr="00E45B24">
              <w:rPr>
                <w:rFonts w:ascii="Calibri" w:hAnsi="Calibri" w:cs="Calibri"/>
              </w:rPr>
              <w:t xml:space="preserve">- Ταχυδρομική διεύθυνση / Πόλη / </w:t>
            </w:r>
            <w:proofErr w:type="spellStart"/>
            <w:r w:rsidRPr="00E45B24">
              <w:rPr>
                <w:rFonts w:ascii="Calibri" w:hAnsi="Calibri" w:cs="Calibri"/>
              </w:rPr>
              <w:t>Ταχ</w:t>
            </w:r>
            <w:proofErr w:type="spellEnd"/>
            <w:r w:rsidRPr="00E45B24">
              <w:rPr>
                <w:rFonts w:ascii="Calibri" w:hAnsi="Calibri" w:cs="Calibri"/>
              </w:rPr>
              <w:t xml:space="preserve">. Κωδικός: </w:t>
            </w:r>
            <w:r>
              <w:rPr>
                <w:rFonts w:ascii="Calibri" w:hAnsi="Calibri" w:cs="Calibri"/>
                <w:b/>
              </w:rPr>
              <w:t>Ν. ΠΛΑΣΤΗΡΑ 100, ΒΑΣΙΛΙΚΑ ΒΟΥΤΩΝ</w:t>
            </w:r>
            <w:r w:rsidRPr="00547262">
              <w:rPr>
                <w:rFonts w:ascii="Calibri" w:hAnsi="Calibri" w:cs="Calibri"/>
                <w:b/>
              </w:rPr>
              <w:t xml:space="preserve">, </w:t>
            </w:r>
            <w:r>
              <w:rPr>
                <w:rFonts w:ascii="Calibri" w:hAnsi="Calibri" w:cs="Calibri"/>
                <w:b/>
              </w:rPr>
              <w:t>ΗΡΑΚΛΕΙΟ, 700 13</w:t>
            </w:r>
          </w:p>
          <w:p w:rsidR="00241675" w:rsidRPr="0095174B" w:rsidRDefault="00241675" w:rsidP="00DC5A5C">
            <w:pPr>
              <w:rPr>
                <w:rFonts w:ascii="Calibri" w:hAnsi="Calibri" w:cs="Calibri"/>
              </w:rPr>
            </w:pPr>
            <w:r>
              <w:rPr>
                <w:rFonts w:ascii="Calibri" w:hAnsi="Calibri" w:cs="Calibri"/>
              </w:rPr>
              <w:t xml:space="preserve">- Αρμόδιος για </w:t>
            </w:r>
            <w:r w:rsidRPr="0095174B">
              <w:rPr>
                <w:rFonts w:ascii="Calibri" w:hAnsi="Calibri" w:cs="Calibri"/>
              </w:rPr>
              <w:t xml:space="preserve">πληροφορίες: </w:t>
            </w:r>
            <w:r>
              <w:rPr>
                <w:rFonts w:ascii="Calibri" w:hAnsi="Calibri" w:cs="Calibri"/>
              </w:rPr>
              <w:t xml:space="preserve">Μ. </w:t>
            </w:r>
            <w:proofErr w:type="spellStart"/>
            <w:r>
              <w:rPr>
                <w:rFonts w:ascii="Calibri" w:hAnsi="Calibri" w:cs="Calibri"/>
              </w:rPr>
              <w:t>Διαλεκτάκη</w:t>
            </w:r>
            <w:proofErr w:type="spellEnd"/>
          </w:p>
          <w:p w:rsidR="00241675" w:rsidRPr="0095174B" w:rsidRDefault="00241675" w:rsidP="00DC5A5C">
            <w:pPr>
              <w:rPr>
                <w:rFonts w:ascii="Calibri" w:hAnsi="Calibri" w:cs="Calibri"/>
              </w:rPr>
            </w:pPr>
            <w:r>
              <w:rPr>
                <w:rFonts w:ascii="Calibri" w:hAnsi="Calibri" w:cs="Calibri"/>
              </w:rPr>
              <w:t xml:space="preserve">- Τηλέφωνο: </w:t>
            </w:r>
            <w:r w:rsidRPr="0095174B">
              <w:rPr>
                <w:rFonts w:ascii="Calibri" w:hAnsi="Calibri" w:cs="Calibri"/>
              </w:rPr>
              <w:t>+</w:t>
            </w:r>
            <w:r w:rsidRPr="00501244">
              <w:t xml:space="preserve">30 </w:t>
            </w:r>
            <w:r>
              <w:rPr>
                <w:bCs/>
              </w:rPr>
              <w:t>2810 391235</w:t>
            </w:r>
          </w:p>
          <w:p w:rsidR="00241675" w:rsidRPr="00E45B24" w:rsidRDefault="00241675" w:rsidP="00DC5A5C">
            <w:pPr>
              <w:rPr>
                <w:rFonts w:ascii="Calibri" w:hAnsi="Calibri" w:cs="Calibri"/>
              </w:rPr>
            </w:pPr>
            <w:r w:rsidRPr="0095174B">
              <w:rPr>
                <w:rFonts w:ascii="Calibri" w:hAnsi="Calibri" w:cs="Calibri"/>
              </w:rPr>
              <w:t xml:space="preserve">- </w:t>
            </w:r>
            <w:proofErr w:type="spellStart"/>
            <w:r w:rsidRPr="0095174B">
              <w:rPr>
                <w:rFonts w:ascii="Calibri" w:hAnsi="Calibri" w:cs="Calibri"/>
              </w:rPr>
              <w:t>Ηλ</w:t>
            </w:r>
            <w:proofErr w:type="spellEnd"/>
            <w:r w:rsidRPr="0095174B">
              <w:rPr>
                <w:rFonts w:ascii="Calibri" w:hAnsi="Calibri" w:cs="Calibri"/>
              </w:rPr>
              <w:t>. ταχυδρομείο:</w:t>
            </w:r>
            <w:r w:rsidRPr="0095174B">
              <w:t xml:space="preserve"> </w:t>
            </w:r>
            <w:hyperlink r:id="rId7" w:history="1">
              <w:r w:rsidRPr="006224E4">
                <w:rPr>
                  <w:rStyle w:val="-"/>
                  <w:bCs/>
                  <w:lang w:val="en-US"/>
                </w:rPr>
                <w:t>procurement</w:t>
              </w:r>
              <w:r w:rsidRPr="006224E4">
                <w:rPr>
                  <w:rStyle w:val="-"/>
                  <w:bCs/>
                </w:rPr>
                <w:t>@</w:t>
              </w:r>
              <w:r w:rsidRPr="006224E4">
                <w:rPr>
                  <w:rStyle w:val="-"/>
                  <w:bCs/>
                  <w:lang w:val="en-US"/>
                </w:rPr>
                <w:t>admin</w:t>
              </w:r>
              <w:r w:rsidRPr="006224E4">
                <w:rPr>
                  <w:rStyle w:val="-"/>
                  <w:bCs/>
                </w:rPr>
                <w:t>.</w:t>
              </w:r>
              <w:r w:rsidRPr="006224E4">
                <w:rPr>
                  <w:rStyle w:val="-"/>
                  <w:bCs/>
                  <w:lang w:val="en-US"/>
                </w:rPr>
                <w:t>forth</w:t>
              </w:r>
              <w:r w:rsidRPr="006224E4">
                <w:rPr>
                  <w:rStyle w:val="-"/>
                  <w:bCs/>
                </w:rPr>
                <w:t>.</w:t>
              </w:r>
              <w:r w:rsidRPr="006224E4">
                <w:rPr>
                  <w:rStyle w:val="-"/>
                  <w:bCs/>
                  <w:lang w:val="en-US"/>
                </w:rPr>
                <w:t>gr</w:t>
              </w:r>
            </w:hyperlink>
          </w:p>
          <w:p w:rsidR="00241675" w:rsidRPr="00E45B24" w:rsidRDefault="00241675" w:rsidP="00DC5A5C">
            <w:pPr>
              <w:rPr>
                <w:rFonts w:ascii="Calibri" w:hAnsi="Calibri" w:cs="Calibri"/>
              </w:rPr>
            </w:pPr>
            <w:r w:rsidRPr="00E45B24">
              <w:rPr>
                <w:rFonts w:ascii="Calibri" w:hAnsi="Calibri" w:cs="Calibri"/>
              </w:rPr>
              <w:t>- Διεύθυνση στο Διαδίκτυο (διεύθυνση δικτυακού τόπου): www.forth.gr</w:t>
            </w:r>
          </w:p>
        </w:tc>
      </w:tr>
      <w:tr w:rsidR="00241675" w:rsidRPr="00E45B24" w:rsidTr="00DC5A5C">
        <w:trPr>
          <w:jc w:val="center"/>
        </w:trPr>
        <w:tc>
          <w:tcPr>
            <w:tcW w:w="9355" w:type="dxa"/>
            <w:tcBorders>
              <w:left w:val="single" w:sz="1" w:space="0" w:color="000000"/>
              <w:bottom w:val="single" w:sz="1" w:space="0" w:color="000000"/>
              <w:right w:val="single" w:sz="1" w:space="0" w:color="000000"/>
            </w:tcBorders>
            <w:shd w:val="clear" w:color="auto" w:fill="B2B2B2"/>
          </w:tcPr>
          <w:p w:rsidR="00241675" w:rsidRPr="00E45B24" w:rsidRDefault="00241675" w:rsidP="00DC5A5C">
            <w:pPr>
              <w:rPr>
                <w:rFonts w:ascii="Calibri" w:hAnsi="Calibri" w:cs="Calibri"/>
              </w:rPr>
            </w:pPr>
            <w:r w:rsidRPr="00E45B24">
              <w:rPr>
                <w:rFonts w:ascii="Calibri" w:hAnsi="Calibri" w:cs="Calibri"/>
                <w:b/>
                <w:bCs/>
              </w:rPr>
              <w:t>Β: Πληροφορίες σχετικά με τη διαδικασία σύναψης σύμβασης</w:t>
            </w:r>
          </w:p>
          <w:p w:rsidR="00241675" w:rsidRPr="00D82A9B" w:rsidRDefault="00241675" w:rsidP="00DC5A5C">
            <w:pPr>
              <w:tabs>
                <w:tab w:val="left" w:pos="1701"/>
              </w:tabs>
              <w:spacing w:before="0"/>
              <w:ind w:right="-340"/>
              <w:jc w:val="left"/>
              <w:rPr>
                <w:rFonts w:ascii="Calibri" w:hAnsi="Calibri" w:cs="Calibri"/>
                <w:b/>
                <w:bCs/>
              </w:rPr>
            </w:pPr>
            <w:r w:rsidRPr="00D82A9B">
              <w:rPr>
                <w:rFonts w:ascii="Calibri" w:hAnsi="Calibri" w:cs="Calibri"/>
              </w:rPr>
              <w:t xml:space="preserve">- </w:t>
            </w:r>
            <w:r w:rsidRPr="00D82A9B">
              <w:rPr>
                <w:rFonts w:ascii="Calibri" w:hAnsi="Calibri" w:cs="Calibri"/>
                <w:b/>
                <w:bCs/>
              </w:rPr>
              <w:t xml:space="preserve">Συνοπτικός Διαγωνισμός σε τμήματα </w:t>
            </w:r>
            <w:r w:rsidRPr="00D82A9B">
              <w:rPr>
                <w:rFonts w:ascii="Calibri" w:hAnsi="Calibri" w:cs="Calibri"/>
                <w:b/>
              </w:rPr>
              <w:t>για την ανάδειξη αναδόχου για το έργο:</w:t>
            </w:r>
          </w:p>
          <w:p w:rsidR="00241675" w:rsidRPr="00D82A9B" w:rsidRDefault="00241675" w:rsidP="00DC5A5C">
            <w:pPr>
              <w:ind w:right="-341"/>
              <w:rPr>
                <w:rFonts w:ascii="Calibri" w:hAnsi="Calibri" w:cs="Calibri"/>
                <w:b/>
                <w:bCs/>
              </w:rPr>
            </w:pPr>
            <w:r w:rsidRPr="00D82A9B">
              <w:rPr>
                <w:rFonts w:ascii="Calibri" w:hAnsi="Calibri" w:cs="Calibri"/>
                <w:b/>
                <w:bCs/>
              </w:rPr>
              <w:t xml:space="preserve">«2η Προμήθεια Εργαστηριακών Αντιδραστηρίων και Αναλωσίμων - </w:t>
            </w:r>
            <w:proofErr w:type="spellStart"/>
            <w:r w:rsidRPr="00D82A9B">
              <w:rPr>
                <w:rFonts w:ascii="Calibri" w:hAnsi="Calibri" w:cs="Calibri"/>
                <w:b/>
                <w:bCs/>
              </w:rPr>
              <w:t>TasteStevia</w:t>
            </w:r>
            <w:proofErr w:type="spellEnd"/>
            <w:r w:rsidRPr="00D82A9B">
              <w:rPr>
                <w:rFonts w:ascii="Calibri" w:hAnsi="Calibri" w:cs="Calibri"/>
                <w:b/>
                <w:bCs/>
              </w:rPr>
              <w:t>»</w:t>
            </w:r>
          </w:p>
          <w:p w:rsidR="00241675" w:rsidRPr="00F26F59" w:rsidRDefault="00241675" w:rsidP="00DC5A5C">
            <w:pPr>
              <w:ind w:right="-341"/>
              <w:rPr>
                <w:color w:val="000000"/>
                <w:sz w:val="20"/>
                <w:szCs w:val="20"/>
                <w:shd w:val="clear" w:color="auto" w:fill="FFFFFF"/>
              </w:rPr>
            </w:pPr>
            <w:r w:rsidRPr="00685FDD">
              <w:rPr>
                <w:rFonts w:ascii="Calibri" w:hAnsi="Calibri" w:cs="Calibri"/>
                <w:color w:val="000000"/>
              </w:rPr>
              <w:t>CP</w:t>
            </w:r>
            <w:r w:rsidRPr="00D82A9B">
              <w:rPr>
                <w:rFonts w:ascii="Calibri" w:hAnsi="Calibri" w:cs="Calibri"/>
                <w:color w:val="000000"/>
              </w:rPr>
              <w:t>V : Τμήμα</w:t>
            </w:r>
            <w:r w:rsidRPr="00D82A9B">
              <w:rPr>
                <w:rFonts w:ascii="Calibri" w:hAnsi="Calibri" w:cs="Calibri"/>
              </w:rPr>
              <w:t xml:space="preserve"> 1: </w:t>
            </w:r>
            <w:r w:rsidRPr="00D82A9B">
              <w:t xml:space="preserve">38950000-9, Τμήμα 2: 33790000-4, Τμήμα 3: 33651520-9 </w:t>
            </w:r>
          </w:p>
          <w:p w:rsidR="00241675" w:rsidRPr="004468AF" w:rsidRDefault="00241675" w:rsidP="00DC5A5C">
            <w:pPr>
              <w:rPr>
                <w:rFonts w:ascii="Calibri" w:hAnsi="Calibri" w:cs="Calibri"/>
              </w:rPr>
            </w:pPr>
            <w:r w:rsidRPr="00A9365A">
              <w:rPr>
                <w:rFonts w:ascii="Calibri" w:hAnsi="Calibri" w:cs="Calibri"/>
              </w:rPr>
              <w:t xml:space="preserve">- </w:t>
            </w:r>
            <w:r>
              <w:rPr>
                <w:rFonts w:ascii="Calibri" w:hAnsi="Calibri" w:cs="Calibri"/>
              </w:rPr>
              <w:t xml:space="preserve">Κωδικός στο ΚΗΜΔΗΣ: ΑΔΑΜ έγκρισης </w:t>
            </w:r>
            <w:r w:rsidRPr="00BE1D98">
              <w:rPr>
                <w:rFonts w:ascii="Calibri" w:hAnsi="Calibri" w:cs="Calibri"/>
                <w:b/>
              </w:rPr>
              <w:t>21REQ008310832</w:t>
            </w:r>
          </w:p>
          <w:p w:rsidR="00241675" w:rsidRPr="004D6E6A" w:rsidRDefault="00241675" w:rsidP="00DC5A5C">
            <w:r>
              <w:t xml:space="preserve">- Η σύμβαση αναφέρεται σε έργα, προμήθειες, ή υπηρεσίες : </w:t>
            </w:r>
            <w:r w:rsidRPr="004D6E6A">
              <w:t>[προμήθειες ]</w:t>
            </w:r>
          </w:p>
          <w:p w:rsidR="00241675" w:rsidRPr="00D82A9B" w:rsidRDefault="00241675" w:rsidP="00DC5A5C">
            <w:pPr>
              <w:rPr>
                <w:rFonts w:ascii="Calibri" w:hAnsi="Calibri" w:cs="Calibri"/>
              </w:rPr>
            </w:pPr>
            <w:r w:rsidRPr="004D6E6A">
              <w:t>- Ένδειξη ύπαρξης σχετικών τμημάτων : τμήματα τρία(3)</w:t>
            </w:r>
          </w:p>
          <w:p w:rsidR="00241675" w:rsidRPr="00A22C96" w:rsidRDefault="00241675" w:rsidP="00DC5A5C">
            <w:pPr>
              <w:rPr>
                <w:rFonts w:ascii="Calibri" w:hAnsi="Calibri" w:cs="Calibri"/>
              </w:rPr>
            </w:pPr>
            <w:r w:rsidRPr="00D82A9B">
              <w:rPr>
                <w:rFonts w:cstheme="minorHAnsi"/>
              </w:rPr>
              <w:t>- Αριθμός αναφοράς που αποδίδεται στον φάκελο από την αναθέτουσα αρχή (</w:t>
            </w:r>
            <w:r w:rsidRPr="00D82A9B">
              <w:rPr>
                <w:rFonts w:cstheme="minorHAnsi"/>
                <w:i/>
              </w:rPr>
              <w:t>εάν υπάρχει</w:t>
            </w:r>
            <w:r w:rsidRPr="00D82A9B">
              <w:rPr>
                <w:rFonts w:cstheme="minorHAnsi"/>
              </w:rPr>
              <w:t>): ΙΜΒΒ 2021 ΣΥΝ 6.</w:t>
            </w:r>
          </w:p>
        </w:tc>
      </w:tr>
    </w:tbl>
    <w:p w:rsidR="00241675" w:rsidRPr="006043CF" w:rsidRDefault="00241675" w:rsidP="00241675"/>
    <w:p w:rsidR="00241675" w:rsidRDefault="00241675" w:rsidP="00241675">
      <w:pPr>
        <w:shd w:val="clear" w:color="auto" w:fill="B2B2B2"/>
        <w:rPr>
          <w:rFonts w:ascii="Calibri" w:hAnsi="Calibri" w:cs="Calibri"/>
        </w:rPr>
      </w:pPr>
      <w:r w:rsidRPr="00E45B24">
        <w:rPr>
          <w:rFonts w:ascii="Calibri" w:hAnsi="Calibri" w:cs="Calibri"/>
        </w:rPr>
        <w:t xml:space="preserve">ΟΛΕΣ ΟΙ ΥΠΟΛΟΙΠΕΣ ΠΛΗΡΟΦΟΡΙΕΣ ΣΕ ΚΑΘΕ ΕΝΟΤΗΤΑ ΤΟΥ ΤΕΥΔ ΘΑ ΠΡΕΠΕΙ ΝΑ ΣΥΜΠΛΗΡΩΘΟΥΝ ΑΠΟ ΤΟΝ ΟΙΚΟΝΟΜΙΚΟ ΦΟΡΕΑ. </w:t>
      </w:r>
    </w:p>
    <w:p w:rsidR="00241675" w:rsidRPr="009C4813" w:rsidRDefault="00241675" w:rsidP="00241675">
      <w:pPr>
        <w:pageBreakBefore/>
        <w:jc w:val="center"/>
        <w:rPr>
          <w:rFonts w:cstheme="minorHAnsi"/>
          <w:b/>
          <w:bCs/>
        </w:rPr>
      </w:pPr>
      <w:r w:rsidRPr="009C4813">
        <w:rPr>
          <w:rFonts w:cstheme="minorHAnsi"/>
          <w:b/>
          <w:bCs/>
          <w:u w:val="single"/>
        </w:rPr>
        <w:lastRenderedPageBreak/>
        <w:t>Μέρος II: Πληροφορίες σχετικά με τον οικονομικό φορέα</w:t>
      </w:r>
    </w:p>
    <w:p w:rsidR="00241675" w:rsidRPr="009C4813" w:rsidRDefault="00241675" w:rsidP="00241675">
      <w:pPr>
        <w:jc w:val="center"/>
        <w:rPr>
          <w:rFonts w:cstheme="minorHAnsi"/>
          <w:b/>
          <w:i/>
        </w:rPr>
      </w:pPr>
      <w:r w:rsidRPr="009C4813">
        <w:rPr>
          <w:rFonts w:cstheme="minorHAnsi"/>
          <w:b/>
          <w:bCs/>
        </w:rPr>
        <w:t>Α: Πληροφορίες σχετικά με τον οικονομικό φορέα</w:t>
      </w:r>
    </w:p>
    <w:tbl>
      <w:tblPr>
        <w:tblW w:w="8959" w:type="dxa"/>
        <w:jc w:val="center"/>
        <w:tblLayout w:type="fixed"/>
        <w:tblLook w:val="0000" w:firstRow="0" w:lastRow="0" w:firstColumn="0" w:lastColumn="0" w:noHBand="0" w:noVBand="0"/>
      </w:tblPr>
      <w:tblGrid>
        <w:gridCol w:w="4479"/>
        <w:gridCol w:w="4480"/>
      </w:tblGrid>
      <w:tr w:rsidR="00241675" w:rsidRPr="009C4813" w:rsidTr="00DC5A5C">
        <w:trPr>
          <w:jc w:val="center"/>
        </w:trPr>
        <w:tc>
          <w:tcPr>
            <w:tcW w:w="4479" w:type="dxa"/>
            <w:tcBorders>
              <w:top w:val="single" w:sz="4" w:space="0" w:color="000000"/>
              <w:left w:val="single" w:sz="4" w:space="0" w:color="000000"/>
              <w:bottom w:val="single" w:sz="4" w:space="0" w:color="000000"/>
            </w:tcBorders>
            <w:shd w:val="clear" w:color="auto" w:fill="auto"/>
          </w:tcPr>
          <w:p w:rsidR="00241675" w:rsidRPr="009C4813" w:rsidRDefault="00241675" w:rsidP="00DC5A5C">
            <w:pPr>
              <w:rPr>
                <w:rFonts w:cstheme="minorHAnsi"/>
                <w:b/>
                <w:i/>
              </w:rPr>
            </w:pPr>
            <w:r w:rsidRPr="009C4813">
              <w:rPr>
                <w:rFonts w:cstheme="minorHAnsi"/>
                <w:b/>
                <w:i/>
              </w:rPr>
              <w:t>Στοιχεία αναγνώρισης: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241675" w:rsidRPr="009C4813" w:rsidRDefault="00241675" w:rsidP="00DC5A5C">
            <w:pPr>
              <w:rPr>
                <w:rFonts w:cstheme="minorHAnsi"/>
                <w:b/>
                <w:i/>
              </w:rPr>
            </w:pPr>
            <w:r w:rsidRPr="009C4813">
              <w:rPr>
                <w:rFonts w:cstheme="minorHAnsi"/>
                <w:b/>
                <w:i/>
              </w:rPr>
              <w:t>Απάντηση:</w:t>
            </w:r>
          </w:p>
        </w:tc>
      </w:tr>
      <w:tr w:rsidR="00241675" w:rsidRPr="009C4813" w:rsidTr="00DC5A5C">
        <w:trPr>
          <w:jc w:val="center"/>
        </w:trPr>
        <w:tc>
          <w:tcPr>
            <w:tcW w:w="4479" w:type="dxa"/>
            <w:tcBorders>
              <w:top w:val="single" w:sz="4" w:space="0" w:color="000000"/>
              <w:left w:val="single" w:sz="4" w:space="0" w:color="000000"/>
              <w:bottom w:val="single" w:sz="4" w:space="0" w:color="000000"/>
            </w:tcBorders>
            <w:shd w:val="clear" w:color="auto" w:fill="auto"/>
          </w:tcPr>
          <w:p w:rsidR="00241675" w:rsidRPr="009C4813" w:rsidRDefault="00241675" w:rsidP="00DC5A5C">
            <w:pPr>
              <w:spacing w:before="0"/>
              <w:rPr>
                <w:rFonts w:cstheme="minorHAnsi"/>
              </w:rPr>
            </w:pPr>
            <w:r w:rsidRPr="009C4813">
              <w:rPr>
                <w:rFonts w:cstheme="minorHAnsi"/>
              </w:rPr>
              <w:t>Πλήρης Επωνυμία: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241675" w:rsidRPr="009C4813" w:rsidRDefault="00241675" w:rsidP="00DC5A5C">
            <w:pPr>
              <w:spacing w:before="0"/>
              <w:rPr>
                <w:rFonts w:cstheme="minorHAnsi"/>
              </w:rPr>
            </w:pPr>
            <w:r w:rsidRPr="009C4813">
              <w:rPr>
                <w:rFonts w:cstheme="minorHAnsi"/>
              </w:rPr>
              <w:t>[   ]</w:t>
            </w:r>
          </w:p>
        </w:tc>
      </w:tr>
      <w:tr w:rsidR="00241675" w:rsidRPr="009C4813" w:rsidTr="00DC5A5C">
        <w:trPr>
          <w:jc w:val="center"/>
        </w:trPr>
        <w:tc>
          <w:tcPr>
            <w:tcW w:w="4479" w:type="dxa"/>
            <w:tcBorders>
              <w:top w:val="single" w:sz="4" w:space="0" w:color="000000"/>
              <w:left w:val="single" w:sz="4" w:space="0" w:color="000000"/>
              <w:bottom w:val="single" w:sz="4" w:space="0" w:color="000000"/>
            </w:tcBorders>
            <w:shd w:val="clear" w:color="auto" w:fill="auto"/>
          </w:tcPr>
          <w:p w:rsidR="00241675" w:rsidRPr="009C4813" w:rsidRDefault="00241675" w:rsidP="00DC5A5C">
            <w:pPr>
              <w:spacing w:before="0"/>
              <w:rPr>
                <w:rFonts w:cstheme="minorHAnsi"/>
              </w:rPr>
            </w:pPr>
            <w:r w:rsidRPr="009C4813">
              <w:rPr>
                <w:rFonts w:cstheme="minorHAnsi"/>
              </w:rPr>
              <w:t>Αριθμός φορολογικού μητρώου (ΑΦΜ):</w:t>
            </w:r>
          </w:p>
          <w:p w:rsidR="00241675" w:rsidRPr="009C4813" w:rsidRDefault="00241675" w:rsidP="00DC5A5C">
            <w:pPr>
              <w:spacing w:before="0"/>
              <w:rPr>
                <w:rFonts w:cstheme="minorHAnsi"/>
              </w:rPr>
            </w:pPr>
            <w:r w:rsidRPr="009C4813">
              <w:rPr>
                <w:rFonts w:cstheme="minorHAnsi"/>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241675" w:rsidRPr="009C4813" w:rsidRDefault="00241675" w:rsidP="00DC5A5C">
            <w:pPr>
              <w:rPr>
                <w:rFonts w:cstheme="minorHAnsi"/>
              </w:rPr>
            </w:pPr>
            <w:r w:rsidRPr="009C4813">
              <w:rPr>
                <w:rFonts w:cstheme="minorHAnsi"/>
              </w:rPr>
              <w:t>[   ]</w:t>
            </w:r>
          </w:p>
        </w:tc>
      </w:tr>
      <w:tr w:rsidR="00241675" w:rsidRPr="009C4813" w:rsidTr="00DC5A5C">
        <w:trPr>
          <w:jc w:val="center"/>
        </w:trPr>
        <w:tc>
          <w:tcPr>
            <w:tcW w:w="4479" w:type="dxa"/>
            <w:tcBorders>
              <w:top w:val="single" w:sz="4" w:space="0" w:color="000000"/>
              <w:left w:val="single" w:sz="4" w:space="0" w:color="000000"/>
              <w:bottom w:val="single" w:sz="4" w:space="0" w:color="000000"/>
            </w:tcBorders>
            <w:shd w:val="clear" w:color="auto" w:fill="auto"/>
          </w:tcPr>
          <w:p w:rsidR="00241675" w:rsidRPr="009C4813" w:rsidRDefault="00241675" w:rsidP="00DC5A5C">
            <w:pPr>
              <w:spacing w:before="0"/>
              <w:rPr>
                <w:rFonts w:cstheme="minorHAnsi"/>
              </w:rPr>
            </w:pPr>
            <w:r w:rsidRPr="009C4813">
              <w:rPr>
                <w:rFonts w:cstheme="minorHAnsi"/>
              </w:rPr>
              <w:t>Ταχυδρομική διεύθυνση:</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241675" w:rsidRPr="009C4813" w:rsidRDefault="00241675" w:rsidP="00DC5A5C">
            <w:pPr>
              <w:rPr>
                <w:rFonts w:cstheme="minorHAnsi"/>
              </w:rPr>
            </w:pPr>
            <w:r w:rsidRPr="009C4813">
              <w:rPr>
                <w:rFonts w:cstheme="minorHAnsi"/>
              </w:rPr>
              <w:t>[……]</w:t>
            </w:r>
          </w:p>
        </w:tc>
      </w:tr>
      <w:tr w:rsidR="00241675" w:rsidRPr="009C4813" w:rsidTr="00DC5A5C">
        <w:trPr>
          <w:trHeight w:val="1533"/>
          <w:jc w:val="center"/>
        </w:trPr>
        <w:tc>
          <w:tcPr>
            <w:tcW w:w="4479" w:type="dxa"/>
            <w:tcBorders>
              <w:top w:val="single" w:sz="4" w:space="0" w:color="000000"/>
              <w:left w:val="single" w:sz="4" w:space="0" w:color="000000"/>
              <w:bottom w:val="single" w:sz="4" w:space="0" w:color="000000"/>
            </w:tcBorders>
            <w:shd w:val="clear" w:color="auto" w:fill="auto"/>
          </w:tcPr>
          <w:p w:rsidR="00241675" w:rsidRPr="009C4813" w:rsidRDefault="00241675" w:rsidP="00DC5A5C">
            <w:pPr>
              <w:shd w:val="clear" w:color="auto" w:fill="FFFFFF"/>
              <w:spacing w:before="0"/>
              <w:rPr>
                <w:rFonts w:cstheme="minorHAnsi"/>
              </w:rPr>
            </w:pPr>
            <w:r w:rsidRPr="009C4813">
              <w:rPr>
                <w:rFonts w:cstheme="minorHAnsi"/>
              </w:rPr>
              <w:t>Αρμόδιος ή αρμόδιοι</w:t>
            </w:r>
            <w:r w:rsidRPr="009C4813">
              <w:rPr>
                <w:rStyle w:val="a9"/>
                <w:rFonts w:cstheme="minorHAnsi"/>
              </w:rPr>
              <w:endnoteReference w:id="1"/>
            </w:r>
            <w:r w:rsidRPr="009C4813">
              <w:rPr>
                <w:rStyle w:val="a9"/>
                <w:rFonts w:cstheme="minorHAnsi"/>
              </w:rPr>
              <w:t xml:space="preserve"> </w:t>
            </w:r>
            <w:r w:rsidRPr="009C4813">
              <w:rPr>
                <w:rFonts w:cstheme="minorHAnsi"/>
              </w:rPr>
              <w:t>:</w:t>
            </w:r>
          </w:p>
          <w:p w:rsidR="00241675" w:rsidRPr="009C4813" w:rsidRDefault="00241675" w:rsidP="00DC5A5C">
            <w:pPr>
              <w:spacing w:before="0"/>
              <w:rPr>
                <w:rFonts w:cstheme="minorHAnsi"/>
              </w:rPr>
            </w:pPr>
            <w:r w:rsidRPr="009C4813">
              <w:rPr>
                <w:rFonts w:cstheme="minorHAnsi"/>
              </w:rPr>
              <w:t>Τηλέφωνο:</w:t>
            </w:r>
          </w:p>
          <w:p w:rsidR="00241675" w:rsidRPr="009C4813" w:rsidRDefault="00241675" w:rsidP="00DC5A5C">
            <w:pPr>
              <w:spacing w:before="0"/>
              <w:rPr>
                <w:rFonts w:cstheme="minorHAnsi"/>
              </w:rPr>
            </w:pPr>
            <w:proofErr w:type="spellStart"/>
            <w:r w:rsidRPr="009C4813">
              <w:rPr>
                <w:rFonts w:cstheme="minorHAnsi"/>
              </w:rPr>
              <w:t>Ηλ</w:t>
            </w:r>
            <w:proofErr w:type="spellEnd"/>
            <w:r w:rsidRPr="009C4813">
              <w:rPr>
                <w:rFonts w:cstheme="minorHAnsi"/>
              </w:rPr>
              <w:t>. ταχυδρομείο:</w:t>
            </w:r>
          </w:p>
          <w:p w:rsidR="00241675" w:rsidRPr="009C4813" w:rsidRDefault="00241675" w:rsidP="00DC5A5C">
            <w:pPr>
              <w:spacing w:before="0"/>
              <w:contextualSpacing/>
              <w:rPr>
                <w:rFonts w:cstheme="minorHAnsi"/>
              </w:rPr>
            </w:pPr>
            <w:r w:rsidRPr="009C4813">
              <w:rPr>
                <w:rFonts w:cstheme="minorHAnsi"/>
              </w:rPr>
              <w:t>Διεύθυνση στο Διαδίκτυο (διεύθυνση δικτυακού τόπου) (</w:t>
            </w:r>
            <w:r w:rsidRPr="009C4813">
              <w:rPr>
                <w:rFonts w:cstheme="minorHAnsi"/>
                <w:i/>
              </w:rPr>
              <w:t>εάν υπάρχει</w:t>
            </w:r>
            <w:r w:rsidRPr="009C4813">
              <w:rPr>
                <w:rFonts w:cstheme="minorHAnsi"/>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241675" w:rsidRPr="009C4813" w:rsidRDefault="00241675" w:rsidP="00DC5A5C">
            <w:pPr>
              <w:rPr>
                <w:rFonts w:cstheme="minorHAnsi"/>
              </w:rPr>
            </w:pPr>
            <w:r w:rsidRPr="009C4813">
              <w:rPr>
                <w:rFonts w:cstheme="minorHAnsi"/>
              </w:rPr>
              <w:t>[……]</w:t>
            </w:r>
          </w:p>
          <w:p w:rsidR="00241675" w:rsidRPr="009C4813" w:rsidRDefault="00241675" w:rsidP="00DC5A5C">
            <w:pPr>
              <w:rPr>
                <w:rFonts w:cstheme="minorHAnsi"/>
              </w:rPr>
            </w:pPr>
            <w:r w:rsidRPr="009C4813">
              <w:rPr>
                <w:rFonts w:cstheme="minorHAnsi"/>
              </w:rPr>
              <w:t>[……]</w:t>
            </w:r>
          </w:p>
          <w:p w:rsidR="00241675" w:rsidRPr="009C4813" w:rsidRDefault="00241675" w:rsidP="00DC5A5C">
            <w:pPr>
              <w:rPr>
                <w:rFonts w:cstheme="minorHAnsi"/>
              </w:rPr>
            </w:pPr>
            <w:r w:rsidRPr="009C4813">
              <w:rPr>
                <w:rFonts w:cstheme="minorHAnsi"/>
              </w:rPr>
              <w:t>[……]</w:t>
            </w:r>
          </w:p>
          <w:p w:rsidR="00241675" w:rsidRPr="009C4813" w:rsidRDefault="00241675" w:rsidP="00DC5A5C">
            <w:pPr>
              <w:rPr>
                <w:rFonts w:cstheme="minorHAnsi"/>
              </w:rPr>
            </w:pPr>
            <w:r w:rsidRPr="009C4813">
              <w:rPr>
                <w:rFonts w:cstheme="minorHAnsi"/>
              </w:rPr>
              <w:t>[……]</w:t>
            </w:r>
          </w:p>
        </w:tc>
      </w:tr>
      <w:tr w:rsidR="00241675" w:rsidRPr="009C4813" w:rsidTr="00DC5A5C">
        <w:trPr>
          <w:jc w:val="center"/>
        </w:trPr>
        <w:tc>
          <w:tcPr>
            <w:tcW w:w="4479" w:type="dxa"/>
            <w:tcBorders>
              <w:top w:val="single" w:sz="4" w:space="0" w:color="000000"/>
              <w:left w:val="single" w:sz="4" w:space="0" w:color="000000"/>
              <w:bottom w:val="single" w:sz="4" w:space="0" w:color="000000"/>
            </w:tcBorders>
            <w:shd w:val="clear" w:color="auto" w:fill="auto"/>
          </w:tcPr>
          <w:p w:rsidR="00241675" w:rsidRPr="009C4813" w:rsidRDefault="00241675" w:rsidP="00DC5A5C">
            <w:pPr>
              <w:spacing w:before="0"/>
              <w:rPr>
                <w:rFonts w:cstheme="minorHAnsi"/>
                <w:b/>
                <w:bCs/>
                <w:i/>
                <w:iCs/>
              </w:rPr>
            </w:pPr>
            <w:r w:rsidRPr="009C4813">
              <w:rPr>
                <w:rFonts w:cstheme="minorHAnsi"/>
                <w:b/>
                <w:bCs/>
                <w:i/>
                <w:iCs/>
              </w:rPr>
              <w:t>Γενικές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241675" w:rsidRPr="009C4813" w:rsidRDefault="00241675" w:rsidP="00DC5A5C">
            <w:pPr>
              <w:rPr>
                <w:rFonts w:cstheme="minorHAnsi"/>
              </w:rPr>
            </w:pPr>
            <w:r w:rsidRPr="009C4813">
              <w:rPr>
                <w:rFonts w:cstheme="minorHAnsi"/>
                <w:b/>
                <w:bCs/>
                <w:i/>
                <w:iCs/>
              </w:rPr>
              <w:t>Απάντηση:</w:t>
            </w:r>
          </w:p>
        </w:tc>
      </w:tr>
      <w:tr w:rsidR="00241675" w:rsidRPr="00BB65FB" w:rsidTr="00DC5A5C">
        <w:trPr>
          <w:jc w:val="center"/>
        </w:trPr>
        <w:tc>
          <w:tcPr>
            <w:tcW w:w="4479" w:type="dxa"/>
            <w:tcBorders>
              <w:top w:val="single" w:sz="4" w:space="0" w:color="000000"/>
              <w:left w:val="single" w:sz="4" w:space="0" w:color="000000"/>
              <w:bottom w:val="single" w:sz="4" w:space="0" w:color="000000"/>
            </w:tcBorders>
            <w:shd w:val="clear" w:color="auto" w:fill="auto"/>
          </w:tcPr>
          <w:p w:rsidR="00241675" w:rsidRPr="009C4813" w:rsidRDefault="00241675" w:rsidP="00DC5A5C">
            <w:pPr>
              <w:rPr>
                <w:rFonts w:cstheme="minorHAnsi"/>
              </w:rPr>
            </w:pPr>
            <w:r w:rsidRPr="009C4813">
              <w:rPr>
                <w:rFonts w:cstheme="minorHAnsi"/>
              </w:rPr>
              <w:t>Ο οικονομικός φορέας είναι πολύ μικρή, μικρή ή μεσαία επιχείρηση</w:t>
            </w:r>
            <w:r w:rsidRPr="009C4813">
              <w:rPr>
                <w:rStyle w:val="a9"/>
                <w:rFonts w:cstheme="minorHAnsi"/>
              </w:rPr>
              <w:endnoteReference w:id="2"/>
            </w:r>
            <w:r w:rsidRPr="009C4813">
              <w:rPr>
                <w:rFonts w:cstheme="minorHAnsi"/>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241675" w:rsidRPr="009C4813" w:rsidRDefault="00241675" w:rsidP="00DC5A5C">
            <w:pPr>
              <w:snapToGrid w:val="0"/>
              <w:rPr>
                <w:rFonts w:cstheme="minorHAnsi"/>
              </w:rPr>
            </w:pPr>
          </w:p>
        </w:tc>
      </w:tr>
      <w:tr w:rsidR="00241675" w:rsidRPr="009C4813" w:rsidTr="00DC5A5C">
        <w:trPr>
          <w:jc w:val="center"/>
        </w:trPr>
        <w:tc>
          <w:tcPr>
            <w:tcW w:w="4479" w:type="dxa"/>
            <w:tcBorders>
              <w:left w:val="single" w:sz="4" w:space="0" w:color="000000"/>
              <w:bottom w:val="single" w:sz="4" w:space="0" w:color="000000"/>
            </w:tcBorders>
            <w:shd w:val="clear" w:color="auto" w:fill="auto"/>
          </w:tcPr>
          <w:p w:rsidR="00241675" w:rsidRPr="009C4813" w:rsidRDefault="00241675" w:rsidP="00DC5A5C">
            <w:pPr>
              <w:spacing w:before="0"/>
              <w:rPr>
                <w:rFonts w:cstheme="minorHAnsi"/>
              </w:rPr>
            </w:pPr>
            <w:r w:rsidRPr="009C4813">
              <w:rPr>
                <w:rFonts w:cstheme="minorHAnsi"/>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480" w:type="dxa"/>
            <w:tcBorders>
              <w:left w:val="single" w:sz="4" w:space="0" w:color="000000"/>
              <w:bottom w:val="single" w:sz="4" w:space="0" w:color="000000"/>
              <w:right w:val="single" w:sz="4" w:space="0" w:color="000000"/>
            </w:tcBorders>
            <w:shd w:val="clear" w:color="auto" w:fill="auto"/>
          </w:tcPr>
          <w:p w:rsidR="00241675" w:rsidRPr="009C4813" w:rsidRDefault="00241675" w:rsidP="00DC5A5C">
            <w:pPr>
              <w:rPr>
                <w:rFonts w:cstheme="minorHAnsi"/>
              </w:rPr>
            </w:pPr>
            <w:r w:rsidRPr="009C4813">
              <w:rPr>
                <w:rFonts w:cstheme="minorHAnsi"/>
              </w:rPr>
              <w:t>[] Ναι [] Όχι [] Άνευ αντικειμένου</w:t>
            </w:r>
          </w:p>
        </w:tc>
      </w:tr>
      <w:tr w:rsidR="00241675" w:rsidRPr="009C4813" w:rsidTr="00DC5A5C">
        <w:trPr>
          <w:jc w:val="center"/>
        </w:trPr>
        <w:tc>
          <w:tcPr>
            <w:tcW w:w="4479" w:type="dxa"/>
            <w:tcBorders>
              <w:top w:val="single" w:sz="4" w:space="0" w:color="000000"/>
              <w:left w:val="single" w:sz="4" w:space="0" w:color="000000"/>
              <w:bottom w:val="single" w:sz="4" w:space="0" w:color="000000"/>
            </w:tcBorders>
            <w:shd w:val="clear" w:color="auto" w:fill="auto"/>
          </w:tcPr>
          <w:p w:rsidR="00241675" w:rsidRPr="009C4813" w:rsidRDefault="00241675" w:rsidP="00DC5A5C">
            <w:pPr>
              <w:spacing w:before="0"/>
              <w:rPr>
                <w:rFonts w:cstheme="minorHAnsi"/>
              </w:rPr>
            </w:pPr>
            <w:r w:rsidRPr="009C4813">
              <w:rPr>
                <w:rFonts w:cstheme="minorHAnsi"/>
                <w:b/>
              </w:rPr>
              <w:t>Εάν ναι</w:t>
            </w:r>
            <w:r w:rsidRPr="009C4813">
              <w:rPr>
                <w:rFonts w:cstheme="minorHAnsi"/>
              </w:rPr>
              <w:t>:</w:t>
            </w:r>
          </w:p>
          <w:p w:rsidR="00241675" w:rsidRPr="009C4813" w:rsidRDefault="00241675" w:rsidP="00DC5A5C">
            <w:pPr>
              <w:spacing w:before="0"/>
              <w:rPr>
                <w:rFonts w:cstheme="minorHAnsi"/>
              </w:rPr>
            </w:pPr>
            <w:r w:rsidRPr="009C4813">
              <w:rPr>
                <w:rFonts w:cstheme="minorHAnsi"/>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241675" w:rsidRPr="009C4813" w:rsidRDefault="00241675" w:rsidP="00DC5A5C">
            <w:pPr>
              <w:spacing w:before="0"/>
              <w:rPr>
                <w:rFonts w:cstheme="minorHAnsi"/>
              </w:rPr>
            </w:pPr>
            <w:r w:rsidRPr="009C4813">
              <w:rPr>
                <w:rFonts w:cstheme="minorHAnsi"/>
              </w:rPr>
              <w:t>α) Αναφέρετε την ονομασία του καταλόγου ή του πιστοποιητικού και τον σχετικό αριθμό εγγραφής ή πιστοποίησης, κατά περίπτωση:</w:t>
            </w:r>
          </w:p>
          <w:p w:rsidR="00241675" w:rsidRPr="009C4813" w:rsidRDefault="00241675" w:rsidP="00DC5A5C">
            <w:pPr>
              <w:spacing w:before="0"/>
              <w:rPr>
                <w:rFonts w:cstheme="minorHAnsi"/>
              </w:rPr>
            </w:pPr>
            <w:r w:rsidRPr="009C4813">
              <w:rPr>
                <w:rFonts w:cstheme="minorHAnsi"/>
              </w:rPr>
              <w:t>β) Εάν το πιστοποιητικό εγγραφής ή η πιστοποίηση διατίθεται ηλεκτρονικά, αναφέρετε:</w:t>
            </w:r>
          </w:p>
          <w:p w:rsidR="00241675" w:rsidRPr="009C4813" w:rsidRDefault="00241675" w:rsidP="00DC5A5C">
            <w:pPr>
              <w:spacing w:before="0"/>
              <w:rPr>
                <w:rFonts w:cstheme="minorHAnsi"/>
              </w:rPr>
            </w:pPr>
            <w:r w:rsidRPr="009C4813">
              <w:rPr>
                <w:rFonts w:cstheme="minorHAnsi"/>
              </w:rPr>
              <w:t>γ) Αναφέρετε τα δικαιολογητικά στα οποία βασίζεται η εγγραφή ή η πιστοποίηση και, κατά περίπτωση, την κατάταξη στον επίσημο κατάλογο</w:t>
            </w:r>
            <w:r w:rsidRPr="009C4813">
              <w:rPr>
                <w:rStyle w:val="a9"/>
                <w:rFonts w:cstheme="minorHAnsi"/>
              </w:rPr>
              <w:endnoteReference w:id="3"/>
            </w:r>
            <w:r w:rsidRPr="009C4813">
              <w:rPr>
                <w:rFonts w:cstheme="minorHAnsi"/>
              </w:rPr>
              <w:t>:</w:t>
            </w:r>
          </w:p>
          <w:p w:rsidR="00241675" w:rsidRPr="009C4813" w:rsidRDefault="00241675" w:rsidP="00DC5A5C">
            <w:pPr>
              <w:spacing w:before="0"/>
              <w:rPr>
                <w:rFonts w:cstheme="minorHAnsi"/>
                <w:b/>
              </w:rPr>
            </w:pPr>
            <w:r w:rsidRPr="009C4813">
              <w:rPr>
                <w:rFonts w:cstheme="minorHAnsi"/>
              </w:rPr>
              <w:t>δ) Η εγγραφή ή η πιστοποίηση καλύπτει όλα τα απαιτούμενα κριτήρια επιλογής;</w:t>
            </w:r>
          </w:p>
          <w:p w:rsidR="00241675" w:rsidRPr="009C4813" w:rsidRDefault="00241675" w:rsidP="00DC5A5C">
            <w:pPr>
              <w:spacing w:before="0"/>
              <w:rPr>
                <w:rFonts w:cstheme="minorHAnsi"/>
                <w:b/>
                <w:u w:val="single"/>
              </w:rPr>
            </w:pPr>
            <w:r w:rsidRPr="009C4813">
              <w:rPr>
                <w:rFonts w:cstheme="minorHAnsi"/>
                <w:b/>
              </w:rPr>
              <w:t>Εάν όχι:</w:t>
            </w:r>
          </w:p>
          <w:p w:rsidR="00241675" w:rsidRPr="009C4813" w:rsidRDefault="00241675" w:rsidP="00DC5A5C">
            <w:pPr>
              <w:spacing w:before="0"/>
              <w:rPr>
                <w:rFonts w:cstheme="minorHAnsi"/>
              </w:rPr>
            </w:pPr>
            <w:r w:rsidRPr="009C4813">
              <w:rPr>
                <w:rFonts w:cstheme="minorHAnsi"/>
                <w:b/>
                <w:u w:val="single"/>
              </w:rPr>
              <w:t>Επιπροσθέτως, συμπληρώστε τις πληροφορίες που λείπουν στο μέρος IV, ενότητες Α, Β, Γ, ή Δ κατά περίπτωση</w:t>
            </w:r>
            <w:r w:rsidRPr="009C4813">
              <w:rPr>
                <w:rFonts w:cstheme="minorHAnsi"/>
              </w:rPr>
              <w:t xml:space="preserve"> </w:t>
            </w:r>
            <w:r w:rsidRPr="009C4813">
              <w:rPr>
                <w:rFonts w:cstheme="minorHAnsi"/>
                <w:b/>
                <w:i/>
              </w:rPr>
              <w:t>ΜΟΝΟ εφόσον αυτό απαιτείται στη σχετική διακήρυξη ή στα έγγραφα της σύμβασης:</w:t>
            </w:r>
          </w:p>
          <w:p w:rsidR="00241675" w:rsidRPr="009C4813" w:rsidRDefault="00241675" w:rsidP="00DC5A5C">
            <w:pPr>
              <w:spacing w:before="0"/>
              <w:rPr>
                <w:rFonts w:cstheme="minorHAnsi"/>
              </w:rPr>
            </w:pPr>
            <w:r w:rsidRPr="009C4813">
              <w:rPr>
                <w:rFonts w:cstheme="minorHAnsi"/>
              </w:rPr>
              <w:lastRenderedPageBreak/>
              <w:t xml:space="preserve">ε) Ο οικονομικός φορέας θα είναι σε θέση να προσκομίσει </w:t>
            </w:r>
            <w:r w:rsidRPr="009C4813">
              <w:rPr>
                <w:rFonts w:cstheme="minorHAnsi"/>
                <w:b/>
              </w:rPr>
              <w:t>βεβαίωση</w:t>
            </w:r>
            <w:r w:rsidRPr="009C4813">
              <w:rPr>
                <w:rFonts w:cstheme="minorHAnsi"/>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241675" w:rsidRPr="009C4813" w:rsidRDefault="00241675" w:rsidP="00DC5A5C">
            <w:pPr>
              <w:spacing w:before="0"/>
              <w:rPr>
                <w:rFonts w:cstheme="minorHAnsi"/>
              </w:rPr>
            </w:pPr>
            <w:r w:rsidRPr="009C4813">
              <w:rPr>
                <w:rFonts w:cstheme="minorHAnsi"/>
              </w:rPr>
              <w:t xml:space="preserve">Εάν η σχετική τεκμηρίωση διατίθεται ηλεκτρονικά, αναφέρετε: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241675" w:rsidRPr="009C4813" w:rsidRDefault="00241675" w:rsidP="00DC5A5C">
            <w:pPr>
              <w:snapToGrid w:val="0"/>
              <w:rPr>
                <w:rFonts w:cstheme="minorHAnsi"/>
              </w:rPr>
            </w:pPr>
          </w:p>
          <w:p w:rsidR="00241675" w:rsidRPr="009C4813" w:rsidRDefault="00241675" w:rsidP="00DC5A5C">
            <w:pPr>
              <w:rPr>
                <w:rFonts w:cstheme="minorHAnsi"/>
              </w:rPr>
            </w:pPr>
          </w:p>
          <w:p w:rsidR="00241675" w:rsidRPr="009C4813" w:rsidRDefault="00241675" w:rsidP="00DC5A5C">
            <w:pPr>
              <w:rPr>
                <w:rFonts w:cstheme="minorHAnsi"/>
              </w:rPr>
            </w:pPr>
          </w:p>
          <w:p w:rsidR="00241675" w:rsidRPr="009C4813" w:rsidRDefault="00241675" w:rsidP="00DC5A5C">
            <w:pPr>
              <w:rPr>
                <w:rFonts w:cstheme="minorHAnsi"/>
              </w:rPr>
            </w:pPr>
          </w:p>
          <w:p w:rsidR="00241675" w:rsidRPr="009C4813" w:rsidRDefault="00241675" w:rsidP="00DC5A5C">
            <w:pPr>
              <w:rPr>
                <w:rFonts w:cstheme="minorHAnsi"/>
              </w:rPr>
            </w:pPr>
          </w:p>
          <w:p w:rsidR="00241675" w:rsidRPr="009C4813" w:rsidRDefault="00241675" w:rsidP="00DC5A5C">
            <w:pPr>
              <w:rPr>
                <w:rFonts w:cstheme="minorHAnsi"/>
              </w:rPr>
            </w:pPr>
            <w:r w:rsidRPr="009C4813">
              <w:rPr>
                <w:rFonts w:cstheme="minorHAnsi"/>
              </w:rPr>
              <w:t>α) [……]</w:t>
            </w:r>
          </w:p>
          <w:p w:rsidR="00241675" w:rsidRPr="009C4813" w:rsidRDefault="00241675" w:rsidP="00DC5A5C">
            <w:pPr>
              <w:rPr>
                <w:rFonts w:cstheme="minorHAnsi"/>
              </w:rPr>
            </w:pPr>
          </w:p>
          <w:p w:rsidR="00241675" w:rsidRDefault="00241675" w:rsidP="00DC5A5C">
            <w:pPr>
              <w:rPr>
                <w:rFonts w:cstheme="minorHAnsi"/>
              </w:rPr>
            </w:pPr>
          </w:p>
          <w:p w:rsidR="00241675" w:rsidRDefault="00241675" w:rsidP="00DC5A5C">
            <w:pPr>
              <w:rPr>
                <w:rFonts w:cstheme="minorHAnsi"/>
              </w:rPr>
            </w:pPr>
            <w:r w:rsidRPr="009C4813">
              <w:rPr>
                <w:rFonts w:cstheme="minorHAnsi"/>
                <w:i/>
              </w:rPr>
              <w:t>β) (διαδικτυακή διεύθυνση, αρχή ή φορέας έκδοσης, επακριβή στοιχεία αναφοράς των εγγράφων):[……][……][……][……]</w:t>
            </w:r>
          </w:p>
          <w:p w:rsidR="00241675" w:rsidRPr="009C4813" w:rsidRDefault="00241675" w:rsidP="00DC5A5C">
            <w:pPr>
              <w:rPr>
                <w:rFonts w:cstheme="minorHAnsi"/>
              </w:rPr>
            </w:pPr>
            <w:r w:rsidRPr="009C4813">
              <w:rPr>
                <w:rFonts w:cstheme="minorHAnsi"/>
              </w:rPr>
              <w:t>γ) [……]</w:t>
            </w:r>
          </w:p>
          <w:p w:rsidR="00241675" w:rsidRPr="009C4813" w:rsidRDefault="00241675" w:rsidP="00DC5A5C">
            <w:pPr>
              <w:rPr>
                <w:rFonts w:cstheme="minorHAnsi"/>
              </w:rPr>
            </w:pPr>
          </w:p>
          <w:p w:rsidR="00241675" w:rsidRPr="009C4813" w:rsidRDefault="00241675" w:rsidP="00DC5A5C">
            <w:pPr>
              <w:rPr>
                <w:rFonts w:cstheme="minorHAnsi"/>
              </w:rPr>
            </w:pPr>
            <w:r w:rsidRPr="009C4813">
              <w:rPr>
                <w:rFonts w:cstheme="minorHAnsi"/>
              </w:rPr>
              <w:t>δ) [] Ναι [] Όχι</w:t>
            </w:r>
          </w:p>
          <w:p w:rsidR="00241675" w:rsidRPr="009C4813" w:rsidRDefault="00241675" w:rsidP="00DC5A5C">
            <w:pPr>
              <w:rPr>
                <w:rFonts w:cstheme="minorHAnsi"/>
              </w:rPr>
            </w:pPr>
          </w:p>
          <w:p w:rsidR="00241675" w:rsidRPr="009C4813" w:rsidRDefault="00241675" w:rsidP="00DC5A5C">
            <w:pPr>
              <w:rPr>
                <w:rFonts w:cstheme="minorHAnsi"/>
              </w:rPr>
            </w:pPr>
          </w:p>
          <w:p w:rsidR="00241675" w:rsidRPr="009C4813" w:rsidRDefault="00241675" w:rsidP="00DC5A5C">
            <w:pPr>
              <w:rPr>
                <w:rFonts w:cstheme="minorHAnsi"/>
              </w:rPr>
            </w:pPr>
          </w:p>
          <w:p w:rsidR="00241675" w:rsidRPr="009C4813" w:rsidRDefault="00241675" w:rsidP="00DC5A5C">
            <w:pPr>
              <w:rPr>
                <w:rFonts w:cstheme="minorHAnsi"/>
              </w:rPr>
            </w:pPr>
          </w:p>
          <w:p w:rsidR="00241675" w:rsidRPr="009C4813" w:rsidRDefault="00241675" w:rsidP="00DC5A5C">
            <w:pPr>
              <w:rPr>
                <w:rFonts w:cstheme="minorHAnsi"/>
              </w:rPr>
            </w:pPr>
          </w:p>
          <w:p w:rsidR="00241675" w:rsidRPr="009C4813" w:rsidRDefault="00241675" w:rsidP="00DC5A5C">
            <w:pPr>
              <w:rPr>
                <w:rFonts w:cstheme="minorHAnsi"/>
              </w:rPr>
            </w:pPr>
            <w:r w:rsidRPr="009C4813">
              <w:rPr>
                <w:rFonts w:cstheme="minorHAnsi"/>
              </w:rPr>
              <w:t>ε) [] Ναι [] Όχι</w:t>
            </w:r>
          </w:p>
          <w:p w:rsidR="00241675" w:rsidRDefault="00241675" w:rsidP="00DC5A5C">
            <w:pPr>
              <w:rPr>
                <w:rFonts w:cstheme="minorHAnsi"/>
                <w:i/>
              </w:rPr>
            </w:pPr>
          </w:p>
          <w:p w:rsidR="00241675" w:rsidRDefault="00241675" w:rsidP="00DC5A5C">
            <w:pPr>
              <w:rPr>
                <w:rFonts w:cstheme="minorHAnsi"/>
                <w:i/>
              </w:rPr>
            </w:pPr>
          </w:p>
          <w:p w:rsidR="00241675" w:rsidRDefault="00241675" w:rsidP="00DC5A5C">
            <w:pPr>
              <w:rPr>
                <w:rFonts w:cstheme="minorHAnsi"/>
                <w:i/>
              </w:rPr>
            </w:pPr>
          </w:p>
          <w:p w:rsidR="00241675" w:rsidRDefault="00241675" w:rsidP="00DC5A5C">
            <w:pPr>
              <w:rPr>
                <w:rFonts w:cstheme="minorHAnsi"/>
                <w:i/>
              </w:rPr>
            </w:pPr>
          </w:p>
          <w:p w:rsidR="00241675" w:rsidRDefault="00241675" w:rsidP="00DC5A5C">
            <w:pPr>
              <w:rPr>
                <w:rFonts w:cstheme="minorHAnsi"/>
                <w:i/>
              </w:rPr>
            </w:pPr>
          </w:p>
          <w:p w:rsidR="00241675" w:rsidRDefault="00241675" w:rsidP="00DC5A5C">
            <w:pPr>
              <w:rPr>
                <w:rFonts w:cstheme="minorHAnsi"/>
                <w:i/>
              </w:rPr>
            </w:pPr>
          </w:p>
          <w:p w:rsidR="00241675" w:rsidRPr="009C4813" w:rsidRDefault="00241675" w:rsidP="00DC5A5C">
            <w:pPr>
              <w:rPr>
                <w:rFonts w:cstheme="minorHAnsi"/>
                <w:i/>
              </w:rPr>
            </w:pPr>
            <w:r w:rsidRPr="009C4813">
              <w:rPr>
                <w:rFonts w:cstheme="minorHAnsi"/>
                <w:i/>
              </w:rPr>
              <w:t>(διαδικτυακή διεύθυνση, αρχή ή φορέας έκδοσης, επακριβή στοιχεία αναφοράς των εγγράφων):</w:t>
            </w:r>
          </w:p>
          <w:p w:rsidR="00241675" w:rsidRPr="009C4813" w:rsidRDefault="00241675" w:rsidP="00DC5A5C">
            <w:pPr>
              <w:rPr>
                <w:rFonts w:cstheme="minorHAnsi"/>
              </w:rPr>
            </w:pPr>
            <w:r w:rsidRPr="009C4813">
              <w:rPr>
                <w:rFonts w:cstheme="minorHAnsi"/>
                <w:i/>
              </w:rPr>
              <w:t>[……][……][……][……]</w:t>
            </w:r>
          </w:p>
        </w:tc>
      </w:tr>
      <w:tr w:rsidR="00241675" w:rsidRPr="009C4813" w:rsidTr="00DC5A5C">
        <w:trPr>
          <w:jc w:val="center"/>
        </w:trPr>
        <w:tc>
          <w:tcPr>
            <w:tcW w:w="4479" w:type="dxa"/>
            <w:tcBorders>
              <w:left w:val="single" w:sz="4" w:space="0" w:color="000000"/>
              <w:bottom w:val="single" w:sz="4" w:space="0" w:color="000000"/>
            </w:tcBorders>
            <w:shd w:val="clear" w:color="auto" w:fill="auto"/>
          </w:tcPr>
          <w:p w:rsidR="00241675" w:rsidRPr="009C4813" w:rsidRDefault="00241675" w:rsidP="00DC5A5C">
            <w:pPr>
              <w:rPr>
                <w:rFonts w:cstheme="minorHAnsi"/>
                <w:b/>
                <w:bCs/>
                <w:i/>
                <w:iCs/>
              </w:rPr>
            </w:pPr>
            <w:r w:rsidRPr="009C4813">
              <w:rPr>
                <w:rFonts w:cstheme="minorHAnsi"/>
                <w:b/>
                <w:i/>
              </w:rPr>
              <w:lastRenderedPageBreak/>
              <w:t>Τρόπος συμμετοχής:</w:t>
            </w:r>
          </w:p>
        </w:tc>
        <w:tc>
          <w:tcPr>
            <w:tcW w:w="4480" w:type="dxa"/>
            <w:tcBorders>
              <w:left w:val="single" w:sz="4" w:space="0" w:color="000000"/>
              <w:bottom w:val="single" w:sz="4" w:space="0" w:color="000000"/>
              <w:right w:val="single" w:sz="4" w:space="0" w:color="000000"/>
            </w:tcBorders>
            <w:shd w:val="clear" w:color="auto" w:fill="auto"/>
          </w:tcPr>
          <w:p w:rsidR="00241675" w:rsidRPr="009C4813" w:rsidRDefault="00241675" w:rsidP="00DC5A5C">
            <w:pPr>
              <w:rPr>
                <w:rFonts w:cstheme="minorHAnsi"/>
              </w:rPr>
            </w:pPr>
            <w:r w:rsidRPr="009C4813">
              <w:rPr>
                <w:rFonts w:cstheme="minorHAnsi"/>
                <w:b/>
                <w:bCs/>
                <w:i/>
                <w:iCs/>
              </w:rPr>
              <w:t>Απάντηση:</w:t>
            </w:r>
          </w:p>
        </w:tc>
      </w:tr>
      <w:tr w:rsidR="00241675" w:rsidRPr="009C4813" w:rsidTr="00DC5A5C">
        <w:trPr>
          <w:jc w:val="center"/>
        </w:trPr>
        <w:tc>
          <w:tcPr>
            <w:tcW w:w="4479" w:type="dxa"/>
            <w:tcBorders>
              <w:top w:val="single" w:sz="4" w:space="0" w:color="000000"/>
              <w:left w:val="single" w:sz="4" w:space="0" w:color="000000"/>
              <w:bottom w:val="single" w:sz="4" w:space="0" w:color="000000"/>
            </w:tcBorders>
            <w:shd w:val="clear" w:color="auto" w:fill="auto"/>
          </w:tcPr>
          <w:p w:rsidR="00241675" w:rsidRPr="009C4813" w:rsidRDefault="00241675" w:rsidP="00DC5A5C">
            <w:pPr>
              <w:spacing w:before="0"/>
              <w:rPr>
                <w:rFonts w:cstheme="minorHAnsi"/>
              </w:rPr>
            </w:pPr>
            <w:r w:rsidRPr="009C4813">
              <w:rPr>
                <w:rFonts w:cstheme="minorHAnsi"/>
              </w:rPr>
              <w:t>Ο οικονομικός φορέας συμμετέχει στη διαδικασία σύναψης δημόσιας σύμβασης από κοινού με άλλους</w:t>
            </w:r>
            <w:r w:rsidRPr="009C4813">
              <w:rPr>
                <w:rStyle w:val="a9"/>
                <w:rFonts w:cstheme="minorHAnsi"/>
              </w:rPr>
              <w:endnoteReference w:id="4"/>
            </w:r>
            <w:r w:rsidRPr="009C4813">
              <w:rPr>
                <w:rFonts w:cstheme="minorHAnsi"/>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241675" w:rsidRPr="009C4813" w:rsidRDefault="00241675" w:rsidP="00DC5A5C">
            <w:pPr>
              <w:rPr>
                <w:rFonts w:cstheme="minorHAnsi"/>
              </w:rPr>
            </w:pPr>
            <w:r w:rsidRPr="009C4813">
              <w:rPr>
                <w:rFonts w:cstheme="minorHAnsi"/>
              </w:rPr>
              <w:t>[] Ναι [] Όχι</w:t>
            </w:r>
          </w:p>
        </w:tc>
      </w:tr>
      <w:tr w:rsidR="00241675" w:rsidRPr="00BB65FB" w:rsidTr="00DC5A5C">
        <w:trPr>
          <w:jc w:val="center"/>
        </w:trPr>
        <w:tc>
          <w:tcPr>
            <w:tcW w:w="8959" w:type="dxa"/>
            <w:gridSpan w:val="2"/>
            <w:tcBorders>
              <w:top w:val="single" w:sz="4" w:space="0" w:color="000000"/>
              <w:left w:val="single" w:sz="4" w:space="0" w:color="000000"/>
              <w:bottom w:val="single" w:sz="4" w:space="0" w:color="000000"/>
              <w:right w:val="single" w:sz="4" w:space="0" w:color="000000"/>
            </w:tcBorders>
            <w:shd w:val="clear" w:color="auto" w:fill="BFBFBF"/>
          </w:tcPr>
          <w:p w:rsidR="00241675" w:rsidRPr="009C4813" w:rsidRDefault="00241675" w:rsidP="00DC5A5C">
            <w:pPr>
              <w:spacing w:before="0"/>
              <w:rPr>
                <w:rFonts w:cstheme="minorHAnsi"/>
              </w:rPr>
            </w:pPr>
            <w:r w:rsidRPr="009C4813">
              <w:rPr>
                <w:rFonts w:cstheme="minorHAnsi"/>
                <w:b/>
                <w:i/>
              </w:rPr>
              <w:t>Εάν ναι</w:t>
            </w:r>
            <w:r w:rsidRPr="009C4813">
              <w:rPr>
                <w:rFonts w:cstheme="minorHAnsi"/>
                <w:i/>
              </w:rPr>
              <w:t>, μεριμνήστε για την υποβολή χωριστού εντύπου ΤΕΥΔ από τους άλλους εμπλεκόμενους οικονομικούς φορείς.</w:t>
            </w:r>
          </w:p>
        </w:tc>
      </w:tr>
      <w:tr w:rsidR="00241675" w:rsidRPr="009C4813" w:rsidTr="00DC5A5C">
        <w:trPr>
          <w:jc w:val="center"/>
        </w:trPr>
        <w:tc>
          <w:tcPr>
            <w:tcW w:w="4479" w:type="dxa"/>
            <w:tcBorders>
              <w:top w:val="single" w:sz="4" w:space="0" w:color="000000"/>
              <w:left w:val="single" w:sz="4" w:space="0" w:color="000000"/>
              <w:bottom w:val="single" w:sz="4" w:space="0" w:color="000000"/>
            </w:tcBorders>
            <w:shd w:val="clear" w:color="auto" w:fill="auto"/>
          </w:tcPr>
          <w:p w:rsidR="00241675" w:rsidRPr="009C4813" w:rsidRDefault="00241675" w:rsidP="00DC5A5C">
            <w:pPr>
              <w:spacing w:before="0"/>
              <w:rPr>
                <w:rFonts w:cstheme="minorHAnsi"/>
              </w:rPr>
            </w:pPr>
            <w:r w:rsidRPr="009C4813">
              <w:rPr>
                <w:rFonts w:cstheme="minorHAnsi"/>
                <w:b/>
              </w:rPr>
              <w:t>Εάν ναι</w:t>
            </w:r>
            <w:r w:rsidRPr="009C4813">
              <w:rPr>
                <w:rFonts w:cstheme="minorHAnsi"/>
              </w:rPr>
              <w:t>:</w:t>
            </w:r>
          </w:p>
          <w:p w:rsidR="00241675" w:rsidRPr="009C4813" w:rsidRDefault="00241675" w:rsidP="00DC5A5C">
            <w:pPr>
              <w:spacing w:before="0"/>
              <w:rPr>
                <w:rFonts w:cstheme="minorHAnsi"/>
                <w:color w:val="000000"/>
              </w:rPr>
            </w:pPr>
            <w:r w:rsidRPr="009C4813">
              <w:rPr>
                <w:rFonts w:cstheme="minorHAnsi"/>
              </w:rPr>
              <w:t>α) Α</w:t>
            </w:r>
            <w:r w:rsidRPr="009C4813">
              <w:rPr>
                <w:rFonts w:cstheme="minorHAnsi"/>
                <w:color w:val="000000"/>
              </w:rPr>
              <w:t>ναφέρετε τον ρόλο του οικονομικού φορέα στην ένωση ή κοινοπραξία   (επικεφαλής, υπεύθυνος για συγκεκριμένα καθήκοντα …):</w:t>
            </w:r>
          </w:p>
          <w:p w:rsidR="00241675" w:rsidRPr="009C4813" w:rsidRDefault="00241675" w:rsidP="00DC5A5C">
            <w:pPr>
              <w:rPr>
                <w:rFonts w:cstheme="minorHAnsi"/>
              </w:rPr>
            </w:pPr>
            <w:r w:rsidRPr="009C4813">
              <w:rPr>
                <w:rFonts w:cstheme="minorHAnsi"/>
                <w:color w:val="000000"/>
              </w:rPr>
              <w:t>β) Προσδιορίστε τους άλλους οικονομικούς φορείς που συμμετ</w:t>
            </w:r>
            <w:r w:rsidRPr="009C4813">
              <w:rPr>
                <w:rFonts w:cstheme="minorHAnsi"/>
              </w:rPr>
              <w:t>έχουν από κοινού στη διαδικασία σύναψης δημόσιας σύμβασης:</w:t>
            </w:r>
          </w:p>
          <w:p w:rsidR="00241675" w:rsidRPr="009C4813" w:rsidRDefault="00241675" w:rsidP="00DC5A5C">
            <w:pPr>
              <w:rPr>
                <w:rFonts w:cstheme="minorHAnsi"/>
              </w:rPr>
            </w:pPr>
            <w:r w:rsidRPr="009C4813">
              <w:rPr>
                <w:rFonts w:cstheme="minorHAnsi"/>
              </w:rPr>
              <w:t>γ) Κατά περίπτωση, επωνυμία της συμμετέχουσας ένωσης ή κοινοπραξίας.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241675" w:rsidRPr="009C4813" w:rsidRDefault="00241675" w:rsidP="00DC5A5C">
            <w:pPr>
              <w:rPr>
                <w:rFonts w:cstheme="minorHAnsi"/>
              </w:rPr>
            </w:pPr>
            <w:r w:rsidRPr="009C4813">
              <w:rPr>
                <w:rFonts w:cstheme="minorHAnsi"/>
              </w:rPr>
              <w:t>α) [……]</w:t>
            </w:r>
          </w:p>
          <w:p w:rsidR="00241675" w:rsidRPr="009C4813" w:rsidRDefault="00241675" w:rsidP="00DC5A5C">
            <w:pPr>
              <w:rPr>
                <w:rFonts w:cstheme="minorHAnsi"/>
              </w:rPr>
            </w:pPr>
          </w:p>
          <w:p w:rsidR="00241675" w:rsidRPr="009C4813" w:rsidRDefault="00241675" w:rsidP="00DC5A5C">
            <w:pPr>
              <w:rPr>
                <w:rFonts w:cstheme="minorHAnsi"/>
              </w:rPr>
            </w:pPr>
          </w:p>
          <w:p w:rsidR="00241675" w:rsidRPr="009C4813" w:rsidRDefault="00241675" w:rsidP="00DC5A5C">
            <w:pPr>
              <w:rPr>
                <w:rFonts w:cstheme="minorHAnsi"/>
              </w:rPr>
            </w:pPr>
          </w:p>
          <w:p w:rsidR="00241675" w:rsidRPr="009C4813" w:rsidRDefault="00241675" w:rsidP="00DC5A5C">
            <w:pPr>
              <w:rPr>
                <w:rFonts w:cstheme="minorHAnsi"/>
              </w:rPr>
            </w:pPr>
            <w:r w:rsidRPr="009C4813">
              <w:rPr>
                <w:rFonts w:cstheme="minorHAnsi"/>
              </w:rPr>
              <w:t>β) [……]</w:t>
            </w:r>
          </w:p>
          <w:p w:rsidR="00241675" w:rsidRPr="009C4813" w:rsidRDefault="00241675" w:rsidP="00DC5A5C">
            <w:pPr>
              <w:rPr>
                <w:rFonts w:cstheme="minorHAnsi"/>
              </w:rPr>
            </w:pPr>
          </w:p>
          <w:p w:rsidR="00241675" w:rsidRPr="009C4813" w:rsidRDefault="00241675" w:rsidP="00DC5A5C">
            <w:pPr>
              <w:rPr>
                <w:rFonts w:cstheme="minorHAnsi"/>
              </w:rPr>
            </w:pPr>
          </w:p>
          <w:p w:rsidR="00241675" w:rsidRPr="009C4813" w:rsidRDefault="00241675" w:rsidP="00DC5A5C">
            <w:pPr>
              <w:rPr>
                <w:rFonts w:cstheme="minorHAnsi"/>
              </w:rPr>
            </w:pPr>
            <w:r w:rsidRPr="009C4813">
              <w:rPr>
                <w:rFonts w:cstheme="minorHAnsi"/>
              </w:rPr>
              <w:t>γ) [……]</w:t>
            </w:r>
          </w:p>
        </w:tc>
      </w:tr>
      <w:tr w:rsidR="00241675" w:rsidRPr="009C4813" w:rsidTr="00DC5A5C">
        <w:trPr>
          <w:jc w:val="center"/>
        </w:trPr>
        <w:tc>
          <w:tcPr>
            <w:tcW w:w="4479" w:type="dxa"/>
            <w:tcBorders>
              <w:top w:val="single" w:sz="4" w:space="0" w:color="000000"/>
              <w:left w:val="single" w:sz="4" w:space="0" w:color="000000"/>
              <w:bottom w:val="single" w:sz="4" w:space="0" w:color="000000"/>
            </w:tcBorders>
            <w:shd w:val="clear" w:color="auto" w:fill="auto"/>
          </w:tcPr>
          <w:p w:rsidR="00241675" w:rsidRPr="009C4813" w:rsidRDefault="00241675" w:rsidP="00DC5A5C">
            <w:pPr>
              <w:rPr>
                <w:rFonts w:cstheme="minorHAnsi"/>
                <w:b/>
                <w:bCs/>
                <w:i/>
                <w:iCs/>
              </w:rPr>
            </w:pPr>
            <w:r w:rsidRPr="009C4813">
              <w:rPr>
                <w:rFonts w:cstheme="minorHAnsi"/>
                <w:b/>
                <w:bCs/>
                <w:i/>
                <w:iCs/>
              </w:rPr>
              <w:t>Τμήματα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241675" w:rsidRPr="009C4813" w:rsidRDefault="00241675" w:rsidP="00DC5A5C">
            <w:pPr>
              <w:rPr>
                <w:rFonts w:cstheme="minorHAnsi"/>
              </w:rPr>
            </w:pPr>
            <w:r w:rsidRPr="009C4813">
              <w:rPr>
                <w:rFonts w:cstheme="minorHAnsi"/>
                <w:b/>
                <w:bCs/>
                <w:i/>
                <w:iCs/>
              </w:rPr>
              <w:t>Απάντηση:</w:t>
            </w:r>
          </w:p>
        </w:tc>
      </w:tr>
      <w:tr w:rsidR="00241675" w:rsidRPr="009C4813" w:rsidTr="00DC5A5C">
        <w:trPr>
          <w:jc w:val="center"/>
        </w:trPr>
        <w:tc>
          <w:tcPr>
            <w:tcW w:w="4479" w:type="dxa"/>
            <w:tcBorders>
              <w:top w:val="single" w:sz="4" w:space="0" w:color="000000"/>
              <w:left w:val="single" w:sz="4" w:space="0" w:color="000000"/>
              <w:bottom w:val="single" w:sz="4" w:space="0" w:color="000000"/>
            </w:tcBorders>
            <w:shd w:val="clear" w:color="auto" w:fill="auto"/>
          </w:tcPr>
          <w:p w:rsidR="00241675" w:rsidRPr="009C4813" w:rsidRDefault="00241675" w:rsidP="00DC5A5C">
            <w:pPr>
              <w:rPr>
                <w:rFonts w:cstheme="minorHAnsi"/>
              </w:rPr>
            </w:pPr>
            <w:r w:rsidRPr="009C4813">
              <w:rPr>
                <w:rFonts w:cstheme="minorHAnsi"/>
              </w:rPr>
              <w:t>Κατά περίπτωση, αναφορά του τμήματος  ή των τμημάτων για τα οποία ο οικονομικός φορέας επιθυμεί να υποβάλει προσφορά.</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241675" w:rsidRPr="009C4813" w:rsidRDefault="00241675" w:rsidP="00DC5A5C">
            <w:pPr>
              <w:rPr>
                <w:rFonts w:cstheme="minorHAnsi"/>
              </w:rPr>
            </w:pPr>
            <w:r w:rsidRPr="009C4813">
              <w:rPr>
                <w:rFonts w:cstheme="minorHAnsi"/>
              </w:rPr>
              <w:t>[   ]</w:t>
            </w:r>
          </w:p>
        </w:tc>
      </w:tr>
    </w:tbl>
    <w:p w:rsidR="00241675" w:rsidRPr="009C4813" w:rsidRDefault="00241675" w:rsidP="00241675">
      <w:pPr>
        <w:rPr>
          <w:rFonts w:cstheme="minorHAnsi"/>
        </w:rPr>
      </w:pPr>
    </w:p>
    <w:p w:rsidR="00241675" w:rsidRPr="009C4813" w:rsidRDefault="00241675" w:rsidP="00241675">
      <w:pPr>
        <w:pageBreakBefore/>
        <w:jc w:val="center"/>
        <w:rPr>
          <w:rFonts w:cstheme="minorHAnsi"/>
          <w:i/>
        </w:rPr>
      </w:pPr>
      <w:r w:rsidRPr="009C4813">
        <w:rPr>
          <w:rFonts w:cstheme="minorHAnsi"/>
          <w:b/>
          <w:bCs/>
        </w:rPr>
        <w:lastRenderedPageBreak/>
        <w:t>Β: Πληροφορίες σχετικά με τους νόμιμους εκπροσώπους του οικονομικού φορέα</w:t>
      </w:r>
    </w:p>
    <w:p w:rsidR="00241675" w:rsidRPr="009C4813" w:rsidRDefault="00241675" w:rsidP="00241675">
      <w:pPr>
        <w:pBdr>
          <w:top w:val="single" w:sz="1" w:space="1" w:color="000000"/>
          <w:left w:val="single" w:sz="1" w:space="1" w:color="000000"/>
          <w:bottom w:val="single" w:sz="1" w:space="1" w:color="000000"/>
          <w:right w:val="single" w:sz="1" w:space="1" w:color="000000"/>
        </w:pBdr>
        <w:shd w:val="clear" w:color="auto" w:fill="FFFFFF"/>
        <w:rPr>
          <w:rFonts w:cstheme="minorHAnsi"/>
          <w:b/>
          <w:i/>
        </w:rPr>
      </w:pPr>
      <w:r w:rsidRPr="009C4813">
        <w:rPr>
          <w:rFonts w:cstheme="minorHAnsi"/>
          <w:i/>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59" w:type="dxa"/>
        <w:jc w:val="center"/>
        <w:tblLayout w:type="fixed"/>
        <w:tblLook w:val="0000" w:firstRow="0" w:lastRow="0" w:firstColumn="0" w:lastColumn="0" w:noHBand="0" w:noVBand="0"/>
      </w:tblPr>
      <w:tblGrid>
        <w:gridCol w:w="4479"/>
        <w:gridCol w:w="4480"/>
      </w:tblGrid>
      <w:tr w:rsidR="00241675" w:rsidRPr="009C4813" w:rsidTr="00DC5A5C">
        <w:trPr>
          <w:jc w:val="center"/>
        </w:trPr>
        <w:tc>
          <w:tcPr>
            <w:tcW w:w="4479" w:type="dxa"/>
            <w:tcBorders>
              <w:top w:val="single" w:sz="4" w:space="0" w:color="000000"/>
              <w:left w:val="single" w:sz="4" w:space="0" w:color="000000"/>
              <w:bottom w:val="single" w:sz="4" w:space="0" w:color="000000"/>
            </w:tcBorders>
            <w:shd w:val="clear" w:color="auto" w:fill="auto"/>
          </w:tcPr>
          <w:p w:rsidR="00241675" w:rsidRPr="009C4813" w:rsidRDefault="00241675" w:rsidP="00DC5A5C">
            <w:pPr>
              <w:rPr>
                <w:rFonts w:cstheme="minorHAnsi"/>
                <w:b/>
                <w:i/>
              </w:rPr>
            </w:pPr>
            <w:r w:rsidRPr="009C4813">
              <w:rPr>
                <w:rFonts w:cstheme="minorHAnsi"/>
                <w:b/>
                <w:i/>
              </w:rPr>
              <w:t>Εκπροσώπηση, εάν υπάρχει: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41675" w:rsidRPr="009C4813" w:rsidRDefault="00241675" w:rsidP="00DC5A5C">
            <w:pPr>
              <w:rPr>
                <w:rFonts w:cstheme="minorHAnsi"/>
              </w:rPr>
            </w:pPr>
            <w:r w:rsidRPr="009C4813">
              <w:rPr>
                <w:rFonts w:cstheme="minorHAnsi"/>
                <w:b/>
                <w:i/>
              </w:rPr>
              <w:t>Απάντηση:</w:t>
            </w:r>
          </w:p>
        </w:tc>
      </w:tr>
      <w:tr w:rsidR="00241675" w:rsidRPr="009C4813" w:rsidTr="00DC5A5C">
        <w:trPr>
          <w:jc w:val="center"/>
        </w:trPr>
        <w:tc>
          <w:tcPr>
            <w:tcW w:w="4479" w:type="dxa"/>
            <w:tcBorders>
              <w:top w:val="single" w:sz="4" w:space="0" w:color="000000"/>
              <w:left w:val="single" w:sz="4" w:space="0" w:color="000000"/>
              <w:bottom w:val="single" w:sz="4" w:space="0" w:color="000000"/>
            </w:tcBorders>
            <w:shd w:val="clear" w:color="auto" w:fill="auto"/>
          </w:tcPr>
          <w:p w:rsidR="00241675" w:rsidRPr="009C4813" w:rsidRDefault="00241675" w:rsidP="00DC5A5C">
            <w:pPr>
              <w:rPr>
                <w:rFonts w:cstheme="minorHAnsi"/>
                <w:color w:val="000000"/>
              </w:rPr>
            </w:pPr>
            <w:r w:rsidRPr="009C4813">
              <w:rPr>
                <w:rFonts w:cstheme="minorHAnsi"/>
              </w:rPr>
              <w:t>Ονοματεπώνυμο</w:t>
            </w:r>
          </w:p>
          <w:p w:rsidR="00241675" w:rsidRPr="009C4813" w:rsidRDefault="00241675" w:rsidP="00DC5A5C">
            <w:pPr>
              <w:rPr>
                <w:rFonts w:cstheme="minorHAnsi"/>
              </w:rPr>
            </w:pPr>
            <w:r w:rsidRPr="009C4813">
              <w:rPr>
                <w:rFonts w:cstheme="minorHAnsi"/>
                <w:color w:val="000000"/>
              </w:rPr>
              <w:t>συνοδευόμενο από την ημερομηνία και τον τόπο γέννησης εφόσον απαιτείται: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41675" w:rsidRPr="009C4813" w:rsidRDefault="00241675" w:rsidP="00DC5A5C">
            <w:pPr>
              <w:rPr>
                <w:rFonts w:cstheme="minorHAnsi"/>
              </w:rPr>
            </w:pPr>
            <w:r w:rsidRPr="009C4813">
              <w:rPr>
                <w:rFonts w:cstheme="minorHAnsi"/>
              </w:rPr>
              <w:t>[……]</w:t>
            </w:r>
          </w:p>
          <w:p w:rsidR="00241675" w:rsidRPr="009C4813" w:rsidRDefault="00241675" w:rsidP="00DC5A5C">
            <w:pPr>
              <w:rPr>
                <w:rFonts w:cstheme="minorHAnsi"/>
              </w:rPr>
            </w:pPr>
            <w:r w:rsidRPr="009C4813">
              <w:rPr>
                <w:rFonts w:cstheme="minorHAnsi"/>
              </w:rPr>
              <w:t>[……]</w:t>
            </w:r>
          </w:p>
        </w:tc>
      </w:tr>
      <w:tr w:rsidR="00241675" w:rsidRPr="009C4813" w:rsidTr="00DC5A5C">
        <w:trPr>
          <w:jc w:val="center"/>
        </w:trPr>
        <w:tc>
          <w:tcPr>
            <w:tcW w:w="4479" w:type="dxa"/>
            <w:tcBorders>
              <w:top w:val="single" w:sz="4" w:space="0" w:color="000000"/>
              <w:left w:val="single" w:sz="4" w:space="0" w:color="000000"/>
              <w:bottom w:val="single" w:sz="4" w:space="0" w:color="000000"/>
            </w:tcBorders>
            <w:shd w:val="clear" w:color="auto" w:fill="auto"/>
          </w:tcPr>
          <w:p w:rsidR="00241675" w:rsidRPr="009C4813" w:rsidRDefault="00241675" w:rsidP="00DC5A5C">
            <w:pPr>
              <w:rPr>
                <w:rFonts w:cstheme="minorHAnsi"/>
              </w:rPr>
            </w:pPr>
            <w:r w:rsidRPr="009C4813">
              <w:rPr>
                <w:rFonts w:cstheme="minorHAnsi"/>
              </w:rPr>
              <w:t>Θέση/Ενεργών υπό την ιδιότητα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41675" w:rsidRPr="009C4813" w:rsidRDefault="00241675" w:rsidP="00DC5A5C">
            <w:pPr>
              <w:rPr>
                <w:rFonts w:cstheme="minorHAnsi"/>
              </w:rPr>
            </w:pPr>
            <w:r w:rsidRPr="009C4813">
              <w:rPr>
                <w:rFonts w:cstheme="minorHAnsi"/>
              </w:rPr>
              <w:t>[……]</w:t>
            </w:r>
          </w:p>
        </w:tc>
      </w:tr>
      <w:tr w:rsidR="00241675" w:rsidRPr="009C4813" w:rsidTr="00DC5A5C">
        <w:trPr>
          <w:jc w:val="center"/>
        </w:trPr>
        <w:tc>
          <w:tcPr>
            <w:tcW w:w="4479" w:type="dxa"/>
            <w:tcBorders>
              <w:top w:val="single" w:sz="4" w:space="0" w:color="000000"/>
              <w:left w:val="single" w:sz="4" w:space="0" w:color="000000"/>
              <w:bottom w:val="single" w:sz="4" w:space="0" w:color="000000"/>
            </w:tcBorders>
            <w:shd w:val="clear" w:color="auto" w:fill="auto"/>
          </w:tcPr>
          <w:p w:rsidR="00241675" w:rsidRPr="009C4813" w:rsidRDefault="00241675" w:rsidP="00DC5A5C">
            <w:pPr>
              <w:rPr>
                <w:rFonts w:cstheme="minorHAnsi"/>
              </w:rPr>
            </w:pPr>
            <w:r w:rsidRPr="009C4813">
              <w:rPr>
                <w:rFonts w:cstheme="minorHAnsi"/>
              </w:rP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41675" w:rsidRPr="009C4813" w:rsidRDefault="00241675" w:rsidP="00DC5A5C">
            <w:pPr>
              <w:rPr>
                <w:rFonts w:cstheme="minorHAnsi"/>
              </w:rPr>
            </w:pPr>
            <w:r w:rsidRPr="009C4813">
              <w:rPr>
                <w:rFonts w:cstheme="minorHAnsi"/>
              </w:rPr>
              <w:t>[……]</w:t>
            </w:r>
          </w:p>
        </w:tc>
      </w:tr>
      <w:tr w:rsidR="00241675" w:rsidRPr="009C4813" w:rsidTr="00DC5A5C">
        <w:trPr>
          <w:jc w:val="center"/>
        </w:trPr>
        <w:tc>
          <w:tcPr>
            <w:tcW w:w="4479" w:type="dxa"/>
            <w:tcBorders>
              <w:top w:val="single" w:sz="4" w:space="0" w:color="000000"/>
              <w:left w:val="single" w:sz="4" w:space="0" w:color="000000"/>
              <w:bottom w:val="single" w:sz="4" w:space="0" w:color="000000"/>
            </w:tcBorders>
            <w:shd w:val="clear" w:color="auto" w:fill="auto"/>
          </w:tcPr>
          <w:p w:rsidR="00241675" w:rsidRPr="009C4813" w:rsidRDefault="00241675" w:rsidP="00DC5A5C">
            <w:pPr>
              <w:rPr>
                <w:rFonts w:cstheme="minorHAnsi"/>
              </w:rPr>
            </w:pPr>
            <w:r w:rsidRPr="009C4813">
              <w:rPr>
                <w:rFonts w:cstheme="minorHAnsi"/>
              </w:rPr>
              <w:t>Τηλέφωνο: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41675" w:rsidRPr="009C4813" w:rsidRDefault="00241675" w:rsidP="00DC5A5C">
            <w:pPr>
              <w:rPr>
                <w:rFonts w:cstheme="minorHAnsi"/>
              </w:rPr>
            </w:pPr>
            <w:r w:rsidRPr="009C4813">
              <w:rPr>
                <w:rFonts w:cstheme="minorHAnsi"/>
              </w:rPr>
              <w:t>[……]</w:t>
            </w:r>
          </w:p>
        </w:tc>
      </w:tr>
      <w:tr w:rsidR="00241675" w:rsidRPr="009C4813" w:rsidTr="00DC5A5C">
        <w:trPr>
          <w:jc w:val="center"/>
        </w:trPr>
        <w:tc>
          <w:tcPr>
            <w:tcW w:w="4479" w:type="dxa"/>
            <w:tcBorders>
              <w:top w:val="single" w:sz="4" w:space="0" w:color="000000"/>
              <w:left w:val="single" w:sz="4" w:space="0" w:color="000000"/>
              <w:bottom w:val="single" w:sz="4" w:space="0" w:color="000000"/>
            </w:tcBorders>
            <w:shd w:val="clear" w:color="auto" w:fill="auto"/>
          </w:tcPr>
          <w:p w:rsidR="00241675" w:rsidRPr="009C4813" w:rsidRDefault="00241675" w:rsidP="00DC5A5C">
            <w:pPr>
              <w:rPr>
                <w:rFonts w:cstheme="minorHAnsi"/>
              </w:rPr>
            </w:pPr>
            <w:proofErr w:type="spellStart"/>
            <w:r w:rsidRPr="009C4813">
              <w:rPr>
                <w:rFonts w:cstheme="minorHAnsi"/>
              </w:rPr>
              <w:t>Ηλ</w:t>
            </w:r>
            <w:proofErr w:type="spellEnd"/>
            <w:r w:rsidRPr="009C4813">
              <w:rPr>
                <w:rFonts w:cstheme="minorHAnsi"/>
              </w:rPr>
              <w:t>. ταχυδρομείο: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41675" w:rsidRPr="009C4813" w:rsidRDefault="00241675" w:rsidP="00DC5A5C">
            <w:pPr>
              <w:rPr>
                <w:rFonts w:cstheme="minorHAnsi"/>
              </w:rPr>
            </w:pPr>
            <w:r w:rsidRPr="009C4813">
              <w:rPr>
                <w:rFonts w:cstheme="minorHAnsi"/>
              </w:rPr>
              <w:t>[……]</w:t>
            </w:r>
          </w:p>
        </w:tc>
      </w:tr>
      <w:tr w:rsidR="00241675" w:rsidRPr="009C4813" w:rsidTr="00DC5A5C">
        <w:trPr>
          <w:jc w:val="center"/>
        </w:trPr>
        <w:tc>
          <w:tcPr>
            <w:tcW w:w="4479" w:type="dxa"/>
            <w:tcBorders>
              <w:top w:val="single" w:sz="4" w:space="0" w:color="000000"/>
              <w:left w:val="single" w:sz="4" w:space="0" w:color="000000"/>
              <w:bottom w:val="single" w:sz="4" w:space="0" w:color="000000"/>
            </w:tcBorders>
            <w:shd w:val="clear" w:color="auto" w:fill="auto"/>
          </w:tcPr>
          <w:p w:rsidR="00241675" w:rsidRPr="009C4813" w:rsidRDefault="00241675" w:rsidP="00DC5A5C">
            <w:pPr>
              <w:rPr>
                <w:rFonts w:cstheme="minorHAnsi"/>
              </w:rPr>
            </w:pPr>
            <w:r w:rsidRPr="009C4813">
              <w:rPr>
                <w:rFonts w:cstheme="minorHAnsi"/>
              </w:rPr>
              <w:t>Εάν χρειάζεται, δώστε λεπτομερή στοιχεία σχετικά με την εκπροσώπηση (τις μορφές της, την έκταση, τον σκοπό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41675" w:rsidRPr="009C4813" w:rsidRDefault="00241675" w:rsidP="00DC5A5C">
            <w:pPr>
              <w:rPr>
                <w:rFonts w:cstheme="minorHAnsi"/>
              </w:rPr>
            </w:pPr>
            <w:r w:rsidRPr="009C4813">
              <w:rPr>
                <w:rFonts w:cstheme="minorHAnsi"/>
              </w:rPr>
              <w:t>[……]</w:t>
            </w:r>
          </w:p>
        </w:tc>
      </w:tr>
    </w:tbl>
    <w:p w:rsidR="00241675" w:rsidRPr="00C06417" w:rsidRDefault="00241675" w:rsidP="00241675"/>
    <w:p w:rsidR="00241675" w:rsidRPr="009C4813" w:rsidRDefault="00241675" w:rsidP="00241675">
      <w:pPr>
        <w:pageBreakBefore/>
        <w:ind w:left="850"/>
        <w:jc w:val="center"/>
        <w:rPr>
          <w:rFonts w:cstheme="minorHAnsi"/>
          <w:b/>
          <w:i/>
        </w:rPr>
      </w:pPr>
      <w:r w:rsidRPr="009C4813">
        <w:rPr>
          <w:rFonts w:cstheme="minorHAnsi"/>
          <w:b/>
          <w:bCs/>
        </w:rPr>
        <w:lastRenderedPageBreak/>
        <w:t>Γ: Πληροφορίες σχετικά με τη στήριξη στις ικανότητες άλλων ΦΟΡΕΩΝ</w:t>
      </w:r>
      <w:r w:rsidRPr="009C4813">
        <w:rPr>
          <w:rStyle w:val="ad"/>
          <w:rFonts w:cstheme="minorHAnsi"/>
          <w:bCs/>
        </w:rPr>
        <w:endnoteReference w:id="5"/>
      </w:r>
      <w:r w:rsidRPr="009C4813">
        <w:rPr>
          <w:rFonts w:cstheme="minorHAnsi"/>
        </w:rPr>
        <w:t xml:space="preserve"> </w:t>
      </w:r>
    </w:p>
    <w:tbl>
      <w:tblPr>
        <w:tblW w:w="8959" w:type="dxa"/>
        <w:jc w:val="center"/>
        <w:tblLayout w:type="fixed"/>
        <w:tblLook w:val="0000" w:firstRow="0" w:lastRow="0" w:firstColumn="0" w:lastColumn="0" w:noHBand="0" w:noVBand="0"/>
      </w:tblPr>
      <w:tblGrid>
        <w:gridCol w:w="4479"/>
        <w:gridCol w:w="4480"/>
      </w:tblGrid>
      <w:tr w:rsidR="00241675" w:rsidRPr="009C4813" w:rsidTr="00DC5A5C">
        <w:trPr>
          <w:trHeight w:val="343"/>
          <w:jc w:val="center"/>
        </w:trPr>
        <w:tc>
          <w:tcPr>
            <w:tcW w:w="4479" w:type="dxa"/>
            <w:tcBorders>
              <w:top w:val="single" w:sz="4" w:space="0" w:color="000000"/>
              <w:left w:val="single" w:sz="4" w:space="0" w:color="000000"/>
              <w:bottom w:val="single" w:sz="4" w:space="0" w:color="000000"/>
            </w:tcBorders>
            <w:shd w:val="clear" w:color="auto" w:fill="auto"/>
          </w:tcPr>
          <w:p w:rsidR="00241675" w:rsidRPr="009C4813" w:rsidRDefault="00241675" w:rsidP="00DC5A5C">
            <w:pPr>
              <w:rPr>
                <w:rFonts w:cstheme="minorHAnsi"/>
                <w:b/>
                <w:i/>
              </w:rPr>
            </w:pPr>
            <w:r w:rsidRPr="009C4813">
              <w:rPr>
                <w:rFonts w:cstheme="minorHAnsi"/>
                <w:b/>
                <w:i/>
              </w:rPr>
              <w:t>Στήριξη: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41675" w:rsidRPr="009C4813" w:rsidRDefault="00241675" w:rsidP="00DC5A5C">
            <w:pPr>
              <w:rPr>
                <w:rFonts w:cstheme="minorHAnsi"/>
              </w:rPr>
            </w:pPr>
            <w:r w:rsidRPr="009C4813">
              <w:rPr>
                <w:rFonts w:cstheme="minorHAnsi"/>
                <w:b/>
                <w:i/>
              </w:rPr>
              <w:t>Απάντηση:</w:t>
            </w:r>
          </w:p>
        </w:tc>
      </w:tr>
      <w:tr w:rsidR="00241675" w:rsidRPr="009C4813" w:rsidTr="00DC5A5C">
        <w:trPr>
          <w:jc w:val="center"/>
        </w:trPr>
        <w:tc>
          <w:tcPr>
            <w:tcW w:w="4479" w:type="dxa"/>
            <w:tcBorders>
              <w:top w:val="single" w:sz="4" w:space="0" w:color="000000"/>
              <w:left w:val="single" w:sz="4" w:space="0" w:color="000000"/>
              <w:bottom w:val="single" w:sz="4" w:space="0" w:color="000000"/>
            </w:tcBorders>
            <w:shd w:val="clear" w:color="auto" w:fill="auto"/>
          </w:tcPr>
          <w:p w:rsidR="00241675" w:rsidRPr="009C4813" w:rsidRDefault="00241675" w:rsidP="00DC5A5C">
            <w:pPr>
              <w:rPr>
                <w:rFonts w:cstheme="minorHAnsi"/>
              </w:rPr>
            </w:pPr>
            <w:r w:rsidRPr="009C4813">
              <w:rPr>
                <w:rFonts w:cstheme="minorHAnsi"/>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41675" w:rsidRPr="009C4813" w:rsidRDefault="00241675" w:rsidP="00DC5A5C">
            <w:pPr>
              <w:rPr>
                <w:rFonts w:cstheme="minorHAnsi"/>
              </w:rPr>
            </w:pPr>
            <w:r w:rsidRPr="009C4813">
              <w:rPr>
                <w:rFonts w:cstheme="minorHAnsi"/>
              </w:rPr>
              <w:t>[]Ναι []Όχι</w:t>
            </w:r>
          </w:p>
        </w:tc>
      </w:tr>
    </w:tbl>
    <w:p w:rsidR="00241675" w:rsidRPr="009C4813" w:rsidRDefault="00241675" w:rsidP="00241675">
      <w:pPr>
        <w:pBdr>
          <w:top w:val="single" w:sz="4" w:space="1" w:color="000000"/>
          <w:left w:val="single" w:sz="4" w:space="4" w:color="000000"/>
          <w:bottom w:val="single" w:sz="4" w:space="1" w:color="000000"/>
          <w:right w:val="single" w:sz="4" w:space="4" w:color="000000"/>
        </w:pBdr>
        <w:shd w:val="clear" w:color="auto" w:fill="BFBFBF"/>
        <w:rPr>
          <w:rFonts w:cstheme="minorHAnsi"/>
          <w:i/>
        </w:rPr>
      </w:pPr>
      <w:r w:rsidRPr="009C4813">
        <w:rPr>
          <w:rFonts w:cstheme="minorHAnsi"/>
          <w:b/>
          <w:i/>
        </w:rPr>
        <w:t>Εάν ναι</w:t>
      </w:r>
      <w:r w:rsidRPr="009C4813">
        <w:rPr>
          <w:rFonts w:cstheme="minorHAnsi"/>
          <w:i/>
        </w:rPr>
        <w:t xml:space="preserve">, επισυνάψτε χωριστό έντυπο ΤΕΥΔ με τις πληροφορίες που απαιτούνται σύμφωνα με τις </w:t>
      </w:r>
      <w:r w:rsidRPr="009C4813">
        <w:rPr>
          <w:rFonts w:cstheme="minorHAnsi"/>
          <w:b/>
          <w:i/>
        </w:rPr>
        <w:t xml:space="preserve">ενότητες Α και Β του παρόντος μέρους και σύμφωνα με το μέρος ΙΙΙ, για κάθε ένα </w:t>
      </w:r>
      <w:r w:rsidRPr="009C4813">
        <w:rPr>
          <w:rFonts w:cstheme="minorHAnsi"/>
          <w:i/>
        </w:rPr>
        <w:t xml:space="preserve">από τους σχετικούς φορείς, δεόντως συμπληρωμένο και υπογεγραμμένο από τους </w:t>
      </w:r>
      <w:proofErr w:type="spellStart"/>
      <w:r w:rsidRPr="009C4813">
        <w:rPr>
          <w:rFonts w:cstheme="minorHAnsi"/>
          <w:i/>
        </w:rPr>
        <w:t>νομίμους</w:t>
      </w:r>
      <w:proofErr w:type="spellEnd"/>
      <w:r w:rsidRPr="009C4813">
        <w:rPr>
          <w:rFonts w:cstheme="minorHAnsi"/>
          <w:i/>
        </w:rPr>
        <w:t xml:space="preserve"> εκπροσώπους αυτών. </w:t>
      </w:r>
    </w:p>
    <w:p w:rsidR="00241675" w:rsidRPr="009C4813" w:rsidRDefault="00241675" w:rsidP="00241675">
      <w:pPr>
        <w:pBdr>
          <w:top w:val="single" w:sz="4" w:space="1" w:color="000000"/>
          <w:left w:val="single" w:sz="4" w:space="4" w:color="000000"/>
          <w:bottom w:val="single" w:sz="4" w:space="1" w:color="000000"/>
          <w:right w:val="single" w:sz="4" w:space="4" w:color="000000"/>
        </w:pBdr>
        <w:shd w:val="clear" w:color="auto" w:fill="BFBFBF"/>
        <w:rPr>
          <w:rFonts w:cstheme="minorHAnsi"/>
          <w:i/>
        </w:rPr>
      </w:pPr>
      <w:r w:rsidRPr="009C4813">
        <w:rPr>
          <w:rFonts w:cstheme="minorHAnsi"/>
          <w:i/>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241675" w:rsidRPr="009C4813" w:rsidRDefault="00241675" w:rsidP="00241675">
      <w:pPr>
        <w:pBdr>
          <w:top w:val="single" w:sz="4" w:space="1" w:color="000000"/>
          <w:left w:val="single" w:sz="4" w:space="4" w:color="000000"/>
          <w:bottom w:val="single" w:sz="4" w:space="1" w:color="000000"/>
          <w:right w:val="single" w:sz="4" w:space="4" w:color="000000"/>
        </w:pBdr>
        <w:shd w:val="clear" w:color="auto" w:fill="BFBFBF"/>
        <w:rPr>
          <w:rFonts w:cstheme="minorHAnsi"/>
        </w:rPr>
      </w:pPr>
      <w:r w:rsidRPr="009C4813">
        <w:rPr>
          <w:rFonts w:cstheme="minorHAnsi"/>
          <w:i/>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241675" w:rsidRPr="009C4813" w:rsidRDefault="00241675" w:rsidP="00241675">
      <w:pPr>
        <w:jc w:val="center"/>
        <w:rPr>
          <w:rFonts w:cstheme="minorHAnsi"/>
        </w:rPr>
      </w:pPr>
    </w:p>
    <w:p w:rsidR="00241675" w:rsidRPr="009C4813" w:rsidRDefault="00241675" w:rsidP="00241675">
      <w:pPr>
        <w:pageBreakBefore/>
        <w:jc w:val="center"/>
        <w:rPr>
          <w:rFonts w:cstheme="minorHAnsi"/>
          <w:b/>
          <w:bCs/>
        </w:rPr>
      </w:pPr>
      <w:r w:rsidRPr="009C4813">
        <w:rPr>
          <w:rFonts w:cstheme="minorHAnsi"/>
          <w:b/>
          <w:bCs/>
        </w:rPr>
        <w:lastRenderedPageBreak/>
        <w:t xml:space="preserve">Δ: Πληροφορίες σχετικά με υπεργολάβους στην ικανότητα των οποίων </w:t>
      </w:r>
      <w:r w:rsidRPr="009C4813">
        <w:rPr>
          <w:rFonts w:cstheme="minorHAnsi"/>
          <w:b/>
          <w:bCs/>
          <w:u w:val="single"/>
        </w:rPr>
        <w:t>δεν στηρίζεται</w:t>
      </w:r>
      <w:r w:rsidRPr="009C4813">
        <w:rPr>
          <w:rFonts w:cstheme="minorHAnsi"/>
          <w:b/>
          <w:bCs/>
        </w:rPr>
        <w:t xml:space="preserve"> ο οικονομικός φορέας</w:t>
      </w:r>
      <w:r w:rsidRPr="009C4813">
        <w:rPr>
          <w:rFonts w:cstheme="minorHAnsi"/>
        </w:rPr>
        <w:t xml:space="preserve"> </w:t>
      </w:r>
    </w:p>
    <w:p w:rsidR="00241675" w:rsidRPr="009C4813" w:rsidRDefault="00241675" w:rsidP="00241675">
      <w:pPr>
        <w:pBdr>
          <w:top w:val="single" w:sz="1" w:space="1" w:color="000000"/>
          <w:left w:val="single" w:sz="1" w:space="1" w:color="000000"/>
          <w:bottom w:val="single" w:sz="1" w:space="1" w:color="000000"/>
          <w:right w:val="single" w:sz="1" w:space="1" w:color="000000"/>
        </w:pBdr>
        <w:shd w:val="clear" w:color="auto" w:fill="CCCCCC"/>
        <w:rPr>
          <w:rFonts w:cstheme="minorHAnsi"/>
          <w:b/>
          <w:i/>
        </w:rPr>
      </w:pPr>
      <w:r w:rsidRPr="009C4813">
        <w:rPr>
          <w:rFonts w:cstheme="minorHAnsi"/>
          <w:b/>
          <w:bCs/>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8959" w:type="dxa"/>
        <w:jc w:val="center"/>
        <w:tblLayout w:type="fixed"/>
        <w:tblLook w:val="0000" w:firstRow="0" w:lastRow="0" w:firstColumn="0" w:lastColumn="0" w:noHBand="0" w:noVBand="0"/>
      </w:tblPr>
      <w:tblGrid>
        <w:gridCol w:w="4479"/>
        <w:gridCol w:w="4480"/>
      </w:tblGrid>
      <w:tr w:rsidR="00241675" w:rsidRPr="009C4813" w:rsidTr="00DC5A5C">
        <w:trPr>
          <w:jc w:val="center"/>
        </w:trPr>
        <w:tc>
          <w:tcPr>
            <w:tcW w:w="4479" w:type="dxa"/>
            <w:tcBorders>
              <w:top w:val="single" w:sz="4" w:space="0" w:color="000000"/>
              <w:left w:val="single" w:sz="4" w:space="0" w:color="000000"/>
              <w:bottom w:val="single" w:sz="4" w:space="0" w:color="000000"/>
            </w:tcBorders>
            <w:shd w:val="clear" w:color="auto" w:fill="auto"/>
          </w:tcPr>
          <w:p w:rsidR="00241675" w:rsidRPr="009C4813" w:rsidRDefault="00241675" w:rsidP="00DC5A5C">
            <w:pPr>
              <w:rPr>
                <w:rFonts w:cstheme="minorHAnsi"/>
                <w:b/>
                <w:i/>
              </w:rPr>
            </w:pPr>
            <w:proofErr w:type="spellStart"/>
            <w:r w:rsidRPr="009C4813">
              <w:rPr>
                <w:rFonts w:cstheme="minorHAnsi"/>
                <w:b/>
                <w:i/>
              </w:rPr>
              <w:t>Υπεργολαβική</w:t>
            </w:r>
            <w:proofErr w:type="spellEnd"/>
            <w:r w:rsidRPr="009C4813">
              <w:rPr>
                <w:rFonts w:cstheme="minorHAnsi"/>
                <w:b/>
                <w:i/>
              </w:rPr>
              <w:t xml:space="preserve">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41675" w:rsidRPr="009C4813" w:rsidRDefault="00241675" w:rsidP="00DC5A5C">
            <w:pPr>
              <w:rPr>
                <w:rFonts w:cstheme="minorHAnsi"/>
              </w:rPr>
            </w:pPr>
            <w:r w:rsidRPr="009C4813">
              <w:rPr>
                <w:rFonts w:cstheme="minorHAnsi"/>
                <w:b/>
                <w:i/>
              </w:rPr>
              <w:t>Απάντηση:</w:t>
            </w:r>
          </w:p>
        </w:tc>
      </w:tr>
      <w:tr w:rsidR="00241675" w:rsidRPr="009C4813" w:rsidTr="00DC5A5C">
        <w:trPr>
          <w:jc w:val="center"/>
        </w:trPr>
        <w:tc>
          <w:tcPr>
            <w:tcW w:w="4479" w:type="dxa"/>
            <w:tcBorders>
              <w:top w:val="single" w:sz="4" w:space="0" w:color="000000"/>
              <w:left w:val="single" w:sz="4" w:space="0" w:color="000000"/>
              <w:bottom w:val="single" w:sz="4" w:space="0" w:color="000000"/>
            </w:tcBorders>
            <w:shd w:val="clear" w:color="auto" w:fill="auto"/>
          </w:tcPr>
          <w:p w:rsidR="00241675" w:rsidRPr="009C4813" w:rsidRDefault="00241675" w:rsidP="00DC5A5C">
            <w:pPr>
              <w:rPr>
                <w:rFonts w:cstheme="minorHAnsi"/>
              </w:rPr>
            </w:pPr>
            <w:r w:rsidRPr="009C4813">
              <w:rPr>
                <w:rFonts w:cstheme="minorHAnsi"/>
              </w:rPr>
              <w:t>Ο οικονομικός φορέας προτίθεται να αναθέσει οποιοδήποτε μέρος της σύμβασης σε τρίτους υπό μορφή υπεργολαβίας;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41675" w:rsidRPr="009C4813" w:rsidRDefault="00241675" w:rsidP="00DC5A5C">
            <w:pPr>
              <w:rPr>
                <w:rFonts w:cstheme="minorHAnsi"/>
              </w:rPr>
            </w:pPr>
            <w:r w:rsidRPr="009C4813">
              <w:rPr>
                <w:rFonts w:cstheme="minorHAnsi"/>
              </w:rPr>
              <w:t>[]Ναι []Όχι</w:t>
            </w:r>
          </w:p>
          <w:p w:rsidR="00241675" w:rsidRPr="009C4813" w:rsidRDefault="00241675" w:rsidP="00DC5A5C">
            <w:pPr>
              <w:rPr>
                <w:rFonts w:cstheme="minorHAnsi"/>
              </w:rPr>
            </w:pPr>
          </w:p>
          <w:p w:rsidR="00241675" w:rsidRPr="009C4813" w:rsidRDefault="00241675" w:rsidP="00DC5A5C">
            <w:pPr>
              <w:rPr>
                <w:rFonts w:cstheme="minorHAnsi"/>
              </w:rPr>
            </w:pPr>
            <w:r w:rsidRPr="009C4813">
              <w:rPr>
                <w:rFonts w:cstheme="minorHAnsi"/>
              </w:rPr>
              <w:t xml:space="preserve">Εάν </w:t>
            </w:r>
            <w:r w:rsidRPr="009C4813">
              <w:rPr>
                <w:rFonts w:cstheme="minorHAnsi"/>
                <w:b/>
              </w:rPr>
              <w:t xml:space="preserve">ναι </w:t>
            </w:r>
            <w:r w:rsidRPr="009C4813">
              <w:rPr>
                <w:rFonts w:cstheme="minorHAnsi"/>
              </w:rPr>
              <w:t xml:space="preserve">παραθέστε κατάλογο των προτεινόμενων υπεργολάβων και το ποσοστό της σύμβασης που θα αναλάβουν: </w:t>
            </w:r>
          </w:p>
          <w:p w:rsidR="00241675" w:rsidRPr="009C4813" w:rsidRDefault="00241675" w:rsidP="00DC5A5C">
            <w:pPr>
              <w:rPr>
                <w:rFonts w:cstheme="minorHAnsi"/>
              </w:rPr>
            </w:pPr>
            <w:r w:rsidRPr="009C4813">
              <w:rPr>
                <w:rFonts w:cstheme="minorHAnsi"/>
              </w:rPr>
              <w:t>[…]</w:t>
            </w:r>
          </w:p>
        </w:tc>
      </w:tr>
    </w:tbl>
    <w:p w:rsidR="00241675" w:rsidRPr="009C4813" w:rsidRDefault="00241675" w:rsidP="00241675">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rPr>
          <w:rFonts w:asciiTheme="minorHAnsi" w:hAnsiTheme="minorHAnsi" w:cstheme="minorHAnsi"/>
          <w:bCs/>
          <w:u w:val="single"/>
        </w:rPr>
      </w:pPr>
      <w:r w:rsidRPr="009C4813">
        <w:rPr>
          <w:rFonts w:asciiTheme="minorHAnsi" w:hAnsiTheme="minorHAnsi" w:cstheme="minorHAnsi"/>
          <w:i/>
        </w:rPr>
        <w:t>Εάν</w:t>
      </w:r>
      <w:r w:rsidRPr="009C4813">
        <w:rPr>
          <w:rFonts w:asciiTheme="minorHAnsi" w:hAnsiTheme="minorHAnsi" w:cstheme="minorHAnsi"/>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9C4813">
        <w:rPr>
          <w:rFonts w:asciiTheme="minorHAnsi" w:hAnsiTheme="minorHAnsi" w:cstheme="minorHAnsi"/>
          <w:b w:val="0"/>
          <w:i/>
        </w:rPr>
        <w:t xml:space="preserve">επιπλέον των πληροφοριών </w:t>
      </w:r>
      <w:r w:rsidRPr="009C4813">
        <w:rPr>
          <w:rFonts w:asciiTheme="minorHAnsi" w:hAnsiTheme="minorHAnsi" w:cstheme="minorHAnsi"/>
          <w:i/>
        </w:rPr>
        <w:t xml:space="preserve">που προβλέπονται στην παρούσα ενότητα, </w:t>
      </w:r>
      <w:r w:rsidRPr="009C4813">
        <w:rPr>
          <w:rFonts w:asciiTheme="minorHAnsi" w:hAnsiTheme="minorHAnsi" w:cstheme="minorHAnsi"/>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241675" w:rsidRPr="009C4813" w:rsidRDefault="00241675" w:rsidP="00241675">
      <w:pPr>
        <w:pageBreakBefore/>
        <w:jc w:val="center"/>
        <w:rPr>
          <w:rFonts w:cstheme="minorHAnsi"/>
          <w:b/>
          <w:bCs/>
          <w:color w:val="000000"/>
        </w:rPr>
      </w:pPr>
      <w:r w:rsidRPr="009C4813">
        <w:rPr>
          <w:rFonts w:cstheme="minorHAnsi"/>
          <w:b/>
          <w:bCs/>
          <w:u w:val="single"/>
        </w:rPr>
        <w:lastRenderedPageBreak/>
        <w:t>Μέρος III: Λόγοι αποκλεισμού</w:t>
      </w:r>
    </w:p>
    <w:p w:rsidR="00241675" w:rsidRPr="009C4813" w:rsidRDefault="00241675" w:rsidP="00241675">
      <w:pPr>
        <w:jc w:val="center"/>
        <w:rPr>
          <w:rFonts w:cstheme="minorHAnsi"/>
        </w:rPr>
      </w:pPr>
      <w:r w:rsidRPr="009C4813">
        <w:rPr>
          <w:rFonts w:cstheme="minorHAnsi"/>
          <w:b/>
          <w:bCs/>
          <w:color w:val="000000"/>
        </w:rPr>
        <w:t>Α: Λόγοι αποκλεισμού που σχετίζονται με ποινικές καταδίκες</w:t>
      </w:r>
      <w:r w:rsidRPr="009C4813">
        <w:rPr>
          <w:rStyle w:val="ad"/>
          <w:rFonts w:cstheme="minorHAnsi"/>
          <w:color w:val="000000"/>
        </w:rPr>
        <w:endnoteReference w:id="6"/>
      </w:r>
    </w:p>
    <w:p w:rsidR="00241675" w:rsidRPr="009C4813" w:rsidRDefault="00241675" w:rsidP="00241675">
      <w:pPr>
        <w:pBdr>
          <w:top w:val="single" w:sz="1" w:space="1" w:color="000000"/>
          <w:left w:val="single" w:sz="1" w:space="1" w:color="000000"/>
          <w:bottom w:val="single" w:sz="1" w:space="1" w:color="000000"/>
          <w:right w:val="single" w:sz="1" w:space="1" w:color="000000"/>
        </w:pBdr>
        <w:shd w:val="clear" w:color="auto" w:fill="CCCCCC"/>
        <w:jc w:val="left"/>
        <w:rPr>
          <w:rFonts w:cstheme="minorHAnsi"/>
          <w:color w:val="000000"/>
        </w:rPr>
      </w:pPr>
      <w:r w:rsidRPr="009C4813">
        <w:rPr>
          <w:rFonts w:cstheme="minorHAnsi"/>
        </w:rPr>
        <w:t>Στο άρθρο 73 παρ. 1 ορίζονται οι ακόλουθοι λόγοι αποκλεισμού:</w:t>
      </w:r>
    </w:p>
    <w:p w:rsidR="00241675" w:rsidRPr="009C4813" w:rsidRDefault="00241675" w:rsidP="00241675">
      <w:pPr>
        <w:numPr>
          <w:ilvl w:val="0"/>
          <w:numId w:val="3"/>
        </w:numPr>
        <w:pBdr>
          <w:top w:val="single" w:sz="1" w:space="1" w:color="000000"/>
          <w:left w:val="single" w:sz="1" w:space="1" w:color="000000"/>
          <w:bottom w:val="single" w:sz="1" w:space="1" w:color="000000"/>
          <w:right w:val="single" w:sz="1" w:space="1" w:color="000000"/>
        </w:pBdr>
        <w:shd w:val="clear" w:color="auto" w:fill="CCCCCC"/>
        <w:tabs>
          <w:tab w:val="num" w:pos="284"/>
        </w:tabs>
        <w:suppressAutoHyphens/>
        <w:spacing w:before="0" w:after="200" w:line="276" w:lineRule="auto"/>
        <w:ind w:left="0" w:firstLine="0"/>
        <w:jc w:val="left"/>
        <w:rPr>
          <w:rFonts w:cstheme="minorHAnsi"/>
          <w:b/>
          <w:color w:val="000000"/>
        </w:rPr>
      </w:pPr>
      <w:r w:rsidRPr="009C4813">
        <w:rPr>
          <w:rFonts w:cstheme="minorHAnsi"/>
          <w:color w:val="000000"/>
        </w:rPr>
        <w:t xml:space="preserve">συμμετοχή σε </w:t>
      </w:r>
      <w:r w:rsidRPr="009C4813">
        <w:rPr>
          <w:rFonts w:cstheme="minorHAnsi"/>
          <w:b/>
          <w:color w:val="000000"/>
        </w:rPr>
        <w:t>εγκληματική οργάνωση</w:t>
      </w:r>
      <w:r w:rsidRPr="009C4813">
        <w:rPr>
          <w:rStyle w:val="a9"/>
          <w:rFonts w:cstheme="minorHAnsi"/>
          <w:color w:val="000000"/>
        </w:rPr>
        <w:endnoteReference w:id="7"/>
      </w:r>
      <w:r w:rsidRPr="009C4813">
        <w:rPr>
          <w:rFonts w:cstheme="minorHAnsi"/>
          <w:color w:val="000000"/>
        </w:rPr>
        <w:t>·</w:t>
      </w:r>
    </w:p>
    <w:p w:rsidR="00241675" w:rsidRPr="009C4813" w:rsidRDefault="00241675" w:rsidP="00241675">
      <w:pPr>
        <w:numPr>
          <w:ilvl w:val="0"/>
          <w:numId w:val="3"/>
        </w:numPr>
        <w:pBdr>
          <w:top w:val="single" w:sz="1" w:space="1" w:color="000000"/>
          <w:left w:val="single" w:sz="1" w:space="1" w:color="000000"/>
          <w:bottom w:val="single" w:sz="1" w:space="1" w:color="000000"/>
          <w:right w:val="single" w:sz="1" w:space="1" w:color="000000"/>
        </w:pBdr>
        <w:shd w:val="clear" w:color="auto" w:fill="CCCCCC"/>
        <w:tabs>
          <w:tab w:val="num" w:pos="284"/>
        </w:tabs>
        <w:suppressAutoHyphens/>
        <w:spacing w:before="0" w:after="200" w:line="276" w:lineRule="auto"/>
        <w:ind w:left="0" w:firstLine="0"/>
        <w:jc w:val="left"/>
        <w:rPr>
          <w:rFonts w:cstheme="minorHAnsi"/>
          <w:b/>
          <w:color w:val="000000"/>
        </w:rPr>
      </w:pPr>
      <w:r w:rsidRPr="009C4813">
        <w:rPr>
          <w:rFonts w:cstheme="minorHAnsi"/>
          <w:b/>
          <w:color w:val="000000"/>
        </w:rPr>
        <w:t>δωροδοκία</w:t>
      </w:r>
      <w:r w:rsidRPr="009C4813">
        <w:rPr>
          <w:rStyle w:val="ad"/>
          <w:rFonts w:cstheme="minorHAnsi"/>
          <w:color w:val="000000"/>
        </w:rPr>
        <w:endnoteReference w:id="8"/>
      </w:r>
      <w:r w:rsidRPr="009C4813">
        <w:rPr>
          <w:rFonts w:cstheme="minorHAnsi"/>
          <w:color w:val="000000"/>
          <w:vertAlign w:val="superscript"/>
        </w:rPr>
        <w:t>,</w:t>
      </w:r>
      <w:r w:rsidRPr="009C4813">
        <w:rPr>
          <w:rStyle w:val="a9"/>
          <w:rFonts w:cstheme="minorHAnsi"/>
          <w:color w:val="000000"/>
        </w:rPr>
        <w:endnoteReference w:id="9"/>
      </w:r>
      <w:r w:rsidRPr="009C4813">
        <w:rPr>
          <w:rFonts w:cstheme="minorHAnsi"/>
          <w:color w:val="000000"/>
        </w:rPr>
        <w:t>·</w:t>
      </w:r>
    </w:p>
    <w:p w:rsidR="00241675" w:rsidRPr="009C4813" w:rsidRDefault="00241675" w:rsidP="00241675">
      <w:pPr>
        <w:numPr>
          <w:ilvl w:val="0"/>
          <w:numId w:val="3"/>
        </w:numPr>
        <w:pBdr>
          <w:top w:val="single" w:sz="1" w:space="1" w:color="000000"/>
          <w:left w:val="single" w:sz="1" w:space="1" w:color="000000"/>
          <w:bottom w:val="single" w:sz="1" w:space="1" w:color="000000"/>
          <w:right w:val="single" w:sz="1" w:space="1" w:color="000000"/>
        </w:pBdr>
        <w:shd w:val="clear" w:color="auto" w:fill="CCCCCC"/>
        <w:tabs>
          <w:tab w:val="num" w:pos="284"/>
        </w:tabs>
        <w:suppressAutoHyphens/>
        <w:spacing w:before="0" w:after="200" w:line="276" w:lineRule="auto"/>
        <w:ind w:left="0" w:firstLine="0"/>
        <w:jc w:val="left"/>
        <w:rPr>
          <w:rFonts w:cstheme="minorHAnsi"/>
          <w:b/>
          <w:color w:val="000000"/>
        </w:rPr>
      </w:pPr>
      <w:r w:rsidRPr="009C4813">
        <w:rPr>
          <w:rFonts w:cstheme="minorHAnsi"/>
          <w:b/>
          <w:color w:val="000000"/>
        </w:rPr>
        <w:t>απάτη</w:t>
      </w:r>
      <w:r w:rsidRPr="009C4813">
        <w:rPr>
          <w:rStyle w:val="a9"/>
          <w:rFonts w:cstheme="minorHAnsi"/>
          <w:color w:val="000000"/>
        </w:rPr>
        <w:endnoteReference w:id="10"/>
      </w:r>
      <w:r w:rsidRPr="009C4813">
        <w:rPr>
          <w:rFonts w:cstheme="minorHAnsi"/>
          <w:color w:val="000000"/>
        </w:rPr>
        <w:t>·</w:t>
      </w:r>
    </w:p>
    <w:p w:rsidR="00241675" w:rsidRPr="009C4813" w:rsidRDefault="00241675" w:rsidP="00241675">
      <w:pPr>
        <w:numPr>
          <w:ilvl w:val="0"/>
          <w:numId w:val="3"/>
        </w:numPr>
        <w:pBdr>
          <w:top w:val="single" w:sz="1" w:space="1" w:color="000000"/>
          <w:left w:val="single" w:sz="1" w:space="1" w:color="000000"/>
          <w:bottom w:val="single" w:sz="1" w:space="1" w:color="000000"/>
          <w:right w:val="single" w:sz="1" w:space="1" w:color="000000"/>
        </w:pBdr>
        <w:shd w:val="clear" w:color="auto" w:fill="CCCCCC"/>
        <w:tabs>
          <w:tab w:val="num" w:pos="284"/>
        </w:tabs>
        <w:suppressAutoHyphens/>
        <w:spacing w:before="0" w:after="200" w:line="276" w:lineRule="auto"/>
        <w:ind w:left="0" w:firstLine="0"/>
        <w:jc w:val="left"/>
        <w:rPr>
          <w:rFonts w:cstheme="minorHAnsi"/>
          <w:b/>
          <w:color w:val="000000"/>
        </w:rPr>
      </w:pPr>
      <w:r w:rsidRPr="009C4813">
        <w:rPr>
          <w:rFonts w:cstheme="minorHAnsi"/>
          <w:b/>
          <w:color w:val="000000"/>
        </w:rPr>
        <w:t>τρομοκρατικά εγκλήματα ή εγκλήματα συνδεόμενα με τρομοκρατικές δραστηριότητες</w:t>
      </w:r>
      <w:r w:rsidRPr="009C4813">
        <w:rPr>
          <w:rStyle w:val="a9"/>
          <w:rFonts w:cstheme="minorHAnsi"/>
          <w:color w:val="000000"/>
        </w:rPr>
        <w:endnoteReference w:id="11"/>
      </w:r>
      <w:r w:rsidRPr="009C4813">
        <w:rPr>
          <w:rStyle w:val="a9"/>
          <w:rFonts w:cstheme="minorHAnsi"/>
          <w:color w:val="000000"/>
        </w:rPr>
        <w:t>·</w:t>
      </w:r>
    </w:p>
    <w:p w:rsidR="00241675" w:rsidRPr="009C4813" w:rsidRDefault="00241675" w:rsidP="00241675">
      <w:pPr>
        <w:numPr>
          <w:ilvl w:val="0"/>
          <w:numId w:val="3"/>
        </w:numPr>
        <w:pBdr>
          <w:top w:val="single" w:sz="1" w:space="1" w:color="000000"/>
          <w:left w:val="single" w:sz="1" w:space="1" w:color="000000"/>
          <w:bottom w:val="single" w:sz="1" w:space="1" w:color="000000"/>
          <w:right w:val="single" w:sz="1" w:space="1" w:color="000000"/>
        </w:pBdr>
        <w:shd w:val="clear" w:color="auto" w:fill="CCCCCC"/>
        <w:tabs>
          <w:tab w:val="num" w:pos="284"/>
        </w:tabs>
        <w:suppressAutoHyphens/>
        <w:spacing w:before="0" w:after="200" w:line="276" w:lineRule="auto"/>
        <w:ind w:left="0" w:firstLine="0"/>
        <w:jc w:val="left"/>
        <w:rPr>
          <w:rStyle w:val="a9"/>
          <w:rFonts w:cstheme="minorHAnsi"/>
          <w:b/>
          <w:color w:val="000000"/>
        </w:rPr>
      </w:pPr>
      <w:r w:rsidRPr="009C4813">
        <w:rPr>
          <w:rFonts w:cstheme="minorHAnsi"/>
          <w:b/>
          <w:color w:val="000000"/>
        </w:rPr>
        <w:t>νομιμοποίηση εσόδων από παράνομες δραστηριότητες ή χρηματοδότηση της τρομοκρατίας</w:t>
      </w:r>
      <w:r w:rsidRPr="009C4813">
        <w:rPr>
          <w:rStyle w:val="a9"/>
          <w:rFonts w:cstheme="minorHAnsi"/>
          <w:color w:val="000000"/>
        </w:rPr>
        <w:endnoteReference w:id="12"/>
      </w:r>
      <w:r w:rsidRPr="009C4813">
        <w:rPr>
          <w:rFonts w:cstheme="minorHAnsi"/>
          <w:color w:val="000000"/>
        </w:rPr>
        <w:t>·</w:t>
      </w:r>
    </w:p>
    <w:p w:rsidR="00241675" w:rsidRPr="009C4813" w:rsidRDefault="00241675" w:rsidP="00241675">
      <w:pPr>
        <w:numPr>
          <w:ilvl w:val="0"/>
          <w:numId w:val="3"/>
        </w:numPr>
        <w:pBdr>
          <w:top w:val="single" w:sz="1" w:space="1" w:color="000000"/>
          <w:left w:val="single" w:sz="1" w:space="1" w:color="000000"/>
          <w:bottom w:val="single" w:sz="1" w:space="1" w:color="000000"/>
          <w:right w:val="single" w:sz="1" w:space="1" w:color="000000"/>
        </w:pBdr>
        <w:shd w:val="clear" w:color="auto" w:fill="CCCCCC"/>
        <w:tabs>
          <w:tab w:val="num" w:pos="284"/>
        </w:tabs>
        <w:suppressAutoHyphens/>
        <w:spacing w:before="0" w:after="200" w:line="276" w:lineRule="auto"/>
        <w:ind w:left="0" w:firstLine="0"/>
        <w:jc w:val="left"/>
        <w:rPr>
          <w:rFonts w:cstheme="minorHAnsi"/>
          <w:b/>
          <w:bCs/>
          <w:i/>
          <w:iCs/>
        </w:rPr>
      </w:pPr>
      <w:r w:rsidRPr="00AD0802">
        <w:rPr>
          <w:rStyle w:val="a9"/>
          <w:rFonts w:cstheme="minorHAnsi"/>
          <w:b/>
          <w:color w:val="000000"/>
        </w:rPr>
        <w:t>παιδική εργασία και άλλες μορφές εμπορίας ανθρώπων</w:t>
      </w:r>
      <w:r w:rsidRPr="009C4813">
        <w:rPr>
          <w:rStyle w:val="a9"/>
          <w:rFonts w:cstheme="minorHAnsi"/>
          <w:color w:val="000000"/>
        </w:rPr>
        <w:endnoteReference w:id="13"/>
      </w:r>
      <w:r w:rsidRPr="009C4813">
        <w:rPr>
          <w:rStyle w:val="a9"/>
          <w:rFonts w:cstheme="minorHAnsi"/>
          <w:color w:val="000000"/>
        </w:rPr>
        <w:t>.</w:t>
      </w:r>
    </w:p>
    <w:tbl>
      <w:tblPr>
        <w:tblW w:w="8959" w:type="dxa"/>
        <w:jc w:val="center"/>
        <w:tblLayout w:type="fixed"/>
        <w:tblLook w:val="0000" w:firstRow="0" w:lastRow="0" w:firstColumn="0" w:lastColumn="0" w:noHBand="0" w:noVBand="0"/>
      </w:tblPr>
      <w:tblGrid>
        <w:gridCol w:w="4479"/>
        <w:gridCol w:w="4480"/>
      </w:tblGrid>
      <w:tr w:rsidR="00241675" w:rsidRPr="009C4813" w:rsidTr="00DC5A5C">
        <w:trPr>
          <w:trHeight w:val="855"/>
          <w:jc w:val="center"/>
        </w:trPr>
        <w:tc>
          <w:tcPr>
            <w:tcW w:w="4479" w:type="dxa"/>
            <w:tcBorders>
              <w:top w:val="single" w:sz="4" w:space="0" w:color="000000"/>
              <w:left w:val="single" w:sz="4" w:space="0" w:color="000000"/>
              <w:bottom w:val="single" w:sz="4" w:space="0" w:color="000000"/>
            </w:tcBorders>
            <w:shd w:val="clear" w:color="auto" w:fill="auto"/>
          </w:tcPr>
          <w:p w:rsidR="00241675" w:rsidRPr="009C4813" w:rsidRDefault="00241675" w:rsidP="00DC5A5C">
            <w:pPr>
              <w:rPr>
                <w:rFonts w:cstheme="minorHAnsi"/>
                <w:b/>
                <w:bCs/>
                <w:i/>
                <w:iCs/>
              </w:rPr>
            </w:pPr>
            <w:r w:rsidRPr="009C4813">
              <w:rPr>
                <w:rFonts w:cstheme="minorHAnsi"/>
                <w:b/>
                <w:bCs/>
                <w:i/>
                <w:iCs/>
              </w:rPr>
              <w:t>Λόγοι που σχετίζονται με ποινικές καταδίκες: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41675" w:rsidRPr="009C4813" w:rsidRDefault="00241675" w:rsidP="00DC5A5C">
            <w:pPr>
              <w:snapToGrid w:val="0"/>
              <w:rPr>
                <w:rFonts w:cstheme="minorHAnsi"/>
              </w:rPr>
            </w:pPr>
            <w:r w:rsidRPr="009C4813">
              <w:rPr>
                <w:rFonts w:cstheme="minorHAnsi"/>
                <w:b/>
                <w:bCs/>
                <w:i/>
                <w:iCs/>
              </w:rPr>
              <w:t>Απάντηση:</w:t>
            </w:r>
          </w:p>
        </w:tc>
      </w:tr>
      <w:tr w:rsidR="00241675" w:rsidRPr="009C4813" w:rsidTr="00DC5A5C">
        <w:trPr>
          <w:jc w:val="center"/>
        </w:trPr>
        <w:tc>
          <w:tcPr>
            <w:tcW w:w="4479" w:type="dxa"/>
            <w:tcBorders>
              <w:left w:val="single" w:sz="4" w:space="0" w:color="000000"/>
              <w:bottom w:val="single" w:sz="4" w:space="0" w:color="000000"/>
            </w:tcBorders>
            <w:shd w:val="clear" w:color="auto" w:fill="auto"/>
          </w:tcPr>
          <w:p w:rsidR="00241675" w:rsidRPr="009C4813" w:rsidRDefault="00241675" w:rsidP="00DC5A5C">
            <w:pPr>
              <w:rPr>
                <w:rFonts w:cstheme="minorHAnsi"/>
              </w:rPr>
            </w:pPr>
            <w:r w:rsidRPr="009C4813">
              <w:rPr>
                <w:rFonts w:cstheme="minorHAnsi"/>
              </w:rPr>
              <w:t xml:space="preserve">Υπάρχει </w:t>
            </w:r>
            <w:r>
              <w:t xml:space="preserve">αμετάκλητη </w:t>
            </w:r>
            <w:r w:rsidRPr="009C4813">
              <w:rPr>
                <w:rFonts w:cstheme="minorHAnsi"/>
              </w:rPr>
              <w:t xml:space="preserve">καταδικαστική </w:t>
            </w:r>
            <w:r w:rsidRPr="009C4813">
              <w:rPr>
                <w:rFonts w:cstheme="minorHAnsi"/>
                <w:b/>
              </w:rPr>
              <w:t>απόφαση εις βάρος του οικονομικού φορέα</w:t>
            </w:r>
            <w:r w:rsidRPr="009C4813">
              <w:rPr>
                <w:rFonts w:cstheme="minorHAnsi"/>
              </w:rPr>
              <w:t xml:space="preserve"> ή </w:t>
            </w:r>
            <w:r w:rsidRPr="009C4813">
              <w:rPr>
                <w:rFonts w:cstheme="minorHAnsi"/>
                <w:b/>
              </w:rPr>
              <w:t>οποιουδήποτε</w:t>
            </w:r>
            <w:r w:rsidRPr="009C4813">
              <w:rPr>
                <w:rFonts w:cstheme="minorHAnsi"/>
              </w:rPr>
              <w:t xml:space="preserve"> προσώπου</w:t>
            </w:r>
            <w:r w:rsidRPr="009C4813">
              <w:rPr>
                <w:rStyle w:val="ad"/>
                <w:rFonts w:cstheme="minorHAnsi"/>
              </w:rPr>
              <w:endnoteReference w:id="14"/>
            </w:r>
            <w:r w:rsidRPr="009C4813">
              <w:rPr>
                <w:rFonts w:cstheme="minorHAnsi"/>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79" w:type="dxa"/>
            <w:tcBorders>
              <w:left w:val="single" w:sz="4" w:space="0" w:color="000000"/>
              <w:bottom w:val="single" w:sz="4" w:space="0" w:color="000000"/>
              <w:right w:val="single" w:sz="4" w:space="0" w:color="000000"/>
            </w:tcBorders>
            <w:shd w:val="clear" w:color="auto" w:fill="auto"/>
          </w:tcPr>
          <w:p w:rsidR="00241675" w:rsidRPr="009C4813" w:rsidRDefault="00241675" w:rsidP="00DC5A5C">
            <w:pPr>
              <w:rPr>
                <w:rFonts w:cstheme="minorHAnsi"/>
                <w:i/>
              </w:rPr>
            </w:pPr>
            <w:r w:rsidRPr="009C4813">
              <w:rPr>
                <w:rFonts w:cstheme="minorHAnsi"/>
              </w:rPr>
              <w:t>[] Ναι [] Όχι</w:t>
            </w:r>
          </w:p>
          <w:p w:rsidR="00241675" w:rsidRPr="009C4813" w:rsidRDefault="00241675" w:rsidP="00DC5A5C">
            <w:pPr>
              <w:rPr>
                <w:rFonts w:cstheme="minorHAnsi"/>
                <w:i/>
              </w:rPr>
            </w:pPr>
          </w:p>
          <w:p w:rsidR="00241675" w:rsidRPr="009C4813" w:rsidRDefault="00241675" w:rsidP="00DC5A5C">
            <w:pPr>
              <w:rPr>
                <w:rFonts w:cstheme="minorHAnsi"/>
                <w:i/>
              </w:rPr>
            </w:pPr>
          </w:p>
          <w:p w:rsidR="00241675" w:rsidRPr="009C4813" w:rsidRDefault="00241675" w:rsidP="00DC5A5C">
            <w:pPr>
              <w:rPr>
                <w:rFonts w:cstheme="minorHAnsi"/>
                <w:i/>
              </w:rPr>
            </w:pPr>
          </w:p>
          <w:p w:rsidR="00241675" w:rsidRPr="009C4813" w:rsidRDefault="00241675" w:rsidP="00DC5A5C">
            <w:pPr>
              <w:rPr>
                <w:rFonts w:cstheme="minorHAnsi"/>
                <w:i/>
              </w:rPr>
            </w:pPr>
          </w:p>
          <w:p w:rsidR="00241675" w:rsidRPr="009C4813" w:rsidRDefault="00241675" w:rsidP="00DC5A5C">
            <w:pPr>
              <w:rPr>
                <w:rFonts w:cstheme="minorHAnsi"/>
                <w:i/>
              </w:rPr>
            </w:pPr>
          </w:p>
          <w:p w:rsidR="00241675" w:rsidRPr="009C4813" w:rsidRDefault="00241675" w:rsidP="00DC5A5C">
            <w:pPr>
              <w:rPr>
                <w:rFonts w:cstheme="minorHAnsi"/>
                <w:i/>
              </w:rPr>
            </w:pPr>
          </w:p>
          <w:p w:rsidR="00241675" w:rsidRPr="009C4813" w:rsidRDefault="00241675" w:rsidP="00DC5A5C">
            <w:pPr>
              <w:rPr>
                <w:rFonts w:cstheme="minorHAnsi"/>
                <w:i/>
              </w:rPr>
            </w:pPr>
          </w:p>
          <w:p w:rsidR="00241675" w:rsidRPr="009C4813" w:rsidRDefault="00241675" w:rsidP="00DC5A5C">
            <w:pPr>
              <w:rPr>
                <w:rFonts w:cstheme="minorHAnsi"/>
                <w:i/>
              </w:rPr>
            </w:pPr>
          </w:p>
          <w:p w:rsidR="00241675" w:rsidRPr="009C4813" w:rsidRDefault="00241675" w:rsidP="00DC5A5C">
            <w:pPr>
              <w:rPr>
                <w:rFonts w:cstheme="minorHAnsi"/>
                <w:i/>
              </w:rPr>
            </w:pPr>
            <w:r w:rsidRPr="009C4813">
              <w:rPr>
                <w:rFonts w:cstheme="minorHAnsi"/>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241675" w:rsidRPr="009C4813" w:rsidRDefault="00241675" w:rsidP="00DC5A5C">
            <w:pPr>
              <w:rPr>
                <w:rFonts w:cstheme="minorHAnsi"/>
              </w:rPr>
            </w:pPr>
            <w:r w:rsidRPr="009C4813">
              <w:rPr>
                <w:rFonts w:cstheme="minorHAnsi"/>
                <w:i/>
              </w:rPr>
              <w:t>[……][……][……][……]</w:t>
            </w:r>
            <w:r w:rsidRPr="009C4813">
              <w:rPr>
                <w:rStyle w:val="a9"/>
                <w:rFonts w:cstheme="minorHAnsi"/>
              </w:rPr>
              <w:endnoteReference w:id="15"/>
            </w:r>
          </w:p>
        </w:tc>
      </w:tr>
      <w:tr w:rsidR="00241675" w:rsidRPr="009C4813" w:rsidTr="00DC5A5C">
        <w:trPr>
          <w:jc w:val="center"/>
        </w:trPr>
        <w:tc>
          <w:tcPr>
            <w:tcW w:w="4479" w:type="dxa"/>
            <w:tcBorders>
              <w:top w:val="single" w:sz="4" w:space="0" w:color="000000"/>
              <w:left w:val="single" w:sz="4" w:space="0" w:color="000000"/>
              <w:bottom w:val="single" w:sz="4" w:space="0" w:color="000000"/>
            </w:tcBorders>
            <w:shd w:val="clear" w:color="auto" w:fill="auto"/>
          </w:tcPr>
          <w:p w:rsidR="00241675" w:rsidRPr="009C4813" w:rsidRDefault="00241675" w:rsidP="00DC5A5C">
            <w:pPr>
              <w:rPr>
                <w:rFonts w:cstheme="minorHAnsi"/>
              </w:rPr>
            </w:pPr>
            <w:r w:rsidRPr="009C4813">
              <w:rPr>
                <w:rFonts w:cstheme="minorHAnsi"/>
                <w:b/>
              </w:rPr>
              <w:t>Εάν ναι</w:t>
            </w:r>
            <w:r w:rsidRPr="009C4813">
              <w:rPr>
                <w:rFonts w:cstheme="minorHAnsi"/>
              </w:rPr>
              <w:t>, αναφέρετε</w:t>
            </w:r>
            <w:r w:rsidRPr="009C4813">
              <w:rPr>
                <w:rStyle w:val="a9"/>
                <w:rFonts w:cstheme="minorHAnsi"/>
              </w:rPr>
              <w:endnoteReference w:id="16"/>
            </w:r>
            <w:r w:rsidRPr="009C4813">
              <w:rPr>
                <w:rFonts w:cstheme="minorHAnsi"/>
              </w:rPr>
              <w:t>:</w:t>
            </w:r>
          </w:p>
          <w:p w:rsidR="00241675" w:rsidRPr="009C4813" w:rsidRDefault="00241675" w:rsidP="00DC5A5C">
            <w:pPr>
              <w:rPr>
                <w:rFonts w:cstheme="minorHAnsi"/>
              </w:rPr>
            </w:pPr>
            <w:r w:rsidRPr="009C4813">
              <w:rPr>
                <w:rFonts w:cstheme="minorHAnsi"/>
              </w:rPr>
              <w:t>α) Ημερομηνία της καταδικαστικής απόφασης προσδιορίζοντας ποιο από τα σημεία 1 έως 6 αφορά και τον λόγο ή τους λόγους της καταδίκης,</w:t>
            </w:r>
          </w:p>
          <w:p w:rsidR="00241675" w:rsidRPr="009C4813" w:rsidRDefault="00241675" w:rsidP="00DC5A5C">
            <w:pPr>
              <w:jc w:val="left"/>
              <w:rPr>
                <w:rFonts w:cstheme="minorHAnsi"/>
              </w:rPr>
            </w:pPr>
            <w:r w:rsidRPr="009C4813">
              <w:rPr>
                <w:rFonts w:cstheme="minorHAnsi"/>
              </w:rPr>
              <w:t>β) Προσδιορίστε ποιος έχει καταδικαστεί [ ]·</w:t>
            </w:r>
          </w:p>
          <w:p w:rsidR="00241675" w:rsidRPr="009C4813" w:rsidRDefault="00241675" w:rsidP="00DC5A5C">
            <w:pPr>
              <w:rPr>
                <w:rFonts w:cstheme="minorHAnsi"/>
              </w:rPr>
            </w:pPr>
            <w:r w:rsidRPr="009C4813">
              <w:rPr>
                <w:rFonts w:cstheme="minorHAnsi"/>
                <w:b/>
              </w:rPr>
              <w:t xml:space="preserve">γ) </w:t>
            </w:r>
            <w:r w:rsidRPr="009C4813">
              <w:rPr>
                <w:rFonts w:cstheme="minorHAnsi"/>
                <w:b/>
                <w:bCs/>
              </w:rPr>
              <w:t>Εάν ορίζεται απευθείας στην καταδικαστική απόφαση: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41675" w:rsidRPr="009C4813" w:rsidRDefault="00241675" w:rsidP="00DC5A5C">
            <w:pPr>
              <w:snapToGrid w:val="0"/>
              <w:jc w:val="left"/>
              <w:rPr>
                <w:rFonts w:cstheme="minorHAnsi"/>
              </w:rPr>
            </w:pPr>
          </w:p>
          <w:p w:rsidR="00241675" w:rsidRPr="009C4813" w:rsidRDefault="00241675" w:rsidP="00DC5A5C">
            <w:pPr>
              <w:jc w:val="left"/>
              <w:rPr>
                <w:rFonts w:cstheme="minorHAnsi"/>
              </w:rPr>
            </w:pPr>
            <w:r w:rsidRPr="009C4813">
              <w:rPr>
                <w:rFonts w:cstheme="minorHAnsi"/>
              </w:rPr>
              <w:t xml:space="preserve">α) Ημερομηνία:[   ], </w:t>
            </w:r>
          </w:p>
          <w:p w:rsidR="00241675" w:rsidRPr="009C4813" w:rsidRDefault="00241675" w:rsidP="00DC5A5C">
            <w:pPr>
              <w:jc w:val="left"/>
              <w:rPr>
                <w:rFonts w:cstheme="minorHAnsi"/>
              </w:rPr>
            </w:pPr>
            <w:r w:rsidRPr="009C4813">
              <w:rPr>
                <w:rFonts w:cstheme="minorHAnsi"/>
              </w:rPr>
              <w:t xml:space="preserve">σημείο-(-α): [   ], </w:t>
            </w:r>
          </w:p>
          <w:p w:rsidR="00241675" w:rsidRPr="009C4813" w:rsidRDefault="00241675" w:rsidP="00DC5A5C">
            <w:pPr>
              <w:jc w:val="left"/>
              <w:rPr>
                <w:rFonts w:cstheme="minorHAnsi"/>
              </w:rPr>
            </w:pPr>
            <w:r w:rsidRPr="009C4813">
              <w:rPr>
                <w:rFonts w:cstheme="minorHAnsi"/>
              </w:rPr>
              <w:t>λόγος(-οι):[   ]</w:t>
            </w:r>
          </w:p>
          <w:p w:rsidR="00241675" w:rsidRDefault="00241675" w:rsidP="00DC5A5C">
            <w:pPr>
              <w:jc w:val="left"/>
              <w:rPr>
                <w:rFonts w:cstheme="minorHAnsi"/>
              </w:rPr>
            </w:pPr>
            <w:r w:rsidRPr="009C4813">
              <w:rPr>
                <w:rFonts w:cstheme="minorHAnsi"/>
              </w:rPr>
              <w:t>β) [……]</w:t>
            </w:r>
          </w:p>
          <w:p w:rsidR="00241675" w:rsidRPr="009C4813" w:rsidRDefault="00241675" w:rsidP="00DC5A5C">
            <w:pPr>
              <w:jc w:val="left"/>
              <w:rPr>
                <w:rFonts w:cstheme="minorHAnsi"/>
                <w:i/>
              </w:rPr>
            </w:pPr>
            <w:r w:rsidRPr="009C4813">
              <w:rPr>
                <w:rFonts w:cstheme="minorHAnsi"/>
              </w:rPr>
              <w:t>γ) Διάρκεια της περιόδου αποκλεισμού [……] και σχετικό(-ά) σημείο(-α) [   ]</w:t>
            </w:r>
          </w:p>
          <w:p w:rsidR="00241675" w:rsidRPr="009C4813" w:rsidRDefault="00241675" w:rsidP="00DC5A5C">
            <w:pPr>
              <w:rPr>
                <w:rFonts w:cstheme="minorHAnsi"/>
                <w:i/>
              </w:rPr>
            </w:pPr>
            <w:r w:rsidRPr="009C4813">
              <w:rPr>
                <w:rFonts w:cstheme="minorHAnsi"/>
                <w:i/>
              </w:rPr>
              <w:lastRenderedPageBreak/>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241675" w:rsidRPr="009C4813" w:rsidRDefault="00241675" w:rsidP="00DC5A5C">
            <w:pPr>
              <w:rPr>
                <w:rFonts w:cstheme="minorHAnsi"/>
              </w:rPr>
            </w:pPr>
            <w:r w:rsidRPr="009C4813">
              <w:rPr>
                <w:rFonts w:cstheme="minorHAnsi"/>
                <w:i/>
              </w:rPr>
              <w:t>[……][……][……][……]</w:t>
            </w:r>
            <w:r w:rsidRPr="009C4813">
              <w:rPr>
                <w:rStyle w:val="a9"/>
                <w:rFonts w:cstheme="minorHAnsi"/>
              </w:rPr>
              <w:endnoteReference w:id="17"/>
            </w:r>
          </w:p>
        </w:tc>
      </w:tr>
      <w:tr w:rsidR="00241675" w:rsidRPr="009C4813" w:rsidTr="00DC5A5C">
        <w:trPr>
          <w:jc w:val="center"/>
        </w:trPr>
        <w:tc>
          <w:tcPr>
            <w:tcW w:w="4479" w:type="dxa"/>
            <w:tcBorders>
              <w:top w:val="single" w:sz="4" w:space="0" w:color="000000"/>
              <w:left w:val="single" w:sz="4" w:space="0" w:color="000000"/>
              <w:bottom w:val="single" w:sz="4" w:space="0" w:color="000000"/>
            </w:tcBorders>
            <w:shd w:val="clear" w:color="auto" w:fill="auto"/>
          </w:tcPr>
          <w:p w:rsidR="00241675" w:rsidRPr="009C4813" w:rsidRDefault="00241675" w:rsidP="00DC5A5C">
            <w:pPr>
              <w:rPr>
                <w:rFonts w:cstheme="minorHAnsi"/>
              </w:rPr>
            </w:pPr>
            <w:r w:rsidRPr="009C4813">
              <w:rPr>
                <w:rFonts w:cstheme="minorHAnsi"/>
              </w:rPr>
              <w:lastRenderedPageBreak/>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9C4813">
              <w:rPr>
                <w:rStyle w:val="NormalBoldChar"/>
                <w:rFonts w:eastAsia="Calibri" w:cstheme="minorHAnsi"/>
              </w:rPr>
              <w:t>αυτοκάθαρση»)</w:t>
            </w:r>
            <w:r w:rsidRPr="009C4813">
              <w:rPr>
                <w:rStyle w:val="NormalBoldChar"/>
                <w:rFonts w:eastAsia="Calibri" w:cstheme="minorHAnsi"/>
                <w:vertAlign w:val="superscript"/>
              </w:rPr>
              <w:endnoteReference w:id="18"/>
            </w:r>
            <w:r w:rsidRPr="009C4813">
              <w:rPr>
                <w:rFonts w:cstheme="minorHAnsi"/>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41675" w:rsidRPr="009C4813" w:rsidRDefault="00241675" w:rsidP="00DC5A5C">
            <w:pPr>
              <w:rPr>
                <w:rFonts w:cstheme="minorHAnsi"/>
              </w:rPr>
            </w:pPr>
            <w:r w:rsidRPr="009C4813">
              <w:rPr>
                <w:rFonts w:cstheme="minorHAnsi"/>
              </w:rPr>
              <w:t xml:space="preserve">[] Ναι [] Όχι </w:t>
            </w:r>
          </w:p>
        </w:tc>
      </w:tr>
      <w:tr w:rsidR="00241675" w:rsidRPr="009C4813" w:rsidTr="00DC5A5C">
        <w:trPr>
          <w:jc w:val="center"/>
        </w:trPr>
        <w:tc>
          <w:tcPr>
            <w:tcW w:w="4479" w:type="dxa"/>
            <w:tcBorders>
              <w:top w:val="single" w:sz="4" w:space="0" w:color="000000"/>
              <w:left w:val="single" w:sz="4" w:space="0" w:color="000000"/>
              <w:bottom w:val="single" w:sz="4" w:space="0" w:color="000000"/>
            </w:tcBorders>
            <w:shd w:val="clear" w:color="auto" w:fill="auto"/>
          </w:tcPr>
          <w:p w:rsidR="00241675" w:rsidRPr="009C4813" w:rsidRDefault="00241675" w:rsidP="00DC5A5C">
            <w:pPr>
              <w:rPr>
                <w:rFonts w:cstheme="minorHAnsi"/>
              </w:rPr>
            </w:pPr>
            <w:r w:rsidRPr="009C4813">
              <w:rPr>
                <w:rFonts w:cstheme="minorHAnsi"/>
                <w:b/>
              </w:rPr>
              <w:t>Εάν ναι,</w:t>
            </w:r>
            <w:r w:rsidRPr="009C4813">
              <w:rPr>
                <w:rFonts w:cstheme="minorHAnsi"/>
              </w:rPr>
              <w:t xml:space="preserve"> περιγράψτε τα μέτρα που λήφθηκαν</w:t>
            </w:r>
            <w:r w:rsidRPr="009C4813">
              <w:rPr>
                <w:rStyle w:val="a9"/>
                <w:rFonts w:cstheme="minorHAnsi"/>
              </w:rPr>
              <w:endnoteReference w:id="19"/>
            </w:r>
            <w:r w:rsidRPr="009C4813">
              <w:rPr>
                <w:rFonts w:cstheme="minorHAnsi"/>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41675" w:rsidRPr="009C4813" w:rsidRDefault="00241675" w:rsidP="00DC5A5C">
            <w:pPr>
              <w:rPr>
                <w:rFonts w:cstheme="minorHAnsi"/>
              </w:rPr>
            </w:pPr>
            <w:r w:rsidRPr="009C4813">
              <w:rPr>
                <w:rFonts w:cstheme="minorHAnsi"/>
              </w:rPr>
              <w:t>[……]</w:t>
            </w:r>
          </w:p>
        </w:tc>
      </w:tr>
    </w:tbl>
    <w:p w:rsidR="00241675" w:rsidRPr="00C06417" w:rsidRDefault="00241675" w:rsidP="00241675"/>
    <w:p w:rsidR="00241675" w:rsidRPr="009C4813" w:rsidRDefault="00241675" w:rsidP="00241675">
      <w:pPr>
        <w:pageBreakBefore/>
        <w:jc w:val="center"/>
        <w:rPr>
          <w:rFonts w:cstheme="minorHAnsi"/>
          <w:b/>
          <w:i/>
        </w:rPr>
      </w:pPr>
      <w:r w:rsidRPr="009C4813">
        <w:rPr>
          <w:rFonts w:cstheme="minorHAnsi"/>
          <w:b/>
          <w:bCs/>
        </w:rPr>
        <w:lastRenderedPageBreak/>
        <w:t xml:space="preserve">Β: Λόγοι που σχετίζονται με την καταβολή φόρων ή εισφορών κοινωνικής ασφάλισης </w:t>
      </w:r>
    </w:p>
    <w:tbl>
      <w:tblPr>
        <w:tblW w:w="8959" w:type="dxa"/>
        <w:jc w:val="center"/>
        <w:tblLayout w:type="fixed"/>
        <w:tblCellMar>
          <w:left w:w="0" w:type="dxa"/>
          <w:right w:w="0" w:type="dxa"/>
        </w:tblCellMar>
        <w:tblLook w:val="0000" w:firstRow="0" w:lastRow="0" w:firstColumn="0" w:lastColumn="0" w:noHBand="0" w:noVBand="0"/>
      </w:tblPr>
      <w:tblGrid>
        <w:gridCol w:w="4475"/>
        <w:gridCol w:w="4475"/>
        <w:gridCol w:w="9"/>
      </w:tblGrid>
      <w:tr w:rsidR="00241675" w:rsidRPr="009C4813" w:rsidTr="00DC5A5C">
        <w:trPr>
          <w:gridAfter w:val="1"/>
          <w:wAfter w:w="9" w:type="dxa"/>
          <w:jc w:val="center"/>
        </w:trPr>
        <w:tc>
          <w:tcPr>
            <w:tcW w:w="4479" w:type="dxa"/>
            <w:tcBorders>
              <w:top w:val="single" w:sz="4" w:space="0" w:color="000000"/>
              <w:left w:val="single" w:sz="4" w:space="0" w:color="000000"/>
              <w:bottom w:val="single" w:sz="4" w:space="0" w:color="000000"/>
            </w:tcBorders>
            <w:shd w:val="clear" w:color="auto" w:fill="auto"/>
          </w:tcPr>
          <w:p w:rsidR="00241675" w:rsidRPr="009C4813" w:rsidRDefault="00241675" w:rsidP="00DC5A5C">
            <w:pPr>
              <w:rPr>
                <w:rFonts w:cstheme="minorHAnsi"/>
                <w:b/>
                <w:i/>
              </w:rPr>
            </w:pPr>
            <w:r w:rsidRPr="009C4813">
              <w:rPr>
                <w:rFonts w:cstheme="minorHAnsi"/>
                <w:b/>
                <w:i/>
              </w:rPr>
              <w:t>Πληρωμή φόρων ή εισφορών κοινωνικής ασφάλισης:</w:t>
            </w:r>
          </w:p>
        </w:tc>
        <w:tc>
          <w:tcPr>
            <w:tcW w:w="4479" w:type="dxa"/>
            <w:tcBorders>
              <w:top w:val="single" w:sz="4" w:space="0" w:color="000000"/>
              <w:left w:val="single" w:sz="4" w:space="0" w:color="000000"/>
              <w:right w:val="single" w:sz="4" w:space="0" w:color="000000"/>
            </w:tcBorders>
            <w:shd w:val="clear" w:color="auto" w:fill="auto"/>
          </w:tcPr>
          <w:p w:rsidR="00241675" w:rsidRPr="009C4813" w:rsidRDefault="00241675" w:rsidP="00DC5A5C">
            <w:pPr>
              <w:rPr>
                <w:rFonts w:cstheme="minorHAnsi"/>
              </w:rPr>
            </w:pPr>
            <w:r w:rsidRPr="009C4813">
              <w:rPr>
                <w:rFonts w:cstheme="minorHAnsi"/>
                <w:b/>
                <w:i/>
              </w:rPr>
              <w:t>Απάντηση:</w:t>
            </w:r>
          </w:p>
        </w:tc>
      </w:tr>
      <w:tr w:rsidR="00241675" w:rsidRPr="009C4813" w:rsidTr="00DC5A5C">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241675" w:rsidRPr="009C4813" w:rsidRDefault="00241675" w:rsidP="00DC5A5C">
            <w:pPr>
              <w:rPr>
                <w:rFonts w:cstheme="minorHAnsi"/>
              </w:rPr>
            </w:pPr>
            <w:r w:rsidRPr="009C4813">
              <w:rPr>
                <w:rFonts w:cstheme="minorHAnsi"/>
              </w:rPr>
              <w:t xml:space="preserve">1) Ο οικονομικός φορέας έχει εκπληρώσει όλες </w:t>
            </w:r>
            <w:r w:rsidRPr="009C4813">
              <w:rPr>
                <w:rFonts w:cstheme="minorHAnsi"/>
                <w:b/>
              </w:rPr>
              <w:t>τις υποχρεώσεις του όσον αφορά την πληρωμή φόρων ή εισφορών κοινωνικής ασφάλισης</w:t>
            </w:r>
            <w:r w:rsidRPr="009C4813">
              <w:rPr>
                <w:rStyle w:val="ad"/>
                <w:rFonts w:cstheme="minorHAnsi"/>
              </w:rPr>
              <w:endnoteReference w:id="20"/>
            </w:r>
            <w:r w:rsidRPr="009C4813">
              <w:rPr>
                <w:rFonts w:cstheme="minorHAnsi"/>
                <w:b/>
              </w:rPr>
              <w:t>,</w:t>
            </w:r>
            <w:r w:rsidRPr="009C4813">
              <w:rPr>
                <w:rFonts w:cstheme="minorHAnsi"/>
              </w:rPr>
              <w:t xml:space="preserve"> στην Ελλάδα και στη χώρα στην οποία είναι τυχόν εγκατεστημένος ;</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241675" w:rsidRPr="009C4813" w:rsidRDefault="00241675" w:rsidP="00DC5A5C">
            <w:pPr>
              <w:rPr>
                <w:rFonts w:cstheme="minorHAnsi"/>
              </w:rPr>
            </w:pPr>
            <w:r w:rsidRPr="009C4813">
              <w:rPr>
                <w:rFonts w:cstheme="minorHAnsi"/>
              </w:rPr>
              <w:t xml:space="preserve">[] Ναι [] Όχι </w:t>
            </w:r>
          </w:p>
        </w:tc>
      </w:tr>
      <w:tr w:rsidR="00241675" w:rsidRPr="009C4813" w:rsidTr="00DC5A5C">
        <w:tblPrEx>
          <w:tblCellMar>
            <w:left w:w="108" w:type="dxa"/>
            <w:right w:w="108" w:type="dxa"/>
          </w:tblCellMar>
        </w:tblPrEx>
        <w:trPr>
          <w:trHeight w:val="1977"/>
          <w:jc w:val="center"/>
        </w:trPr>
        <w:tc>
          <w:tcPr>
            <w:tcW w:w="4479" w:type="dxa"/>
            <w:tcBorders>
              <w:top w:val="single" w:sz="4" w:space="0" w:color="000000"/>
              <w:left w:val="single" w:sz="4" w:space="0" w:color="000000"/>
              <w:bottom w:val="single" w:sz="4" w:space="0" w:color="000000"/>
            </w:tcBorders>
            <w:shd w:val="clear" w:color="auto" w:fill="auto"/>
          </w:tcPr>
          <w:p w:rsidR="00241675" w:rsidRPr="009C4813" w:rsidRDefault="00241675" w:rsidP="00DC5A5C">
            <w:pPr>
              <w:snapToGrid w:val="0"/>
              <w:rPr>
                <w:rFonts w:cstheme="minorHAnsi"/>
              </w:rPr>
            </w:pPr>
          </w:p>
          <w:p w:rsidR="00241675" w:rsidRPr="009C4813" w:rsidRDefault="00241675" w:rsidP="00DC5A5C">
            <w:pPr>
              <w:snapToGrid w:val="0"/>
              <w:rPr>
                <w:rFonts w:cstheme="minorHAnsi"/>
              </w:rPr>
            </w:pPr>
          </w:p>
          <w:p w:rsidR="00241675" w:rsidRPr="009C4813" w:rsidRDefault="00241675" w:rsidP="00DC5A5C">
            <w:pPr>
              <w:snapToGrid w:val="0"/>
              <w:rPr>
                <w:rFonts w:cstheme="minorHAnsi"/>
              </w:rPr>
            </w:pPr>
            <w:r w:rsidRPr="009C4813">
              <w:rPr>
                <w:rFonts w:cstheme="minorHAnsi"/>
              </w:rPr>
              <w:t xml:space="preserve">Εάν όχι αναφέρετε: </w:t>
            </w:r>
          </w:p>
          <w:p w:rsidR="00241675" w:rsidRPr="009C4813" w:rsidRDefault="00241675" w:rsidP="00DC5A5C">
            <w:pPr>
              <w:snapToGrid w:val="0"/>
              <w:rPr>
                <w:rFonts w:cstheme="minorHAnsi"/>
              </w:rPr>
            </w:pPr>
            <w:r w:rsidRPr="009C4813">
              <w:rPr>
                <w:rFonts w:cstheme="minorHAnsi"/>
              </w:rPr>
              <w:t>α) Χώρα ή κράτος μέλος για το οποίο πρόκειται:</w:t>
            </w:r>
          </w:p>
          <w:p w:rsidR="00241675" w:rsidRPr="009C4813" w:rsidRDefault="00241675" w:rsidP="00DC5A5C">
            <w:pPr>
              <w:snapToGrid w:val="0"/>
              <w:rPr>
                <w:rFonts w:cstheme="minorHAnsi"/>
              </w:rPr>
            </w:pPr>
            <w:r w:rsidRPr="009C4813">
              <w:rPr>
                <w:rFonts w:cstheme="minorHAnsi"/>
              </w:rPr>
              <w:t>β) Ποιο είναι το σχετικό ποσό;</w:t>
            </w:r>
          </w:p>
          <w:p w:rsidR="00241675" w:rsidRPr="009C4813" w:rsidRDefault="00241675" w:rsidP="00DC5A5C">
            <w:pPr>
              <w:snapToGrid w:val="0"/>
              <w:rPr>
                <w:rFonts w:cstheme="minorHAnsi"/>
              </w:rPr>
            </w:pPr>
            <w:r w:rsidRPr="009C4813">
              <w:rPr>
                <w:rFonts w:cstheme="minorHAnsi"/>
              </w:rPr>
              <w:t>γ)Πως διαπιστώθηκε η αθέτηση των υποχρεώσεων;</w:t>
            </w:r>
          </w:p>
          <w:p w:rsidR="00241675" w:rsidRPr="009C4813" w:rsidRDefault="00241675" w:rsidP="00DC5A5C">
            <w:pPr>
              <w:snapToGrid w:val="0"/>
              <w:rPr>
                <w:rFonts w:cstheme="minorHAnsi"/>
                <w:b/>
              </w:rPr>
            </w:pPr>
            <w:r w:rsidRPr="009C4813">
              <w:rPr>
                <w:rFonts w:cstheme="minorHAnsi"/>
              </w:rPr>
              <w:t>1) Μέσω δικαστικής ή διοικητικής απόφασης;</w:t>
            </w:r>
          </w:p>
          <w:p w:rsidR="00241675" w:rsidRPr="009C4813" w:rsidRDefault="00241675" w:rsidP="00DC5A5C">
            <w:pPr>
              <w:snapToGrid w:val="0"/>
              <w:rPr>
                <w:rFonts w:cstheme="minorHAnsi"/>
              </w:rPr>
            </w:pPr>
            <w:r w:rsidRPr="009C4813">
              <w:rPr>
                <w:rFonts w:cstheme="minorHAnsi"/>
                <w:b/>
              </w:rPr>
              <w:t xml:space="preserve">- </w:t>
            </w:r>
            <w:r w:rsidRPr="009C4813">
              <w:rPr>
                <w:rFonts w:cstheme="minorHAnsi"/>
              </w:rPr>
              <w:t>Η εν λόγω απόφαση είναι τελεσίδικη και δεσμευτική;</w:t>
            </w:r>
          </w:p>
          <w:p w:rsidR="00241675" w:rsidRPr="009C4813" w:rsidRDefault="00241675" w:rsidP="00DC5A5C">
            <w:pPr>
              <w:snapToGrid w:val="0"/>
              <w:rPr>
                <w:rFonts w:cstheme="minorHAnsi"/>
              </w:rPr>
            </w:pPr>
            <w:r w:rsidRPr="009C4813">
              <w:rPr>
                <w:rFonts w:cstheme="minorHAnsi"/>
              </w:rPr>
              <w:t>- Αναφέρατε την ημερομηνία καταδίκης ή έκδοσης απόφασης</w:t>
            </w:r>
          </w:p>
          <w:p w:rsidR="00241675" w:rsidRPr="009C4813" w:rsidRDefault="00241675" w:rsidP="00DC5A5C">
            <w:pPr>
              <w:snapToGrid w:val="0"/>
              <w:rPr>
                <w:rFonts w:cstheme="minorHAnsi"/>
              </w:rPr>
            </w:pPr>
            <w:r w:rsidRPr="009C4813">
              <w:rPr>
                <w:rFonts w:cstheme="minorHAnsi"/>
              </w:rPr>
              <w:t>- Σε περίπτωση καταδικαστικής απόφασης, εφόσον ορίζεται απευθείας σε αυτήν, τη διάρκεια της περιόδου αποκλεισμού:</w:t>
            </w:r>
          </w:p>
          <w:p w:rsidR="00241675" w:rsidRPr="009C4813" w:rsidRDefault="00241675" w:rsidP="00DC5A5C">
            <w:pPr>
              <w:snapToGrid w:val="0"/>
              <w:jc w:val="left"/>
              <w:rPr>
                <w:rFonts w:cstheme="minorHAnsi"/>
              </w:rPr>
            </w:pPr>
            <w:r>
              <w:rPr>
                <w:rFonts w:cstheme="minorHAnsi"/>
              </w:rPr>
              <w:t>2) Με άλλα μέσα; Διευκρινί</w:t>
            </w:r>
            <w:r w:rsidRPr="009C4813">
              <w:rPr>
                <w:rFonts w:cstheme="minorHAnsi"/>
              </w:rPr>
              <w:t>στε:</w:t>
            </w:r>
          </w:p>
          <w:p w:rsidR="00241675" w:rsidRPr="009C4813" w:rsidRDefault="00241675" w:rsidP="00DC5A5C">
            <w:pPr>
              <w:snapToGrid w:val="0"/>
              <w:jc w:val="left"/>
              <w:rPr>
                <w:rFonts w:cstheme="minorHAnsi"/>
                <w:b/>
                <w:bCs/>
              </w:rPr>
            </w:pPr>
            <w:r w:rsidRPr="009C4813">
              <w:rPr>
                <w:rFonts w:cstheme="minorHAnsi"/>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9C4813">
              <w:rPr>
                <w:rStyle w:val="ad"/>
                <w:rFonts w:cstheme="minorHAnsi"/>
              </w:rPr>
              <w:endnoteReference w:id="21"/>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CellMar>
                <w:left w:w="0" w:type="dxa"/>
                <w:right w:w="0" w:type="dxa"/>
              </w:tblCellMar>
              <w:tblLook w:val="0000" w:firstRow="0" w:lastRow="0" w:firstColumn="0" w:lastColumn="0" w:noHBand="0" w:noVBand="0"/>
            </w:tblPr>
            <w:tblGrid>
              <w:gridCol w:w="2036"/>
              <w:gridCol w:w="2192"/>
            </w:tblGrid>
            <w:tr w:rsidR="00241675" w:rsidTr="00DC5A5C">
              <w:tc>
                <w:tcPr>
                  <w:tcW w:w="20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41675" w:rsidRPr="009C4813" w:rsidRDefault="00241675" w:rsidP="00DC5A5C">
                  <w:pPr>
                    <w:jc w:val="left"/>
                    <w:rPr>
                      <w:rFonts w:cstheme="minorHAnsi"/>
                    </w:rPr>
                  </w:pPr>
                  <w:r w:rsidRPr="009C4813">
                    <w:rPr>
                      <w:rFonts w:cstheme="minorHAnsi"/>
                      <w:b/>
                      <w:bCs/>
                    </w:rPr>
                    <w:t>ΦΟΡΟΙ</w:t>
                  </w:r>
                </w:p>
                <w:p w:rsidR="00241675" w:rsidRPr="009C4813" w:rsidRDefault="00241675" w:rsidP="00DC5A5C">
                  <w:pPr>
                    <w:rPr>
                      <w:rFonts w:cstheme="minorHAnsi"/>
                    </w:rPr>
                  </w:pPr>
                </w:p>
              </w:tc>
              <w:tc>
                <w:tcPr>
                  <w:tcW w:w="21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41675" w:rsidRPr="009C4813" w:rsidRDefault="00241675" w:rsidP="00DC5A5C">
                  <w:pPr>
                    <w:jc w:val="left"/>
                    <w:rPr>
                      <w:rFonts w:cstheme="minorHAnsi"/>
                    </w:rPr>
                  </w:pPr>
                  <w:r w:rsidRPr="009C4813">
                    <w:rPr>
                      <w:rFonts w:cstheme="minorHAnsi"/>
                      <w:b/>
                      <w:bCs/>
                    </w:rPr>
                    <w:t>ΕΙΣΦΟΡΕΣ ΚΟΙΝΩΝΙΚΗΣ ΑΣΦΑΛΙΣΗΣ</w:t>
                  </w:r>
                </w:p>
              </w:tc>
            </w:tr>
            <w:tr w:rsidR="00241675" w:rsidTr="00DC5A5C">
              <w:tc>
                <w:tcPr>
                  <w:tcW w:w="2036" w:type="dxa"/>
                  <w:tcBorders>
                    <w:top w:val="single" w:sz="4" w:space="0" w:color="000000" w:themeColor="text1"/>
                  </w:tcBorders>
                  <w:shd w:val="clear" w:color="auto" w:fill="auto"/>
                </w:tcPr>
                <w:p w:rsidR="00241675" w:rsidRDefault="00241675" w:rsidP="00DC5A5C">
                  <w:pPr>
                    <w:rPr>
                      <w:rFonts w:cstheme="minorHAnsi"/>
                    </w:rPr>
                  </w:pPr>
                </w:p>
                <w:p w:rsidR="00241675" w:rsidRPr="009C4813" w:rsidRDefault="00241675" w:rsidP="00DC5A5C">
                  <w:pPr>
                    <w:rPr>
                      <w:rFonts w:cstheme="minorHAnsi"/>
                    </w:rPr>
                  </w:pPr>
                  <w:r w:rsidRPr="009C4813">
                    <w:rPr>
                      <w:rFonts w:cstheme="minorHAnsi"/>
                    </w:rPr>
                    <w:t>α)[……]·</w:t>
                  </w:r>
                </w:p>
                <w:p w:rsidR="00241675" w:rsidRPr="009C4813" w:rsidRDefault="00241675" w:rsidP="00DC5A5C">
                  <w:pPr>
                    <w:rPr>
                      <w:rFonts w:cstheme="minorHAnsi"/>
                    </w:rPr>
                  </w:pPr>
                  <w:r w:rsidRPr="009C4813">
                    <w:rPr>
                      <w:rFonts w:cstheme="minorHAnsi"/>
                    </w:rPr>
                    <w:t>β)[……]</w:t>
                  </w:r>
                </w:p>
                <w:p w:rsidR="00241675" w:rsidRDefault="00241675" w:rsidP="00DC5A5C">
                  <w:pPr>
                    <w:rPr>
                      <w:rFonts w:cstheme="minorHAnsi"/>
                    </w:rPr>
                  </w:pPr>
                </w:p>
                <w:p w:rsidR="00241675" w:rsidRDefault="00241675" w:rsidP="00DC5A5C">
                  <w:pPr>
                    <w:rPr>
                      <w:rFonts w:cstheme="minorHAnsi"/>
                    </w:rPr>
                  </w:pPr>
                </w:p>
                <w:p w:rsidR="00241675" w:rsidRPr="009C4813" w:rsidRDefault="00241675" w:rsidP="00DC5A5C">
                  <w:pPr>
                    <w:rPr>
                      <w:rFonts w:cstheme="minorHAnsi"/>
                    </w:rPr>
                  </w:pPr>
                  <w:r w:rsidRPr="009C4813">
                    <w:rPr>
                      <w:rFonts w:cstheme="minorHAnsi"/>
                    </w:rPr>
                    <w:t xml:space="preserve">γ.1) [] Ναι [] Όχι </w:t>
                  </w:r>
                </w:p>
                <w:p w:rsidR="00241675" w:rsidRPr="009C4813" w:rsidRDefault="00241675" w:rsidP="00DC5A5C">
                  <w:pPr>
                    <w:rPr>
                      <w:rFonts w:cstheme="minorHAnsi"/>
                    </w:rPr>
                  </w:pPr>
                  <w:r w:rsidRPr="009C4813">
                    <w:rPr>
                      <w:rFonts w:cstheme="minorHAnsi"/>
                    </w:rPr>
                    <w:t xml:space="preserve">-[] Ναι [] Όχι </w:t>
                  </w:r>
                </w:p>
                <w:p w:rsidR="00241675" w:rsidRPr="009C4813" w:rsidRDefault="00241675" w:rsidP="00DC5A5C">
                  <w:pPr>
                    <w:rPr>
                      <w:rFonts w:cstheme="minorHAnsi"/>
                    </w:rPr>
                  </w:pPr>
                </w:p>
                <w:p w:rsidR="00241675" w:rsidRDefault="00241675" w:rsidP="00DC5A5C">
                  <w:pPr>
                    <w:rPr>
                      <w:rFonts w:cstheme="minorHAnsi"/>
                    </w:rPr>
                  </w:pPr>
                </w:p>
                <w:p w:rsidR="00241675" w:rsidRPr="009C4813" w:rsidRDefault="00241675" w:rsidP="00DC5A5C">
                  <w:pPr>
                    <w:rPr>
                      <w:rFonts w:cstheme="minorHAnsi"/>
                    </w:rPr>
                  </w:pPr>
                  <w:r w:rsidRPr="009C4813">
                    <w:rPr>
                      <w:rFonts w:cstheme="minorHAnsi"/>
                    </w:rPr>
                    <w:t>-[……]·</w:t>
                  </w:r>
                </w:p>
                <w:p w:rsidR="00241675" w:rsidRPr="009C4813" w:rsidRDefault="00241675" w:rsidP="00DC5A5C">
                  <w:pPr>
                    <w:rPr>
                      <w:rFonts w:cstheme="minorHAnsi"/>
                    </w:rPr>
                  </w:pPr>
                </w:p>
                <w:p w:rsidR="00241675" w:rsidRPr="009C4813" w:rsidRDefault="00241675" w:rsidP="00DC5A5C">
                  <w:pPr>
                    <w:rPr>
                      <w:rFonts w:cstheme="minorHAnsi"/>
                    </w:rPr>
                  </w:pPr>
                  <w:r w:rsidRPr="009C4813">
                    <w:rPr>
                      <w:rFonts w:cstheme="minorHAnsi"/>
                    </w:rPr>
                    <w:t>-[……]·</w:t>
                  </w:r>
                </w:p>
                <w:p w:rsidR="00241675" w:rsidRPr="009C4813" w:rsidRDefault="00241675" w:rsidP="00DC5A5C">
                  <w:pPr>
                    <w:rPr>
                      <w:rFonts w:cstheme="minorHAnsi"/>
                    </w:rPr>
                  </w:pPr>
                </w:p>
                <w:p w:rsidR="00241675" w:rsidRPr="009C4813" w:rsidRDefault="00241675" w:rsidP="00DC5A5C">
                  <w:pPr>
                    <w:rPr>
                      <w:rFonts w:cstheme="minorHAnsi"/>
                    </w:rPr>
                  </w:pPr>
                  <w:r w:rsidRPr="009C4813">
                    <w:rPr>
                      <w:rFonts w:cstheme="minorHAnsi"/>
                    </w:rPr>
                    <w:t>γ.2)[……]·</w:t>
                  </w:r>
                </w:p>
                <w:p w:rsidR="00241675" w:rsidRPr="009C4813" w:rsidRDefault="00241675" w:rsidP="00DC5A5C">
                  <w:pPr>
                    <w:rPr>
                      <w:rFonts w:cstheme="minorHAnsi"/>
                      <w:sz w:val="21"/>
                      <w:szCs w:val="21"/>
                    </w:rPr>
                  </w:pPr>
                  <w:r w:rsidRPr="009C4813">
                    <w:rPr>
                      <w:rFonts w:cstheme="minorHAnsi"/>
                    </w:rPr>
                    <w:t xml:space="preserve">δ) [] Ναι [] Όχι </w:t>
                  </w:r>
                </w:p>
                <w:p w:rsidR="00241675" w:rsidRPr="009C4813" w:rsidRDefault="00241675" w:rsidP="00DC5A5C">
                  <w:pPr>
                    <w:jc w:val="left"/>
                    <w:rPr>
                      <w:rFonts w:cstheme="minorHAnsi"/>
                    </w:rPr>
                  </w:pPr>
                  <w:r w:rsidRPr="009C4813">
                    <w:rPr>
                      <w:rFonts w:cstheme="minorHAnsi"/>
                      <w:sz w:val="21"/>
                      <w:szCs w:val="21"/>
                    </w:rPr>
                    <w:t>Εάν ναι, να αναφερθούν λεπτομερείς πληροφορίες</w:t>
                  </w:r>
                </w:p>
                <w:p w:rsidR="00241675" w:rsidRPr="009C4813" w:rsidRDefault="00241675" w:rsidP="00DC5A5C">
                  <w:pPr>
                    <w:rPr>
                      <w:rFonts w:cstheme="minorHAnsi"/>
                    </w:rPr>
                  </w:pPr>
                  <w:r w:rsidRPr="009C4813">
                    <w:rPr>
                      <w:rFonts w:cstheme="minorHAnsi"/>
                    </w:rPr>
                    <w:t>[……]</w:t>
                  </w:r>
                </w:p>
              </w:tc>
              <w:tc>
                <w:tcPr>
                  <w:tcW w:w="2192" w:type="dxa"/>
                  <w:tcBorders>
                    <w:top w:val="single" w:sz="4" w:space="0" w:color="000000" w:themeColor="text1"/>
                  </w:tcBorders>
                  <w:shd w:val="clear" w:color="auto" w:fill="auto"/>
                </w:tcPr>
                <w:p w:rsidR="00241675" w:rsidRPr="009C4813" w:rsidRDefault="00241675" w:rsidP="00DC5A5C">
                  <w:pPr>
                    <w:rPr>
                      <w:rFonts w:cstheme="minorHAnsi"/>
                    </w:rPr>
                  </w:pPr>
                </w:p>
                <w:p w:rsidR="00241675" w:rsidRPr="009C4813" w:rsidRDefault="00241675" w:rsidP="00DC5A5C">
                  <w:pPr>
                    <w:rPr>
                      <w:rFonts w:cstheme="minorHAnsi"/>
                    </w:rPr>
                  </w:pPr>
                  <w:r w:rsidRPr="009C4813">
                    <w:rPr>
                      <w:rFonts w:cstheme="minorHAnsi"/>
                    </w:rPr>
                    <w:t>α)[……]·</w:t>
                  </w:r>
                </w:p>
                <w:p w:rsidR="00241675" w:rsidRPr="009C4813" w:rsidRDefault="00241675" w:rsidP="00DC5A5C">
                  <w:pPr>
                    <w:rPr>
                      <w:rFonts w:cstheme="minorHAnsi"/>
                    </w:rPr>
                  </w:pPr>
                  <w:r w:rsidRPr="009C4813">
                    <w:rPr>
                      <w:rFonts w:cstheme="minorHAnsi"/>
                    </w:rPr>
                    <w:t>β)[……]</w:t>
                  </w:r>
                </w:p>
                <w:p w:rsidR="00241675" w:rsidRPr="009C4813" w:rsidRDefault="00241675" w:rsidP="00DC5A5C">
                  <w:pPr>
                    <w:rPr>
                      <w:rFonts w:cstheme="minorHAnsi"/>
                    </w:rPr>
                  </w:pPr>
                </w:p>
                <w:p w:rsidR="00241675" w:rsidRDefault="00241675" w:rsidP="00DC5A5C">
                  <w:pPr>
                    <w:rPr>
                      <w:rFonts w:cstheme="minorHAnsi"/>
                    </w:rPr>
                  </w:pPr>
                </w:p>
                <w:p w:rsidR="00241675" w:rsidRPr="009C4813" w:rsidRDefault="00241675" w:rsidP="00DC5A5C">
                  <w:pPr>
                    <w:rPr>
                      <w:rFonts w:cstheme="minorHAnsi"/>
                    </w:rPr>
                  </w:pPr>
                  <w:r w:rsidRPr="009C4813">
                    <w:rPr>
                      <w:rFonts w:cstheme="minorHAnsi"/>
                    </w:rPr>
                    <w:t xml:space="preserve">γ.1) [] Ναι [] Όχι </w:t>
                  </w:r>
                </w:p>
                <w:p w:rsidR="00241675" w:rsidRPr="009C4813" w:rsidRDefault="00241675" w:rsidP="00DC5A5C">
                  <w:pPr>
                    <w:rPr>
                      <w:rFonts w:cstheme="minorHAnsi"/>
                    </w:rPr>
                  </w:pPr>
                  <w:r w:rsidRPr="009C4813">
                    <w:rPr>
                      <w:rFonts w:cstheme="minorHAnsi"/>
                    </w:rPr>
                    <w:t xml:space="preserve">-[] Ναι [] Όχι </w:t>
                  </w:r>
                </w:p>
                <w:p w:rsidR="00241675" w:rsidRPr="009C4813" w:rsidRDefault="00241675" w:rsidP="00DC5A5C">
                  <w:pPr>
                    <w:rPr>
                      <w:rFonts w:cstheme="minorHAnsi"/>
                    </w:rPr>
                  </w:pPr>
                </w:p>
                <w:p w:rsidR="00241675" w:rsidRDefault="00241675" w:rsidP="00DC5A5C">
                  <w:pPr>
                    <w:rPr>
                      <w:rFonts w:cstheme="minorHAnsi"/>
                    </w:rPr>
                  </w:pPr>
                </w:p>
                <w:p w:rsidR="00241675" w:rsidRPr="009C4813" w:rsidRDefault="00241675" w:rsidP="00DC5A5C">
                  <w:pPr>
                    <w:rPr>
                      <w:rFonts w:cstheme="minorHAnsi"/>
                    </w:rPr>
                  </w:pPr>
                  <w:r w:rsidRPr="009C4813">
                    <w:rPr>
                      <w:rFonts w:cstheme="minorHAnsi"/>
                    </w:rPr>
                    <w:t>-[……]·</w:t>
                  </w:r>
                </w:p>
                <w:p w:rsidR="00241675" w:rsidRPr="009C4813" w:rsidRDefault="00241675" w:rsidP="00DC5A5C">
                  <w:pPr>
                    <w:rPr>
                      <w:rFonts w:cstheme="minorHAnsi"/>
                    </w:rPr>
                  </w:pPr>
                </w:p>
                <w:p w:rsidR="00241675" w:rsidRPr="009C4813" w:rsidRDefault="00241675" w:rsidP="00DC5A5C">
                  <w:pPr>
                    <w:rPr>
                      <w:rFonts w:cstheme="minorHAnsi"/>
                    </w:rPr>
                  </w:pPr>
                  <w:r w:rsidRPr="009C4813">
                    <w:rPr>
                      <w:rFonts w:cstheme="minorHAnsi"/>
                    </w:rPr>
                    <w:t>-[……]·</w:t>
                  </w:r>
                </w:p>
                <w:p w:rsidR="00241675" w:rsidRPr="009C4813" w:rsidRDefault="00241675" w:rsidP="00DC5A5C">
                  <w:pPr>
                    <w:rPr>
                      <w:rFonts w:cstheme="minorHAnsi"/>
                    </w:rPr>
                  </w:pPr>
                </w:p>
                <w:p w:rsidR="00241675" w:rsidRPr="009C4813" w:rsidRDefault="00241675" w:rsidP="00DC5A5C">
                  <w:pPr>
                    <w:rPr>
                      <w:rFonts w:cstheme="minorHAnsi"/>
                    </w:rPr>
                  </w:pPr>
                  <w:r w:rsidRPr="009C4813">
                    <w:rPr>
                      <w:rFonts w:cstheme="minorHAnsi"/>
                    </w:rPr>
                    <w:t>γ.2)[……]·</w:t>
                  </w:r>
                </w:p>
                <w:p w:rsidR="00241675" w:rsidRPr="009C4813" w:rsidRDefault="00241675" w:rsidP="00DC5A5C">
                  <w:pPr>
                    <w:rPr>
                      <w:rFonts w:cstheme="minorHAnsi"/>
                    </w:rPr>
                  </w:pPr>
                  <w:r w:rsidRPr="009C4813">
                    <w:rPr>
                      <w:rFonts w:cstheme="minorHAnsi"/>
                    </w:rPr>
                    <w:t xml:space="preserve">δ) [] Ναι [] Όχι </w:t>
                  </w:r>
                </w:p>
                <w:p w:rsidR="00241675" w:rsidRPr="009C4813" w:rsidRDefault="00241675" w:rsidP="00DC5A5C">
                  <w:pPr>
                    <w:jc w:val="left"/>
                    <w:rPr>
                      <w:rFonts w:cstheme="minorHAnsi"/>
                    </w:rPr>
                  </w:pPr>
                  <w:r w:rsidRPr="009C4813">
                    <w:rPr>
                      <w:rFonts w:cstheme="minorHAnsi"/>
                    </w:rPr>
                    <w:t>Εάν ναι, να αναφερθούν λεπτομερείς πληροφορίες</w:t>
                  </w:r>
                </w:p>
                <w:p w:rsidR="00241675" w:rsidRPr="009C4813" w:rsidRDefault="00241675" w:rsidP="00DC5A5C">
                  <w:pPr>
                    <w:rPr>
                      <w:rFonts w:cstheme="minorHAnsi"/>
                    </w:rPr>
                  </w:pPr>
                  <w:r w:rsidRPr="009C4813">
                    <w:rPr>
                      <w:rFonts w:cstheme="minorHAnsi"/>
                    </w:rPr>
                    <w:t>[……]</w:t>
                  </w:r>
                </w:p>
              </w:tc>
            </w:tr>
          </w:tbl>
          <w:p w:rsidR="00241675" w:rsidRPr="009C4813" w:rsidRDefault="00241675" w:rsidP="00DC5A5C">
            <w:pPr>
              <w:jc w:val="left"/>
              <w:rPr>
                <w:rFonts w:cstheme="minorHAnsi"/>
              </w:rPr>
            </w:pPr>
          </w:p>
        </w:tc>
      </w:tr>
      <w:tr w:rsidR="00241675" w:rsidRPr="009C4813" w:rsidTr="00DC5A5C">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241675" w:rsidRPr="009C4813" w:rsidRDefault="00241675" w:rsidP="00DC5A5C">
            <w:pPr>
              <w:rPr>
                <w:rFonts w:cstheme="minorHAnsi"/>
                <w:i/>
              </w:rPr>
            </w:pPr>
            <w:r w:rsidRPr="009C4813">
              <w:rPr>
                <w:rFonts w:cstheme="minorHAnsi"/>
                <w:i/>
              </w:rPr>
              <w:t>Εάν η σχετική τεκμηρίωση όσον αφορά την καταβολή των φόρων ή εισφορών κοινωνικής ασφάλισης διατίθεται ηλεκτρονικά, αναφέρετε:</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241675" w:rsidRPr="009C4813" w:rsidRDefault="00241675" w:rsidP="00DC5A5C">
            <w:pPr>
              <w:jc w:val="left"/>
              <w:rPr>
                <w:rFonts w:cstheme="minorHAnsi"/>
                <w:i/>
              </w:rPr>
            </w:pPr>
            <w:r w:rsidRPr="009C4813">
              <w:rPr>
                <w:rFonts w:cstheme="minorHAnsi"/>
                <w:i/>
              </w:rPr>
              <w:t>(διαδικτυακή διεύθυνση, αρχή ή φορέας έκδοσης, επακριβή στοιχεία αναφοράς των εγγράφων):</w:t>
            </w:r>
            <w:r w:rsidRPr="009C4813">
              <w:rPr>
                <w:rStyle w:val="a9"/>
                <w:rFonts w:cstheme="minorHAnsi"/>
                <w:i/>
              </w:rPr>
              <w:t xml:space="preserve"> </w:t>
            </w:r>
            <w:r w:rsidRPr="009C4813">
              <w:rPr>
                <w:rStyle w:val="a9"/>
                <w:rFonts w:cstheme="minorHAnsi"/>
              </w:rPr>
              <w:endnoteReference w:id="22"/>
            </w:r>
          </w:p>
          <w:p w:rsidR="00241675" w:rsidRPr="009C4813" w:rsidRDefault="00241675" w:rsidP="00DC5A5C">
            <w:pPr>
              <w:jc w:val="left"/>
              <w:rPr>
                <w:rFonts w:cstheme="minorHAnsi"/>
              </w:rPr>
            </w:pPr>
            <w:r w:rsidRPr="009C4813">
              <w:rPr>
                <w:rFonts w:cstheme="minorHAnsi"/>
                <w:i/>
              </w:rPr>
              <w:t>[……][……][……]</w:t>
            </w:r>
          </w:p>
        </w:tc>
      </w:tr>
    </w:tbl>
    <w:p w:rsidR="00241675" w:rsidRPr="00C06417" w:rsidRDefault="00241675" w:rsidP="00241675"/>
    <w:p w:rsidR="00241675" w:rsidRPr="009C4813" w:rsidRDefault="00241675" w:rsidP="00241675">
      <w:pPr>
        <w:pageBreakBefore/>
        <w:jc w:val="center"/>
        <w:rPr>
          <w:rFonts w:cstheme="minorHAnsi"/>
          <w:b/>
          <w:i/>
        </w:rPr>
      </w:pPr>
      <w:r w:rsidRPr="009C4813">
        <w:rPr>
          <w:rFonts w:cstheme="minorHAnsi"/>
          <w:b/>
          <w:bCs/>
        </w:rPr>
        <w:lastRenderedPageBreak/>
        <w:t>Γ: Λόγοι που σχετίζονται με αφερεγγυότητα, σύγκρουση συμφερόντων ή επαγγελματικό παράπτωμα</w:t>
      </w:r>
    </w:p>
    <w:tbl>
      <w:tblPr>
        <w:tblW w:w="8959" w:type="dxa"/>
        <w:jc w:val="center"/>
        <w:tblLayout w:type="fixed"/>
        <w:tblLook w:val="0000" w:firstRow="0" w:lastRow="0" w:firstColumn="0" w:lastColumn="0" w:noHBand="0" w:noVBand="0"/>
      </w:tblPr>
      <w:tblGrid>
        <w:gridCol w:w="4479"/>
        <w:gridCol w:w="4480"/>
      </w:tblGrid>
      <w:tr w:rsidR="00241675" w:rsidRPr="009C4813" w:rsidTr="00DC5A5C">
        <w:trPr>
          <w:jc w:val="center"/>
        </w:trPr>
        <w:tc>
          <w:tcPr>
            <w:tcW w:w="4479" w:type="dxa"/>
            <w:tcBorders>
              <w:top w:val="single" w:sz="4" w:space="0" w:color="000000"/>
              <w:left w:val="single" w:sz="4" w:space="0" w:color="000000"/>
              <w:bottom w:val="single" w:sz="4" w:space="0" w:color="000000"/>
            </w:tcBorders>
            <w:shd w:val="clear" w:color="auto" w:fill="auto"/>
          </w:tcPr>
          <w:p w:rsidR="00241675" w:rsidRPr="009C4813" w:rsidRDefault="00241675" w:rsidP="00DC5A5C">
            <w:pPr>
              <w:rPr>
                <w:rFonts w:cstheme="minorHAnsi"/>
                <w:b/>
                <w:i/>
              </w:rPr>
            </w:pPr>
            <w:r w:rsidRPr="009C4813">
              <w:rPr>
                <w:rFonts w:cstheme="minorHAnsi"/>
                <w:b/>
                <w:i/>
              </w:rPr>
              <w:t>Πληροφορίες σχετικά με πιθανή αφερεγγυότητα, σύγκρουση συμφερόντων ή επαγγελματικό παράπτωμα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41675" w:rsidRPr="009C4813" w:rsidRDefault="00241675" w:rsidP="00DC5A5C">
            <w:pPr>
              <w:rPr>
                <w:rFonts w:cstheme="minorHAnsi"/>
              </w:rPr>
            </w:pPr>
            <w:r w:rsidRPr="009C4813">
              <w:rPr>
                <w:rFonts w:cstheme="minorHAnsi"/>
                <w:b/>
                <w:i/>
              </w:rPr>
              <w:t>Απάντηση:</w:t>
            </w:r>
          </w:p>
        </w:tc>
      </w:tr>
      <w:tr w:rsidR="00241675" w:rsidRPr="009C4813" w:rsidTr="00DC5A5C">
        <w:trPr>
          <w:jc w:val="center"/>
        </w:trPr>
        <w:tc>
          <w:tcPr>
            <w:tcW w:w="4479" w:type="dxa"/>
            <w:vMerge w:val="restart"/>
            <w:tcBorders>
              <w:top w:val="single" w:sz="4" w:space="0" w:color="000000"/>
              <w:left w:val="single" w:sz="4" w:space="0" w:color="000000"/>
              <w:bottom w:val="single" w:sz="4" w:space="0" w:color="000000"/>
            </w:tcBorders>
            <w:shd w:val="clear" w:color="auto" w:fill="auto"/>
          </w:tcPr>
          <w:p w:rsidR="00241675" w:rsidRPr="009C4813" w:rsidRDefault="00241675" w:rsidP="00DC5A5C">
            <w:pPr>
              <w:rPr>
                <w:rFonts w:cstheme="minorHAnsi"/>
              </w:rPr>
            </w:pPr>
            <w:r w:rsidRPr="009C4813">
              <w:rPr>
                <w:rFonts w:cstheme="minorHAnsi"/>
              </w:rPr>
              <w:t>Ο οικονομικός φορέας έχει,</w:t>
            </w:r>
            <w:r w:rsidRPr="009C4813">
              <w:rPr>
                <w:rFonts w:cstheme="minorHAnsi"/>
                <w:b/>
              </w:rPr>
              <w:t xml:space="preserve"> εν γνώσει του</w:t>
            </w:r>
            <w:r w:rsidRPr="009C4813">
              <w:rPr>
                <w:rFonts w:cstheme="minorHAnsi"/>
              </w:rPr>
              <w:t xml:space="preserve">, αθετήσει </w:t>
            </w:r>
            <w:r w:rsidRPr="009C4813">
              <w:rPr>
                <w:rFonts w:cstheme="minorHAnsi"/>
                <w:b/>
              </w:rPr>
              <w:t xml:space="preserve">τις υποχρεώσεις του </w:t>
            </w:r>
            <w:r w:rsidRPr="009C4813">
              <w:rPr>
                <w:rFonts w:cstheme="minorHAnsi"/>
              </w:rPr>
              <w:t xml:space="preserve">στους τομείς του </w:t>
            </w:r>
            <w:r w:rsidRPr="009C4813">
              <w:rPr>
                <w:rFonts w:cstheme="minorHAnsi"/>
                <w:b/>
              </w:rPr>
              <w:t>περιβαλλοντικού, κοινωνικού και εργατικού δικαίου</w:t>
            </w:r>
            <w:r w:rsidRPr="009C4813">
              <w:rPr>
                <w:rStyle w:val="ad"/>
                <w:rFonts w:cstheme="minorHAnsi"/>
              </w:rPr>
              <w:endnoteReference w:id="23"/>
            </w:r>
            <w:r w:rsidRPr="009C4813">
              <w:rPr>
                <w:rFonts w:cstheme="minorHAnsi"/>
                <w:b/>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41675" w:rsidRPr="009C4813" w:rsidRDefault="00241675" w:rsidP="00DC5A5C">
            <w:pPr>
              <w:rPr>
                <w:rFonts w:cstheme="minorHAnsi"/>
              </w:rPr>
            </w:pPr>
            <w:r w:rsidRPr="009C4813">
              <w:rPr>
                <w:rFonts w:cstheme="minorHAnsi"/>
              </w:rPr>
              <w:t>[] Ναι [] Όχι</w:t>
            </w:r>
          </w:p>
        </w:tc>
      </w:tr>
      <w:tr w:rsidR="00241675" w:rsidRPr="00BB65FB" w:rsidTr="00DC5A5C">
        <w:trPr>
          <w:trHeight w:val="405"/>
          <w:jc w:val="center"/>
        </w:trPr>
        <w:tc>
          <w:tcPr>
            <w:tcW w:w="4479" w:type="dxa"/>
            <w:vMerge/>
            <w:tcBorders>
              <w:top w:val="single" w:sz="4" w:space="0" w:color="000000"/>
              <w:left w:val="single" w:sz="4" w:space="0" w:color="000000"/>
              <w:bottom w:val="single" w:sz="4" w:space="0" w:color="000000"/>
            </w:tcBorders>
            <w:shd w:val="clear" w:color="auto" w:fill="auto"/>
          </w:tcPr>
          <w:p w:rsidR="00241675" w:rsidRPr="009C4813" w:rsidRDefault="00241675" w:rsidP="00DC5A5C">
            <w:pPr>
              <w:snapToGrid w:val="0"/>
              <w:rPr>
                <w:rFonts w:cstheme="minorHAnsi"/>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41675" w:rsidRPr="009C4813" w:rsidRDefault="00241675" w:rsidP="00DC5A5C">
            <w:pPr>
              <w:jc w:val="left"/>
              <w:rPr>
                <w:rFonts w:cstheme="minorHAnsi"/>
                <w:b/>
              </w:rPr>
            </w:pPr>
          </w:p>
          <w:p w:rsidR="00241675" w:rsidRPr="009C4813" w:rsidRDefault="00241675" w:rsidP="00DC5A5C">
            <w:pPr>
              <w:jc w:val="left"/>
              <w:rPr>
                <w:rFonts w:cstheme="minorHAnsi"/>
                <w:b/>
              </w:rPr>
            </w:pPr>
          </w:p>
          <w:p w:rsidR="00241675" w:rsidRPr="009C4813" w:rsidRDefault="00241675" w:rsidP="00DC5A5C">
            <w:pPr>
              <w:jc w:val="left"/>
              <w:rPr>
                <w:rFonts w:cstheme="minorHAnsi"/>
              </w:rPr>
            </w:pPr>
            <w:r w:rsidRPr="009C4813">
              <w:rPr>
                <w:rFonts w:cstheme="minorHAnsi"/>
                <w:b/>
              </w:rPr>
              <w:t>Εάν ναι</w:t>
            </w:r>
            <w:r w:rsidRPr="009C4813">
              <w:rPr>
                <w:rFonts w:cstheme="minorHAnsi"/>
              </w:rPr>
              <w:t>, ο οικονομικός φορέας έχει λάβει μέτρα που να αποδεικνύουν την αξιοπιστία του παρά την ύπαρξη αυτού του λόγου αποκλεισμού («αυτοκάθαρση»);</w:t>
            </w:r>
          </w:p>
          <w:p w:rsidR="00241675" w:rsidRPr="009C4813" w:rsidRDefault="00241675" w:rsidP="00DC5A5C">
            <w:pPr>
              <w:jc w:val="left"/>
              <w:rPr>
                <w:rFonts w:cstheme="minorHAnsi"/>
                <w:b/>
              </w:rPr>
            </w:pPr>
            <w:r w:rsidRPr="009C4813">
              <w:rPr>
                <w:rFonts w:cstheme="minorHAnsi"/>
              </w:rPr>
              <w:t>[] Ναι [] Όχι</w:t>
            </w:r>
          </w:p>
          <w:p w:rsidR="00241675" w:rsidRPr="009C4813" w:rsidRDefault="00241675" w:rsidP="00DC5A5C">
            <w:pPr>
              <w:jc w:val="left"/>
              <w:rPr>
                <w:rFonts w:cstheme="minorHAnsi"/>
              </w:rPr>
            </w:pPr>
            <w:r w:rsidRPr="009C4813">
              <w:rPr>
                <w:rFonts w:cstheme="minorHAnsi"/>
                <w:b/>
              </w:rPr>
              <w:t>Εάν το έχει πράξει,</w:t>
            </w:r>
            <w:r w:rsidRPr="009C4813">
              <w:rPr>
                <w:rFonts w:cstheme="minorHAnsi"/>
              </w:rPr>
              <w:t xml:space="preserve"> περιγράψτε τα μέτρα που λήφθηκαν: […….............]</w:t>
            </w:r>
          </w:p>
        </w:tc>
      </w:tr>
      <w:tr w:rsidR="00241675" w:rsidRPr="00BB65FB" w:rsidTr="00DC5A5C">
        <w:trPr>
          <w:jc w:val="center"/>
        </w:trPr>
        <w:tc>
          <w:tcPr>
            <w:tcW w:w="4479" w:type="dxa"/>
            <w:tcBorders>
              <w:top w:val="single" w:sz="4" w:space="0" w:color="000000"/>
              <w:left w:val="single" w:sz="4" w:space="0" w:color="000000"/>
              <w:bottom w:val="single" w:sz="4" w:space="0" w:color="000000"/>
            </w:tcBorders>
            <w:shd w:val="clear" w:color="auto" w:fill="auto"/>
          </w:tcPr>
          <w:p w:rsidR="00241675" w:rsidRPr="009C4813" w:rsidRDefault="00241675" w:rsidP="00DC5A5C">
            <w:pPr>
              <w:spacing w:before="0"/>
              <w:rPr>
                <w:rFonts w:cstheme="minorHAnsi"/>
              </w:rPr>
            </w:pPr>
            <w:r w:rsidRPr="009C4813">
              <w:rPr>
                <w:rFonts w:cstheme="minorHAnsi"/>
              </w:rPr>
              <w:t>Βρίσκεται ο οικονομικός φορέας σε οποιαδήποτε από τις ακόλουθες καταστάσεις</w:t>
            </w:r>
            <w:r w:rsidRPr="009C4813">
              <w:rPr>
                <w:rStyle w:val="ad"/>
                <w:rFonts w:cstheme="minorHAnsi"/>
              </w:rPr>
              <w:endnoteReference w:id="24"/>
            </w:r>
            <w:r w:rsidRPr="009C4813">
              <w:rPr>
                <w:rFonts w:cstheme="minorHAnsi"/>
              </w:rPr>
              <w:t xml:space="preserve"> :</w:t>
            </w:r>
          </w:p>
          <w:p w:rsidR="00241675" w:rsidRPr="009C4813" w:rsidRDefault="00241675" w:rsidP="00DC5A5C">
            <w:pPr>
              <w:spacing w:before="0"/>
              <w:rPr>
                <w:rFonts w:cstheme="minorHAnsi"/>
              </w:rPr>
            </w:pPr>
            <w:r w:rsidRPr="009C4813">
              <w:rPr>
                <w:rFonts w:cstheme="minorHAnsi"/>
              </w:rPr>
              <w:t xml:space="preserve">α) πτώχευση, ή </w:t>
            </w:r>
          </w:p>
          <w:p w:rsidR="00241675" w:rsidRPr="009C4813" w:rsidRDefault="00241675" w:rsidP="00DC5A5C">
            <w:pPr>
              <w:spacing w:before="0"/>
              <w:rPr>
                <w:rFonts w:cstheme="minorHAnsi"/>
              </w:rPr>
            </w:pPr>
            <w:r w:rsidRPr="009C4813">
              <w:rPr>
                <w:rFonts w:cstheme="minorHAnsi"/>
              </w:rPr>
              <w:t>β) διαδικασία εξυγίανσης, ή</w:t>
            </w:r>
          </w:p>
          <w:p w:rsidR="00241675" w:rsidRPr="009C4813" w:rsidRDefault="00241675" w:rsidP="00DC5A5C">
            <w:pPr>
              <w:spacing w:before="0"/>
              <w:rPr>
                <w:rFonts w:cstheme="minorHAnsi"/>
              </w:rPr>
            </w:pPr>
            <w:r w:rsidRPr="009C4813">
              <w:rPr>
                <w:rFonts w:cstheme="minorHAnsi"/>
              </w:rPr>
              <w:t>γ) ειδική εκκαθάριση, ή</w:t>
            </w:r>
          </w:p>
          <w:p w:rsidR="00241675" w:rsidRPr="009C4813" w:rsidRDefault="00241675" w:rsidP="00DC5A5C">
            <w:pPr>
              <w:spacing w:before="0"/>
              <w:rPr>
                <w:rFonts w:cstheme="minorHAnsi"/>
              </w:rPr>
            </w:pPr>
            <w:r w:rsidRPr="009C4813">
              <w:rPr>
                <w:rFonts w:cstheme="minorHAnsi"/>
              </w:rPr>
              <w:t>δ) αναγκαστική διαχείριση από εκκαθαριστή ή από το δικαστήριο, ή</w:t>
            </w:r>
          </w:p>
          <w:p w:rsidR="00241675" w:rsidRPr="009C4813" w:rsidRDefault="00241675" w:rsidP="00DC5A5C">
            <w:pPr>
              <w:spacing w:before="0"/>
              <w:rPr>
                <w:rFonts w:cstheme="minorHAnsi"/>
              </w:rPr>
            </w:pPr>
            <w:r w:rsidRPr="009C4813">
              <w:rPr>
                <w:rFonts w:cstheme="minorHAnsi"/>
              </w:rPr>
              <w:t xml:space="preserve">ε) έχει υπαχθεί σε διαδικασία πτωχευτικού συμβιβασμού, ή </w:t>
            </w:r>
          </w:p>
          <w:p w:rsidR="00241675" w:rsidRPr="009C4813" w:rsidRDefault="00241675" w:rsidP="00DC5A5C">
            <w:pPr>
              <w:spacing w:before="0"/>
              <w:rPr>
                <w:rFonts w:cstheme="minorHAnsi"/>
                <w:color w:val="000000"/>
              </w:rPr>
            </w:pPr>
            <w:proofErr w:type="spellStart"/>
            <w:r w:rsidRPr="009C4813">
              <w:rPr>
                <w:rFonts w:cstheme="minorHAnsi"/>
              </w:rPr>
              <w:t>στ</w:t>
            </w:r>
            <w:proofErr w:type="spellEnd"/>
            <w:r w:rsidRPr="009C4813">
              <w:rPr>
                <w:rFonts w:cstheme="minorHAnsi"/>
              </w:rPr>
              <w:t xml:space="preserve">) αναστολή επιχειρηματικών δραστηριοτήτων, ή </w:t>
            </w:r>
          </w:p>
          <w:p w:rsidR="00241675" w:rsidRPr="009C4813" w:rsidRDefault="00241675" w:rsidP="00DC5A5C">
            <w:pPr>
              <w:spacing w:before="0"/>
              <w:rPr>
                <w:rFonts w:cstheme="minorHAnsi"/>
              </w:rPr>
            </w:pPr>
            <w:r w:rsidRPr="009C4813">
              <w:rPr>
                <w:rFonts w:cstheme="minorHAnsi"/>
                <w:color w:val="000000"/>
              </w:rPr>
              <w:t xml:space="preserve">ζ) σε οποιαδήποτε ανάλογη κατάσταση </w:t>
            </w:r>
            <w:proofErr w:type="spellStart"/>
            <w:r w:rsidRPr="009C4813">
              <w:rPr>
                <w:rFonts w:cstheme="minorHAnsi"/>
                <w:color w:val="000000"/>
              </w:rPr>
              <w:t>προκύπτουσα</w:t>
            </w:r>
            <w:proofErr w:type="spellEnd"/>
            <w:r w:rsidRPr="009C4813">
              <w:rPr>
                <w:rFonts w:cstheme="minorHAnsi"/>
                <w:color w:val="000000"/>
              </w:rPr>
              <w:t xml:space="preserve"> από παρόμοια διαδικασία προβλεπόμενη σε εθνικές διατάξεις νόμου</w:t>
            </w:r>
          </w:p>
          <w:p w:rsidR="00241675" w:rsidRPr="009C4813" w:rsidRDefault="00241675" w:rsidP="00DC5A5C">
            <w:pPr>
              <w:spacing w:before="0"/>
              <w:rPr>
                <w:rFonts w:cstheme="minorHAnsi"/>
              </w:rPr>
            </w:pPr>
            <w:r w:rsidRPr="009C4813">
              <w:rPr>
                <w:rFonts w:cstheme="minorHAnsi"/>
              </w:rPr>
              <w:t>Εάν ναι:</w:t>
            </w:r>
          </w:p>
          <w:p w:rsidR="00241675" w:rsidRPr="009C4813" w:rsidRDefault="00241675" w:rsidP="00DC5A5C">
            <w:pPr>
              <w:spacing w:before="0"/>
              <w:rPr>
                <w:rFonts w:cstheme="minorHAnsi"/>
              </w:rPr>
            </w:pPr>
            <w:r w:rsidRPr="009C4813">
              <w:rPr>
                <w:rFonts w:cstheme="minorHAnsi"/>
              </w:rPr>
              <w:t>- Παραθέστε λεπτομερή στοιχεία:</w:t>
            </w:r>
          </w:p>
          <w:p w:rsidR="00241675" w:rsidRPr="009C4813" w:rsidRDefault="00241675" w:rsidP="00DC5A5C">
            <w:pPr>
              <w:spacing w:before="0"/>
              <w:rPr>
                <w:rFonts w:cstheme="minorHAnsi"/>
              </w:rPr>
            </w:pPr>
            <w:r w:rsidRPr="009C4813">
              <w:rPr>
                <w:rFonts w:cstheme="minorHAnsi"/>
              </w:rPr>
              <w:t xml:space="preserve">-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w:t>
            </w:r>
            <w:proofErr w:type="spellStart"/>
            <w:r w:rsidRPr="009C4813">
              <w:rPr>
                <w:rFonts w:cstheme="minorHAnsi"/>
              </w:rPr>
              <w:t>συνέχε</w:t>
            </w:r>
            <w:proofErr w:type="spellEnd"/>
            <w:r w:rsidRPr="009C4813">
              <w:rPr>
                <w:rFonts w:cstheme="minorHAnsi"/>
              </w:rPr>
              <w:t xml:space="preserve"> συνέχιση της επιχειρηματικής του λειτουργίας υπό αυτές </w:t>
            </w:r>
            <w:proofErr w:type="spellStart"/>
            <w:r w:rsidRPr="009C4813">
              <w:rPr>
                <w:rFonts w:cstheme="minorHAnsi"/>
              </w:rPr>
              <w:t>αυτές</w:t>
            </w:r>
            <w:proofErr w:type="spellEnd"/>
            <w:r w:rsidRPr="009C4813">
              <w:rPr>
                <w:rFonts w:cstheme="minorHAnsi"/>
              </w:rPr>
              <w:t xml:space="preserve"> τις περιστάσεις</w:t>
            </w:r>
            <w:r w:rsidRPr="009C4813">
              <w:rPr>
                <w:rStyle w:val="ad"/>
                <w:rFonts w:cstheme="minorHAnsi"/>
              </w:rPr>
              <w:endnoteReference w:id="25"/>
            </w:r>
            <w:r w:rsidRPr="009C4813">
              <w:rPr>
                <w:rStyle w:val="ad"/>
                <w:rFonts w:cstheme="minorHAnsi"/>
              </w:rPr>
              <w:t xml:space="preserve"> </w:t>
            </w:r>
          </w:p>
          <w:p w:rsidR="00241675" w:rsidRPr="009C4813" w:rsidRDefault="00241675" w:rsidP="00DC5A5C">
            <w:pPr>
              <w:spacing w:before="0"/>
              <w:rPr>
                <w:rFonts w:cstheme="minorHAnsi"/>
              </w:rPr>
            </w:pPr>
            <w:r w:rsidRPr="009C4813">
              <w:rPr>
                <w:rFonts w:cstheme="minorHAnsi"/>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41675" w:rsidRPr="009C4813" w:rsidRDefault="00241675" w:rsidP="00DC5A5C">
            <w:pPr>
              <w:snapToGrid w:val="0"/>
              <w:spacing w:before="0"/>
              <w:jc w:val="left"/>
              <w:rPr>
                <w:rFonts w:cstheme="minorHAnsi"/>
              </w:rPr>
            </w:pPr>
            <w:r w:rsidRPr="009C4813">
              <w:rPr>
                <w:rFonts w:cstheme="minorHAnsi"/>
              </w:rPr>
              <w:t>[] Ναι [] Όχι</w:t>
            </w:r>
          </w:p>
          <w:p w:rsidR="00241675" w:rsidRPr="009C4813" w:rsidRDefault="00241675" w:rsidP="00DC5A5C">
            <w:pPr>
              <w:snapToGrid w:val="0"/>
              <w:jc w:val="left"/>
              <w:rPr>
                <w:rFonts w:cstheme="minorHAnsi"/>
              </w:rPr>
            </w:pPr>
          </w:p>
          <w:p w:rsidR="00241675" w:rsidRPr="009C4813" w:rsidRDefault="00241675" w:rsidP="00DC5A5C">
            <w:pPr>
              <w:snapToGrid w:val="0"/>
              <w:jc w:val="left"/>
              <w:rPr>
                <w:rFonts w:cstheme="minorHAnsi"/>
              </w:rPr>
            </w:pPr>
          </w:p>
          <w:p w:rsidR="00241675" w:rsidRPr="009C4813" w:rsidRDefault="00241675" w:rsidP="00DC5A5C">
            <w:pPr>
              <w:snapToGrid w:val="0"/>
              <w:jc w:val="left"/>
              <w:rPr>
                <w:rFonts w:cstheme="minorHAnsi"/>
              </w:rPr>
            </w:pPr>
          </w:p>
          <w:p w:rsidR="00241675" w:rsidRPr="009C4813" w:rsidRDefault="00241675" w:rsidP="00DC5A5C">
            <w:pPr>
              <w:snapToGrid w:val="0"/>
              <w:jc w:val="left"/>
              <w:rPr>
                <w:rFonts w:cstheme="minorHAnsi"/>
              </w:rPr>
            </w:pPr>
          </w:p>
          <w:p w:rsidR="00241675" w:rsidRPr="009C4813" w:rsidRDefault="00241675" w:rsidP="00DC5A5C">
            <w:pPr>
              <w:snapToGrid w:val="0"/>
              <w:jc w:val="left"/>
              <w:rPr>
                <w:rFonts w:cstheme="minorHAnsi"/>
              </w:rPr>
            </w:pPr>
          </w:p>
          <w:p w:rsidR="00241675" w:rsidRPr="009C4813" w:rsidRDefault="00241675" w:rsidP="00DC5A5C">
            <w:pPr>
              <w:snapToGrid w:val="0"/>
              <w:jc w:val="left"/>
              <w:rPr>
                <w:rFonts w:cstheme="minorHAnsi"/>
              </w:rPr>
            </w:pPr>
          </w:p>
          <w:p w:rsidR="00241675" w:rsidRPr="009C4813" w:rsidRDefault="00241675" w:rsidP="00DC5A5C">
            <w:pPr>
              <w:snapToGrid w:val="0"/>
              <w:jc w:val="left"/>
              <w:rPr>
                <w:rFonts w:cstheme="minorHAnsi"/>
              </w:rPr>
            </w:pPr>
          </w:p>
          <w:p w:rsidR="00241675" w:rsidRPr="009C4813" w:rsidRDefault="00241675" w:rsidP="00DC5A5C">
            <w:pPr>
              <w:snapToGrid w:val="0"/>
              <w:jc w:val="left"/>
              <w:rPr>
                <w:rFonts w:cstheme="minorHAnsi"/>
              </w:rPr>
            </w:pPr>
          </w:p>
          <w:p w:rsidR="00241675" w:rsidRPr="009C4813" w:rsidRDefault="00241675" w:rsidP="00DC5A5C">
            <w:pPr>
              <w:snapToGrid w:val="0"/>
              <w:jc w:val="left"/>
              <w:rPr>
                <w:rFonts w:cstheme="minorHAnsi"/>
              </w:rPr>
            </w:pPr>
          </w:p>
          <w:p w:rsidR="00241675" w:rsidRPr="009C4813" w:rsidRDefault="00241675" w:rsidP="00DC5A5C">
            <w:pPr>
              <w:snapToGrid w:val="0"/>
              <w:jc w:val="left"/>
              <w:rPr>
                <w:rFonts w:cstheme="minorHAnsi"/>
              </w:rPr>
            </w:pPr>
          </w:p>
          <w:p w:rsidR="00241675" w:rsidRPr="009C4813" w:rsidRDefault="00241675" w:rsidP="00DC5A5C">
            <w:pPr>
              <w:jc w:val="left"/>
              <w:rPr>
                <w:rFonts w:cstheme="minorHAnsi"/>
              </w:rPr>
            </w:pPr>
            <w:r w:rsidRPr="009C4813">
              <w:rPr>
                <w:rFonts w:cstheme="minorHAnsi"/>
              </w:rPr>
              <w:t>-[.......................]</w:t>
            </w:r>
          </w:p>
          <w:p w:rsidR="00241675" w:rsidRPr="009C4813" w:rsidRDefault="00241675" w:rsidP="00DC5A5C">
            <w:pPr>
              <w:jc w:val="left"/>
              <w:rPr>
                <w:rFonts w:cstheme="minorHAnsi"/>
              </w:rPr>
            </w:pPr>
            <w:r w:rsidRPr="009C4813">
              <w:rPr>
                <w:rFonts w:cstheme="minorHAnsi"/>
              </w:rPr>
              <w:t>-[.......................]</w:t>
            </w:r>
          </w:p>
          <w:p w:rsidR="00241675" w:rsidRPr="009C4813" w:rsidRDefault="00241675" w:rsidP="00DC5A5C">
            <w:pPr>
              <w:jc w:val="left"/>
              <w:rPr>
                <w:rFonts w:cstheme="minorHAnsi"/>
              </w:rPr>
            </w:pPr>
          </w:p>
          <w:p w:rsidR="00241675" w:rsidRPr="009C4813" w:rsidRDefault="00241675" w:rsidP="00DC5A5C">
            <w:pPr>
              <w:jc w:val="left"/>
              <w:rPr>
                <w:rFonts w:cstheme="minorHAnsi"/>
              </w:rPr>
            </w:pPr>
          </w:p>
          <w:p w:rsidR="00241675" w:rsidRPr="009C4813" w:rsidRDefault="00241675" w:rsidP="00DC5A5C">
            <w:pPr>
              <w:jc w:val="left"/>
              <w:rPr>
                <w:rFonts w:cstheme="minorHAnsi"/>
              </w:rPr>
            </w:pPr>
          </w:p>
          <w:p w:rsidR="00241675" w:rsidRPr="009C4813" w:rsidRDefault="00241675" w:rsidP="00DC5A5C">
            <w:pPr>
              <w:jc w:val="left"/>
              <w:rPr>
                <w:rFonts w:cstheme="minorHAnsi"/>
                <w:i/>
              </w:rPr>
            </w:pPr>
          </w:p>
          <w:p w:rsidR="00241675" w:rsidRDefault="00241675" w:rsidP="00DC5A5C">
            <w:pPr>
              <w:jc w:val="left"/>
              <w:rPr>
                <w:rFonts w:cstheme="minorHAnsi"/>
                <w:i/>
              </w:rPr>
            </w:pPr>
          </w:p>
          <w:p w:rsidR="00241675" w:rsidRPr="009C4813" w:rsidRDefault="00241675" w:rsidP="00DC5A5C">
            <w:pPr>
              <w:jc w:val="left"/>
              <w:rPr>
                <w:rFonts w:cstheme="minorHAnsi"/>
              </w:rPr>
            </w:pPr>
            <w:r w:rsidRPr="009C4813">
              <w:rPr>
                <w:rFonts w:cstheme="minorHAnsi"/>
                <w:i/>
              </w:rPr>
              <w:t>(διαδικτυακή διεύθυνση, αρχή ή φορέας έκδοσης, επακριβή στοιχεία αναφοράς των εγγράφων): [……][……][……]</w:t>
            </w:r>
          </w:p>
        </w:tc>
      </w:tr>
      <w:tr w:rsidR="00241675" w:rsidRPr="009C4813" w:rsidTr="00DC5A5C">
        <w:trPr>
          <w:trHeight w:val="257"/>
          <w:jc w:val="center"/>
        </w:trPr>
        <w:tc>
          <w:tcPr>
            <w:tcW w:w="4479" w:type="dxa"/>
            <w:vMerge w:val="restart"/>
            <w:tcBorders>
              <w:top w:val="single" w:sz="4" w:space="0" w:color="000000"/>
              <w:left w:val="single" w:sz="4" w:space="0" w:color="000000"/>
              <w:bottom w:val="single" w:sz="4" w:space="0" w:color="000000"/>
            </w:tcBorders>
            <w:shd w:val="clear" w:color="auto" w:fill="auto"/>
          </w:tcPr>
          <w:p w:rsidR="00241675" w:rsidRDefault="00241675" w:rsidP="00DC5A5C">
            <w:pPr>
              <w:rPr>
                <w:rFonts w:cstheme="minorHAnsi"/>
                <w:b/>
              </w:rPr>
            </w:pPr>
            <w:r w:rsidRPr="006043CF">
              <w:rPr>
                <w:rStyle w:val="NormalBoldChar"/>
                <w:rFonts w:eastAsia="Calibri" w:cstheme="minorHAnsi"/>
              </w:rPr>
              <w:t xml:space="preserve">Έχει διαπράξει ο </w:t>
            </w:r>
            <w:r w:rsidRPr="006043CF">
              <w:rPr>
                <w:rFonts w:cstheme="minorHAnsi"/>
              </w:rPr>
              <w:t xml:space="preserve">οικονομικός φορέας </w:t>
            </w:r>
            <w:r w:rsidRPr="006043CF">
              <w:rPr>
                <w:rFonts w:cstheme="minorHAnsi"/>
                <w:b/>
              </w:rPr>
              <w:t>σοβαρό επαγγελματικό παράπτωμα</w:t>
            </w:r>
            <w:r w:rsidRPr="009C4813">
              <w:rPr>
                <w:rStyle w:val="ad"/>
                <w:rFonts w:cstheme="minorHAnsi"/>
              </w:rPr>
              <w:endnoteReference w:id="26"/>
            </w:r>
            <w:r w:rsidRPr="009C4813">
              <w:rPr>
                <w:rFonts w:cstheme="minorHAnsi"/>
              </w:rPr>
              <w:t>;</w:t>
            </w:r>
          </w:p>
          <w:p w:rsidR="00241675" w:rsidRPr="006043CF" w:rsidRDefault="00241675" w:rsidP="00DC5A5C">
            <w:pPr>
              <w:spacing w:before="0"/>
              <w:rPr>
                <w:rFonts w:cstheme="minorHAnsi"/>
                <w:b/>
              </w:rPr>
            </w:pPr>
            <w:r w:rsidRPr="009C4813">
              <w:rPr>
                <w:rFonts w:cstheme="minorHAnsi"/>
                <w:b/>
              </w:rPr>
              <w:lastRenderedPageBreak/>
              <w:t>Εάν ναι</w:t>
            </w:r>
            <w:r w:rsidRPr="009C4813">
              <w:rPr>
                <w:rFonts w:cstheme="minorHAnsi"/>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41675" w:rsidRPr="009C4813" w:rsidRDefault="00241675" w:rsidP="00DC5A5C">
            <w:pPr>
              <w:jc w:val="left"/>
              <w:rPr>
                <w:rFonts w:cstheme="minorHAnsi"/>
              </w:rPr>
            </w:pPr>
            <w:r w:rsidRPr="009C4813">
              <w:rPr>
                <w:rFonts w:cstheme="minorHAnsi"/>
              </w:rPr>
              <w:lastRenderedPageBreak/>
              <w:t>[] Ναι [] Όχι</w:t>
            </w:r>
          </w:p>
          <w:p w:rsidR="00241675" w:rsidRDefault="00241675" w:rsidP="00DC5A5C">
            <w:pPr>
              <w:rPr>
                <w:rFonts w:cstheme="minorHAnsi"/>
              </w:rPr>
            </w:pPr>
          </w:p>
          <w:p w:rsidR="00241675" w:rsidRPr="009C4813" w:rsidRDefault="00241675" w:rsidP="00DC5A5C">
            <w:pPr>
              <w:rPr>
                <w:rFonts w:cstheme="minorHAnsi"/>
              </w:rPr>
            </w:pPr>
          </w:p>
          <w:p w:rsidR="00241675" w:rsidRPr="009C4813" w:rsidRDefault="00241675" w:rsidP="00DC5A5C">
            <w:pPr>
              <w:rPr>
                <w:rFonts w:cstheme="minorHAnsi"/>
              </w:rPr>
            </w:pPr>
            <w:r w:rsidRPr="009C4813">
              <w:rPr>
                <w:rFonts w:cstheme="minorHAnsi"/>
              </w:rPr>
              <w:lastRenderedPageBreak/>
              <w:t>[.......................]</w:t>
            </w:r>
          </w:p>
        </w:tc>
      </w:tr>
      <w:tr w:rsidR="00241675" w:rsidRPr="009C4813" w:rsidTr="00DC5A5C">
        <w:trPr>
          <w:trHeight w:val="257"/>
          <w:jc w:val="center"/>
        </w:trPr>
        <w:tc>
          <w:tcPr>
            <w:tcW w:w="4479" w:type="dxa"/>
            <w:vMerge/>
            <w:tcBorders>
              <w:left w:val="single" w:sz="4" w:space="0" w:color="000000"/>
              <w:bottom w:val="single" w:sz="4" w:space="0" w:color="000000"/>
            </w:tcBorders>
            <w:shd w:val="clear" w:color="auto" w:fill="auto"/>
          </w:tcPr>
          <w:p w:rsidR="00241675" w:rsidRPr="009C4813" w:rsidRDefault="00241675" w:rsidP="00DC5A5C">
            <w:pPr>
              <w:snapToGrid w:val="0"/>
              <w:rPr>
                <w:rFonts w:cstheme="minorHAnsi"/>
              </w:rPr>
            </w:pPr>
          </w:p>
        </w:tc>
        <w:tc>
          <w:tcPr>
            <w:tcW w:w="4479" w:type="dxa"/>
            <w:tcBorders>
              <w:left w:val="single" w:sz="4" w:space="0" w:color="000000"/>
              <w:bottom w:val="single" w:sz="4" w:space="0" w:color="000000"/>
              <w:right w:val="single" w:sz="4" w:space="0" w:color="000000"/>
            </w:tcBorders>
            <w:shd w:val="clear" w:color="auto" w:fill="auto"/>
          </w:tcPr>
          <w:p w:rsidR="00241675" w:rsidRPr="009C4813" w:rsidRDefault="00241675" w:rsidP="00DC5A5C">
            <w:pPr>
              <w:spacing w:before="0"/>
              <w:rPr>
                <w:rFonts w:cstheme="minorHAnsi"/>
              </w:rPr>
            </w:pPr>
            <w:r w:rsidRPr="009C4813">
              <w:rPr>
                <w:rFonts w:cstheme="minorHAnsi"/>
                <w:b/>
              </w:rPr>
              <w:t>Εάν ναι</w:t>
            </w:r>
            <w:r w:rsidRPr="009C4813">
              <w:rPr>
                <w:rFonts w:cstheme="minorHAnsi"/>
              </w:rPr>
              <w:t xml:space="preserve">, έχει λάβει ο οικονομικός φορέας μέτρα αυτοκάθαρσης; </w:t>
            </w:r>
          </w:p>
          <w:p w:rsidR="00241675" w:rsidRPr="009C4813" w:rsidRDefault="00241675" w:rsidP="00DC5A5C">
            <w:pPr>
              <w:spacing w:before="0"/>
              <w:jc w:val="left"/>
              <w:rPr>
                <w:rFonts w:cstheme="minorHAnsi"/>
                <w:b/>
              </w:rPr>
            </w:pPr>
            <w:r w:rsidRPr="009C4813">
              <w:rPr>
                <w:rFonts w:cstheme="minorHAnsi"/>
              </w:rPr>
              <w:t>[] Ναι [] Όχι</w:t>
            </w:r>
          </w:p>
          <w:p w:rsidR="00241675" w:rsidRPr="009C4813" w:rsidRDefault="00241675" w:rsidP="00DC5A5C">
            <w:pPr>
              <w:spacing w:before="0"/>
              <w:jc w:val="left"/>
              <w:rPr>
                <w:rFonts w:cstheme="minorHAnsi"/>
              </w:rPr>
            </w:pPr>
            <w:r w:rsidRPr="009C4813">
              <w:rPr>
                <w:rFonts w:cstheme="minorHAnsi"/>
                <w:b/>
              </w:rPr>
              <w:t>Εάν το έχει πράξει,</w:t>
            </w:r>
            <w:r w:rsidRPr="009C4813">
              <w:rPr>
                <w:rFonts w:cstheme="minorHAnsi"/>
              </w:rPr>
              <w:t xml:space="preserve"> περιγράψτε τα μέτρα που λήφθηκαν: </w:t>
            </w:r>
          </w:p>
          <w:p w:rsidR="00241675" w:rsidRPr="009C4813" w:rsidRDefault="00241675" w:rsidP="00DC5A5C">
            <w:pPr>
              <w:spacing w:before="0"/>
              <w:jc w:val="left"/>
              <w:rPr>
                <w:rFonts w:cstheme="minorHAnsi"/>
              </w:rPr>
            </w:pPr>
            <w:r w:rsidRPr="009C4813">
              <w:rPr>
                <w:rFonts w:cstheme="minorHAnsi"/>
              </w:rPr>
              <w:t>[..........……]</w:t>
            </w:r>
          </w:p>
        </w:tc>
      </w:tr>
      <w:tr w:rsidR="00241675" w:rsidRPr="009C4813" w:rsidTr="00DC5A5C">
        <w:trPr>
          <w:trHeight w:val="1544"/>
          <w:jc w:val="center"/>
        </w:trPr>
        <w:tc>
          <w:tcPr>
            <w:tcW w:w="4479" w:type="dxa"/>
            <w:vMerge w:val="restart"/>
            <w:tcBorders>
              <w:left w:val="single" w:sz="4" w:space="0" w:color="000000"/>
              <w:bottom w:val="single" w:sz="4" w:space="0" w:color="000000"/>
            </w:tcBorders>
            <w:shd w:val="clear" w:color="auto" w:fill="auto"/>
          </w:tcPr>
          <w:p w:rsidR="00241675" w:rsidRPr="009C4813" w:rsidRDefault="00241675" w:rsidP="00DC5A5C">
            <w:pPr>
              <w:spacing w:before="0"/>
              <w:rPr>
                <w:rFonts w:cstheme="minorHAnsi"/>
                <w:b/>
              </w:rPr>
            </w:pPr>
            <w:r w:rsidRPr="006043CF">
              <w:rPr>
                <w:rStyle w:val="NormalBoldChar"/>
                <w:rFonts w:eastAsia="Calibri" w:cstheme="minorHAnsi"/>
              </w:rPr>
              <w:t>Έχει συνάψει</w:t>
            </w:r>
            <w:r w:rsidRPr="006043CF">
              <w:rPr>
                <w:rFonts w:cstheme="minorHAnsi"/>
              </w:rPr>
              <w:t xml:space="preserve"> ο οικονομικός φορέας </w:t>
            </w:r>
            <w:r w:rsidRPr="006043CF">
              <w:rPr>
                <w:rFonts w:cstheme="minorHAnsi"/>
                <w:b/>
              </w:rPr>
              <w:t>συμφωνίες</w:t>
            </w:r>
            <w:r w:rsidRPr="006043CF">
              <w:rPr>
                <w:rFonts w:cstheme="minorHAnsi"/>
              </w:rPr>
              <w:t xml:space="preserve"> με άλλους οικονομικούς φορείς </w:t>
            </w:r>
            <w:r w:rsidRPr="006043CF">
              <w:rPr>
                <w:rFonts w:cstheme="minorHAnsi"/>
                <w:b/>
              </w:rPr>
              <w:t>με σκοπό τη στρέβλωση</w:t>
            </w:r>
            <w:r w:rsidRPr="009C4813">
              <w:rPr>
                <w:rFonts w:cstheme="minorHAnsi"/>
                <w:b/>
              </w:rPr>
              <w:t xml:space="preserve"> του ανταγωνισμού</w:t>
            </w:r>
            <w:r w:rsidRPr="009C4813">
              <w:rPr>
                <w:rFonts w:cstheme="minorHAnsi"/>
              </w:rPr>
              <w:t>;</w:t>
            </w:r>
          </w:p>
          <w:p w:rsidR="00241675" w:rsidRPr="009C4813" w:rsidRDefault="00241675" w:rsidP="00DC5A5C">
            <w:pPr>
              <w:spacing w:before="0"/>
              <w:rPr>
                <w:rFonts w:cstheme="minorHAnsi"/>
              </w:rPr>
            </w:pPr>
            <w:r w:rsidRPr="009C4813">
              <w:rPr>
                <w:rFonts w:cstheme="minorHAnsi"/>
                <w:b/>
              </w:rPr>
              <w:t>Εάν ναι</w:t>
            </w:r>
            <w:r w:rsidRPr="009C4813">
              <w:rPr>
                <w:rFonts w:cstheme="minorHAnsi"/>
              </w:rPr>
              <w:t>, να αναφερθούν λεπτομερείς πληροφορίες:</w:t>
            </w:r>
          </w:p>
        </w:tc>
        <w:tc>
          <w:tcPr>
            <w:tcW w:w="4479" w:type="dxa"/>
            <w:tcBorders>
              <w:left w:val="single" w:sz="4" w:space="0" w:color="000000"/>
              <w:right w:val="single" w:sz="4" w:space="0" w:color="000000"/>
            </w:tcBorders>
            <w:shd w:val="clear" w:color="auto" w:fill="auto"/>
          </w:tcPr>
          <w:p w:rsidR="00241675" w:rsidRPr="009C4813" w:rsidRDefault="00241675" w:rsidP="00DC5A5C">
            <w:pPr>
              <w:spacing w:before="0"/>
              <w:jc w:val="left"/>
              <w:rPr>
                <w:rFonts w:cstheme="minorHAnsi"/>
              </w:rPr>
            </w:pPr>
            <w:r w:rsidRPr="009C4813">
              <w:rPr>
                <w:rFonts w:cstheme="minorHAnsi"/>
              </w:rPr>
              <w:t>[] Ναι [] Όχι</w:t>
            </w:r>
          </w:p>
          <w:p w:rsidR="00241675" w:rsidRPr="009C4813" w:rsidRDefault="00241675" w:rsidP="00DC5A5C">
            <w:pPr>
              <w:spacing w:before="0"/>
              <w:jc w:val="left"/>
              <w:rPr>
                <w:rFonts w:cstheme="minorHAnsi"/>
              </w:rPr>
            </w:pPr>
          </w:p>
          <w:p w:rsidR="00241675" w:rsidRPr="009C4813" w:rsidRDefault="00241675" w:rsidP="00DC5A5C">
            <w:pPr>
              <w:spacing w:before="0"/>
              <w:jc w:val="left"/>
              <w:rPr>
                <w:rFonts w:cstheme="minorHAnsi"/>
              </w:rPr>
            </w:pPr>
          </w:p>
          <w:p w:rsidR="00241675" w:rsidRDefault="00241675" w:rsidP="00DC5A5C">
            <w:pPr>
              <w:spacing w:before="0"/>
              <w:jc w:val="left"/>
              <w:rPr>
                <w:rFonts w:cstheme="minorHAnsi"/>
              </w:rPr>
            </w:pPr>
          </w:p>
          <w:p w:rsidR="00241675" w:rsidRDefault="00241675" w:rsidP="00DC5A5C">
            <w:pPr>
              <w:spacing w:before="0"/>
              <w:jc w:val="left"/>
              <w:rPr>
                <w:rFonts w:cstheme="minorHAnsi"/>
              </w:rPr>
            </w:pPr>
          </w:p>
          <w:p w:rsidR="00241675" w:rsidRDefault="00241675" w:rsidP="00DC5A5C">
            <w:pPr>
              <w:spacing w:before="0"/>
              <w:jc w:val="left"/>
              <w:rPr>
                <w:rFonts w:cstheme="minorHAnsi"/>
              </w:rPr>
            </w:pPr>
            <w:r w:rsidRPr="009C4813">
              <w:rPr>
                <w:rFonts w:cstheme="minorHAnsi"/>
              </w:rPr>
              <w:t>[…...........]</w:t>
            </w:r>
          </w:p>
          <w:p w:rsidR="00241675" w:rsidRPr="009C4813" w:rsidRDefault="00241675" w:rsidP="00DC5A5C">
            <w:pPr>
              <w:spacing w:before="0"/>
              <w:jc w:val="left"/>
              <w:rPr>
                <w:rFonts w:cstheme="minorHAnsi"/>
              </w:rPr>
            </w:pPr>
          </w:p>
        </w:tc>
      </w:tr>
      <w:tr w:rsidR="00241675" w:rsidRPr="009C4813" w:rsidTr="00DC5A5C">
        <w:trPr>
          <w:trHeight w:val="514"/>
          <w:jc w:val="center"/>
        </w:trPr>
        <w:tc>
          <w:tcPr>
            <w:tcW w:w="4479" w:type="dxa"/>
            <w:vMerge/>
            <w:tcBorders>
              <w:left w:val="single" w:sz="4" w:space="0" w:color="000000"/>
              <w:bottom w:val="single" w:sz="4" w:space="0" w:color="000000"/>
            </w:tcBorders>
            <w:shd w:val="clear" w:color="auto" w:fill="auto"/>
          </w:tcPr>
          <w:p w:rsidR="00241675" w:rsidRPr="009C4813" w:rsidRDefault="00241675" w:rsidP="00DC5A5C">
            <w:pPr>
              <w:snapToGrid w:val="0"/>
              <w:rPr>
                <w:rFonts w:cstheme="minorHAnsi"/>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41675" w:rsidRPr="009C4813" w:rsidRDefault="00241675" w:rsidP="00DC5A5C">
            <w:pPr>
              <w:spacing w:before="0"/>
              <w:rPr>
                <w:rFonts w:cstheme="minorHAnsi"/>
              </w:rPr>
            </w:pPr>
            <w:r w:rsidRPr="009C4813">
              <w:rPr>
                <w:rFonts w:cstheme="minorHAnsi"/>
                <w:b/>
              </w:rPr>
              <w:t>Εάν ναι</w:t>
            </w:r>
            <w:r w:rsidRPr="009C4813">
              <w:rPr>
                <w:rFonts w:cstheme="minorHAnsi"/>
              </w:rPr>
              <w:t xml:space="preserve">, έχει λάβει ο οικονομικός φορέας μέτρα αυτοκάθαρσης; </w:t>
            </w:r>
          </w:p>
          <w:p w:rsidR="00241675" w:rsidRPr="009C4813" w:rsidRDefault="00241675" w:rsidP="00DC5A5C">
            <w:pPr>
              <w:spacing w:before="0"/>
              <w:jc w:val="left"/>
              <w:rPr>
                <w:rFonts w:cstheme="minorHAnsi"/>
                <w:b/>
              </w:rPr>
            </w:pPr>
            <w:r w:rsidRPr="009C4813">
              <w:rPr>
                <w:rFonts w:cstheme="minorHAnsi"/>
              </w:rPr>
              <w:t>[] Ναι [] Όχι</w:t>
            </w:r>
          </w:p>
          <w:p w:rsidR="00241675" w:rsidRPr="009C4813" w:rsidRDefault="00241675" w:rsidP="00DC5A5C">
            <w:pPr>
              <w:spacing w:before="0"/>
              <w:jc w:val="left"/>
              <w:rPr>
                <w:rFonts w:cstheme="minorHAnsi"/>
              </w:rPr>
            </w:pPr>
            <w:r w:rsidRPr="009C4813">
              <w:rPr>
                <w:rFonts w:cstheme="minorHAnsi"/>
                <w:b/>
              </w:rPr>
              <w:t>Εάν το έχει πράξει,</w:t>
            </w:r>
            <w:r w:rsidRPr="009C4813">
              <w:rPr>
                <w:rFonts w:cstheme="minorHAnsi"/>
              </w:rPr>
              <w:t xml:space="preserve"> περιγράψτε τα μέτρα που λήφθηκαν:</w:t>
            </w:r>
          </w:p>
          <w:p w:rsidR="00241675" w:rsidRPr="009C4813" w:rsidRDefault="00241675" w:rsidP="00DC5A5C">
            <w:pPr>
              <w:spacing w:before="0"/>
              <w:jc w:val="left"/>
              <w:rPr>
                <w:rFonts w:cstheme="minorHAnsi"/>
              </w:rPr>
            </w:pPr>
            <w:r w:rsidRPr="009C4813">
              <w:rPr>
                <w:rFonts w:cstheme="minorHAnsi"/>
              </w:rPr>
              <w:t>[……]</w:t>
            </w:r>
          </w:p>
        </w:tc>
      </w:tr>
      <w:tr w:rsidR="00241675" w:rsidRPr="009C4813" w:rsidTr="00DC5A5C">
        <w:trPr>
          <w:trHeight w:val="1316"/>
          <w:jc w:val="center"/>
        </w:trPr>
        <w:tc>
          <w:tcPr>
            <w:tcW w:w="4479" w:type="dxa"/>
            <w:tcBorders>
              <w:top w:val="single" w:sz="4" w:space="0" w:color="000000"/>
              <w:left w:val="single" w:sz="4" w:space="0" w:color="000000"/>
              <w:bottom w:val="single" w:sz="4" w:space="0" w:color="000000"/>
            </w:tcBorders>
            <w:shd w:val="clear" w:color="auto" w:fill="auto"/>
          </w:tcPr>
          <w:p w:rsidR="00241675" w:rsidRPr="009C4813" w:rsidRDefault="00241675" w:rsidP="00DC5A5C">
            <w:pPr>
              <w:spacing w:before="0"/>
              <w:rPr>
                <w:rFonts w:cstheme="minorHAnsi"/>
                <w:b/>
              </w:rPr>
            </w:pPr>
            <w:r w:rsidRPr="00E60DB7">
              <w:rPr>
                <w:rStyle w:val="NormalBoldChar"/>
                <w:rFonts w:eastAsia="Calibri" w:cstheme="minorHAnsi"/>
              </w:rPr>
              <w:t xml:space="preserve">Γνωρίζει ο οικονομικός φορέας την ύπαρξη τυχόν </w:t>
            </w:r>
            <w:r w:rsidRPr="00E60DB7">
              <w:rPr>
                <w:rFonts w:cstheme="minorHAnsi"/>
                <w:b/>
              </w:rPr>
              <w:t>σύγκρουσης</w:t>
            </w:r>
            <w:r w:rsidRPr="009C4813">
              <w:rPr>
                <w:rFonts w:cstheme="minorHAnsi"/>
                <w:b/>
              </w:rPr>
              <w:t xml:space="preserve"> συμφερόντων</w:t>
            </w:r>
            <w:r w:rsidRPr="009C4813">
              <w:rPr>
                <w:rStyle w:val="a9"/>
                <w:rFonts w:cstheme="minorHAnsi"/>
                <w:b/>
              </w:rPr>
              <w:endnoteReference w:id="27"/>
            </w:r>
            <w:r w:rsidRPr="009C4813">
              <w:rPr>
                <w:rFonts w:cstheme="minorHAnsi"/>
              </w:rPr>
              <w:t>, λόγω της συμμετοχής του στη διαδικασία ανάθεσης της σύμβασης;</w:t>
            </w:r>
          </w:p>
          <w:p w:rsidR="00241675" w:rsidRPr="009C4813" w:rsidRDefault="00241675" w:rsidP="00DC5A5C">
            <w:pPr>
              <w:spacing w:before="0"/>
              <w:rPr>
                <w:rFonts w:cstheme="minorHAnsi"/>
              </w:rPr>
            </w:pPr>
            <w:r w:rsidRPr="009C4813">
              <w:rPr>
                <w:rFonts w:cstheme="minorHAnsi"/>
                <w:b/>
              </w:rPr>
              <w:t>Εάν ναι</w:t>
            </w:r>
            <w:r w:rsidRPr="009C4813">
              <w:rPr>
                <w:rFonts w:cstheme="minorHAnsi"/>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41675" w:rsidRPr="009C4813" w:rsidRDefault="00241675" w:rsidP="00DC5A5C">
            <w:pPr>
              <w:jc w:val="left"/>
              <w:rPr>
                <w:rFonts w:cstheme="minorHAnsi"/>
              </w:rPr>
            </w:pPr>
            <w:r w:rsidRPr="009C4813">
              <w:rPr>
                <w:rFonts w:cstheme="minorHAnsi"/>
              </w:rPr>
              <w:t>[] Ναι [] Όχι</w:t>
            </w:r>
          </w:p>
          <w:p w:rsidR="00241675" w:rsidRPr="009C4813" w:rsidRDefault="00241675" w:rsidP="00DC5A5C">
            <w:pPr>
              <w:jc w:val="left"/>
              <w:rPr>
                <w:rFonts w:cstheme="minorHAnsi"/>
              </w:rPr>
            </w:pPr>
          </w:p>
          <w:p w:rsidR="00241675" w:rsidRDefault="00241675" w:rsidP="00DC5A5C">
            <w:pPr>
              <w:jc w:val="left"/>
              <w:rPr>
                <w:rFonts w:cstheme="minorHAnsi"/>
              </w:rPr>
            </w:pPr>
          </w:p>
          <w:p w:rsidR="00241675" w:rsidRPr="009C4813" w:rsidRDefault="00241675" w:rsidP="00DC5A5C">
            <w:pPr>
              <w:jc w:val="left"/>
              <w:rPr>
                <w:rFonts w:cstheme="minorHAnsi"/>
              </w:rPr>
            </w:pPr>
            <w:r w:rsidRPr="009C4813">
              <w:rPr>
                <w:rFonts w:cstheme="minorHAnsi"/>
              </w:rPr>
              <w:t>[.........…]</w:t>
            </w:r>
          </w:p>
        </w:tc>
      </w:tr>
      <w:tr w:rsidR="00241675" w:rsidRPr="009C4813" w:rsidTr="00DC5A5C">
        <w:trPr>
          <w:trHeight w:val="416"/>
          <w:jc w:val="center"/>
        </w:trPr>
        <w:tc>
          <w:tcPr>
            <w:tcW w:w="4479" w:type="dxa"/>
            <w:tcBorders>
              <w:top w:val="single" w:sz="4" w:space="0" w:color="000000"/>
              <w:left w:val="single" w:sz="4" w:space="0" w:color="000000"/>
              <w:bottom w:val="single" w:sz="4" w:space="0" w:color="000000"/>
            </w:tcBorders>
            <w:shd w:val="clear" w:color="auto" w:fill="auto"/>
          </w:tcPr>
          <w:p w:rsidR="00241675" w:rsidRPr="009C4813" w:rsidRDefault="00241675" w:rsidP="00DC5A5C">
            <w:pPr>
              <w:spacing w:before="0"/>
              <w:rPr>
                <w:rFonts w:cstheme="minorHAnsi"/>
                <w:b/>
              </w:rPr>
            </w:pPr>
            <w:r w:rsidRPr="00391680">
              <w:rPr>
                <w:rStyle w:val="NormalBoldChar"/>
                <w:rFonts w:eastAsia="Calibri" w:cstheme="minorHAnsi"/>
              </w:rPr>
              <w:t xml:space="preserve">Έχει παράσχει ο οικονομικός φορέας ή </w:t>
            </w:r>
            <w:r w:rsidRPr="00391680">
              <w:rPr>
                <w:rFonts w:cstheme="minorHAnsi"/>
              </w:rPr>
              <w:t>επιχείρηση συνδεδεμένη με αυτόν</w:t>
            </w:r>
            <w:r w:rsidRPr="009C4813">
              <w:rPr>
                <w:rFonts w:cstheme="minorHAnsi"/>
              </w:rPr>
              <w:t xml:space="preserve"> </w:t>
            </w:r>
            <w:r w:rsidRPr="009C4813">
              <w:rPr>
                <w:rFonts w:cstheme="minorHAnsi"/>
                <w:b/>
              </w:rPr>
              <w:t>συμβουλές</w:t>
            </w:r>
            <w:r w:rsidRPr="009C4813">
              <w:rPr>
                <w:rFonts w:cstheme="minorHAnsi"/>
              </w:rPr>
              <w:t xml:space="preserve"> στην αναθέτουσα αρχή ή στον αναθέτοντα φορέα ή έχει με άλλο τρόπο </w:t>
            </w:r>
            <w:r w:rsidRPr="009C4813">
              <w:rPr>
                <w:rFonts w:cstheme="minorHAnsi"/>
                <w:b/>
              </w:rPr>
              <w:t>αναμειχθεί στην προετοιμασία</w:t>
            </w:r>
            <w:r w:rsidRPr="009C4813">
              <w:rPr>
                <w:rFonts w:cstheme="minorHAnsi"/>
              </w:rPr>
              <w:t xml:space="preserve"> της διαδικασίας σύναψης της σύμβασης</w:t>
            </w:r>
            <w:r w:rsidRPr="009C4813">
              <w:rPr>
                <w:rStyle w:val="ad"/>
                <w:rFonts w:cstheme="minorHAnsi"/>
              </w:rPr>
              <w:endnoteReference w:id="28"/>
            </w:r>
            <w:r w:rsidRPr="009C4813">
              <w:rPr>
                <w:rFonts w:cstheme="minorHAnsi"/>
              </w:rPr>
              <w:t>;</w:t>
            </w:r>
          </w:p>
          <w:p w:rsidR="00241675" w:rsidRPr="009C4813" w:rsidRDefault="00241675" w:rsidP="00DC5A5C">
            <w:pPr>
              <w:spacing w:before="0"/>
              <w:rPr>
                <w:rFonts w:cstheme="minorHAnsi"/>
              </w:rPr>
            </w:pPr>
            <w:r w:rsidRPr="009C4813">
              <w:rPr>
                <w:rFonts w:cstheme="minorHAnsi"/>
                <w:b/>
              </w:rPr>
              <w:t>Εάν ναι</w:t>
            </w:r>
            <w:r w:rsidRPr="009C4813">
              <w:rPr>
                <w:rFonts w:cstheme="minorHAnsi"/>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41675" w:rsidRPr="009C4813" w:rsidRDefault="00241675" w:rsidP="00DC5A5C">
            <w:pPr>
              <w:spacing w:before="0"/>
              <w:jc w:val="left"/>
              <w:rPr>
                <w:rFonts w:cstheme="minorHAnsi"/>
              </w:rPr>
            </w:pPr>
            <w:r w:rsidRPr="009C4813">
              <w:rPr>
                <w:rFonts w:cstheme="minorHAnsi"/>
              </w:rPr>
              <w:t>[] Ναι [] Όχι</w:t>
            </w:r>
          </w:p>
          <w:p w:rsidR="00241675" w:rsidRPr="009C4813" w:rsidRDefault="00241675" w:rsidP="00DC5A5C">
            <w:pPr>
              <w:jc w:val="left"/>
              <w:rPr>
                <w:rFonts w:cstheme="minorHAnsi"/>
              </w:rPr>
            </w:pPr>
          </w:p>
          <w:p w:rsidR="00241675" w:rsidRPr="009C4813" w:rsidRDefault="00241675" w:rsidP="00DC5A5C">
            <w:pPr>
              <w:jc w:val="left"/>
              <w:rPr>
                <w:rFonts w:cstheme="minorHAnsi"/>
              </w:rPr>
            </w:pPr>
          </w:p>
          <w:p w:rsidR="00241675" w:rsidRPr="009C4813" w:rsidRDefault="00241675" w:rsidP="00DC5A5C">
            <w:pPr>
              <w:jc w:val="left"/>
              <w:rPr>
                <w:rFonts w:cstheme="minorHAnsi"/>
              </w:rPr>
            </w:pPr>
          </w:p>
          <w:p w:rsidR="00241675" w:rsidRPr="009C4813" w:rsidRDefault="00241675" w:rsidP="00DC5A5C">
            <w:pPr>
              <w:jc w:val="left"/>
              <w:rPr>
                <w:rFonts w:cstheme="minorHAnsi"/>
              </w:rPr>
            </w:pPr>
            <w:r w:rsidRPr="009C4813">
              <w:rPr>
                <w:rFonts w:cstheme="minorHAnsi"/>
              </w:rPr>
              <w:t>[...................…]</w:t>
            </w:r>
          </w:p>
        </w:tc>
      </w:tr>
      <w:tr w:rsidR="00241675" w:rsidRPr="009C4813" w:rsidTr="00DC5A5C">
        <w:trPr>
          <w:trHeight w:val="932"/>
          <w:jc w:val="center"/>
        </w:trPr>
        <w:tc>
          <w:tcPr>
            <w:tcW w:w="4479" w:type="dxa"/>
            <w:vMerge w:val="restart"/>
            <w:tcBorders>
              <w:top w:val="single" w:sz="4" w:space="0" w:color="000000"/>
              <w:left w:val="single" w:sz="4" w:space="0" w:color="000000"/>
              <w:bottom w:val="single" w:sz="4" w:space="0" w:color="000000"/>
            </w:tcBorders>
            <w:shd w:val="clear" w:color="auto" w:fill="auto"/>
          </w:tcPr>
          <w:p w:rsidR="00241675" w:rsidRPr="009C4813" w:rsidRDefault="00241675" w:rsidP="00DC5A5C">
            <w:pPr>
              <w:spacing w:before="0"/>
              <w:rPr>
                <w:rFonts w:cstheme="minorHAnsi"/>
                <w:b/>
              </w:rPr>
            </w:pPr>
            <w:r w:rsidRPr="009C4813">
              <w:rPr>
                <w:rFonts w:cstheme="minorHAnsi"/>
              </w:rPr>
              <w:t>Έχει επιδείξει ο οικονομικός φορέας σοβαρή ή επαναλαμβανόμενη πλημμέλεια</w:t>
            </w:r>
            <w:r w:rsidRPr="009C4813">
              <w:rPr>
                <w:rStyle w:val="ad"/>
                <w:rFonts w:cstheme="minorHAnsi"/>
              </w:rPr>
              <w:endnoteReference w:id="29"/>
            </w:r>
            <w:r w:rsidRPr="009C4813">
              <w:rPr>
                <w:rFonts w:cstheme="minorHAnsi"/>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241675" w:rsidRPr="009C4813" w:rsidRDefault="00241675" w:rsidP="00DC5A5C">
            <w:pPr>
              <w:spacing w:before="0"/>
              <w:rPr>
                <w:rFonts w:cstheme="minorHAnsi"/>
              </w:rPr>
            </w:pPr>
            <w:r w:rsidRPr="009C4813">
              <w:rPr>
                <w:rFonts w:cstheme="minorHAnsi"/>
                <w:b/>
              </w:rPr>
              <w:t>Εάν ναι</w:t>
            </w:r>
            <w:r w:rsidRPr="009C4813">
              <w:rPr>
                <w:rFonts w:cstheme="minorHAnsi"/>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41675" w:rsidRPr="009C4813" w:rsidRDefault="00241675" w:rsidP="00DC5A5C">
            <w:pPr>
              <w:spacing w:before="0"/>
              <w:jc w:val="left"/>
              <w:rPr>
                <w:rFonts w:cstheme="minorHAnsi"/>
              </w:rPr>
            </w:pPr>
            <w:r w:rsidRPr="009C4813">
              <w:rPr>
                <w:rFonts w:cstheme="minorHAnsi"/>
              </w:rPr>
              <w:t>[] Ναι [] Όχι</w:t>
            </w:r>
          </w:p>
          <w:p w:rsidR="00241675" w:rsidRPr="009C4813" w:rsidRDefault="00241675" w:rsidP="00DC5A5C">
            <w:pPr>
              <w:spacing w:before="0"/>
              <w:jc w:val="left"/>
              <w:rPr>
                <w:rFonts w:cstheme="minorHAnsi"/>
              </w:rPr>
            </w:pPr>
          </w:p>
          <w:p w:rsidR="00241675" w:rsidRPr="009C4813" w:rsidRDefault="00241675" w:rsidP="00DC5A5C">
            <w:pPr>
              <w:spacing w:before="0"/>
              <w:jc w:val="left"/>
              <w:rPr>
                <w:rFonts w:cstheme="minorHAnsi"/>
              </w:rPr>
            </w:pPr>
          </w:p>
          <w:p w:rsidR="00241675" w:rsidRPr="009C4813" w:rsidRDefault="00241675" w:rsidP="00DC5A5C">
            <w:pPr>
              <w:spacing w:before="0"/>
              <w:jc w:val="left"/>
              <w:rPr>
                <w:rFonts w:cstheme="minorHAnsi"/>
              </w:rPr>
            </w:pPr>
          </w:p>
          <w:p w:rsidR="00241675" w:rsidRPr="009C4813" w:rsidRDefault="00241675" w:rsidP="00DC5A5C">
            <w:pPr>
              <w:spacing w:before="0"/>
              <w:jc w:val="left"/>
              <w:rPr>
                <w:rFonts w:cstheme="minorHAnsi"/>
              </w:rPr>
            </w:pPr>
          </w:p>
          <w:p w:rsidR="00241675" w:rsidRPr="009C4813" w:rsidRDefault="00241675" w:rsidP="00DC5A5C">
            <w:pPr>
              <w:spacing w:before="0"/>
              <w:jc w:val="left"/>
              <w:rPr>
                <w:rFonts w:cstheme="minorHAnsi"/>
              </w:rPr>
            </w:pPr>
          </w:p>
          <w:p w:rsidR="00241675" w:rsidRPr="009C4813" w:rsidRDefault="00241675" w:rsidP="00DC5A5C">
            <w:pPr>
              <w:spacing w:before="0"/>
              <w:jc w:val="left"/>
              <w:rPr>
                <w:rFonts w:cstheme="minorHAnsi"/>
              </w:rPr>
            </w:pPr>
          </w:p>
          <w:p w:rsidR="00241675" w:rsidRPr="009C4813" w:rsidRDefault="00241675" w:rsidP="00DC5A5C">
            <w:pPr>
              <w:spacing w:before="0"/>
              <w:jc w:val="left"/>
              <w:rPr>
                <w:rFonts w:cstheme="minorHAnsi"/>
              </w:rPr>
            </w:pPr>
          </w:p>
          <w:p w:rsidR="00241675" w:rsidRPr="009C4813" w:rsidRDefault="00241675" w:rsidP="00DC5A5C">
            <w:pPr>
              <w:spacing w:before="0"/>
              <w:jc w:val="left"/>
              <w:rPr>
                <w:rFonts w:cstheme="minorHAnsi"/>
              </w:rPr>
            </w:pPr>
          </w:p>
          <w:p w:rsidR="00241675" w:rsidRDefault="00241675" w:rsidP="00DC5A5C">
            <w:pPr>
              <w:spacing w:before="0"/>
              <w:jc w:val="left"/>
              <w:rPr>
                <w:rFonts w:cstheme="minorHAnsi"/>
              </w:rPr>
            </w:pPr>
          </w:p>
          <w:p w:rsidR="00241675" w:rsidRDefault="00241675" w:rsidP="00DC5A5C">
            <w:pPr>
              <w:spacing w:before="0"/>
              <w:jc w:val="left"/>
              <w:rPr>
                <w:rFonts w:cstheme="minorHAnsi"/>
              </w:rPr>
            </w:pPr>
            <w:r w:rsidRPr="009C4813">
              <w:rPr>
                <w:rFonts w:cstheme="minorHAnsi"/>
              </w:rPr>
              <w:t>[….................]</w:t>
            </w:r>
          </w:p>
          <w:p w:rsidR="00241675" w:rsidRPr="009C4813" w:rsidRDefault="00241675" w:rsidP="00DC5A5C">
            <w:pPr>
              <w:spacing w:before="0"/>
              <w:jc w:val="left"/>
              <w:rPr>
                <w:rFonts w:cstheme="minorHAnsi"/>
              </w:rPr>
            </w:pPr>
          </w:p>
        </w:tc>
      </w:tr>
      <w:tr w:rsidR="00241675" w:rsidRPr="009C4813" w:rsidTr="00DC5A5C">
        <w:trPr>
          <w:trHeight w:val="931"/>
          <w:jc w:val="center"/>
        </w:trPr>
        <w:tc>
          <w:tcPr>
            <w:tcW w:w="4479" w:type="dxa"/>
            <w:vMerge/>
            <w:tcBorders>
              <w:top w:val="single" w:sz="4" w:space="0" w:color="000000"/>
              <w:left w:val="single" w:sz="4" w:space="0" w:color="000000"/>
              <w:bottom w:val="single" w:sz="4" w:space="0" w:color="000000"/>
            </w:tcBorders>
            <w:shd w:val="clear" w:color="auto" w:fill="auto"/>
          </w:tcPr>
          <w:p w:rsidR="00241675" w:rsidRPr="009C4813" w:rsidRDefault="00241675" w:rsidP="00DC5A5C">
            <w:pPr>
              <w:snapToGrid w:val="0"/>
              <w:rPr>
                <w:rFonts w:cstheme="minorHAnsi"/>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41675" w:rsidRPr="009C4813" w:rsidRDefault="00241675" w:rsidP="00DC5A5C">
            <w:pPr>
              <w:jc w:val="left"/>
              <w:rPr>
                <w:rFonts w:cstheme="minorHAnsi"/>
              </w:rPr>
            </w:pPr>
            <w:r w:rsidRPr="009C4813">
              <w:rPr>
                <w:rFonts w:cstheme="minorHAnsi"/>
                <w:b/>
              </w:rPr>
              <w:t>Εάν ναι</w:t>
            </w:r>
            <w:r w:rsidRPr="009C4813">
              <w:rPr>
                <w:rFonts w:cstheme="minorHAnsi"/>
              </w:rPr>
              <w:t xml:space="preserve">, έχει λάβει ο οικονομικός φορέας μέτρα αυτοκάθαρσης; </w:t>
            </w:r>
          </w:p>
          <w:p w:rsidR="00241675" w:rsidRPr="009C4813" w:rsidRDefault="00241675" w:rsidP="00DC5A5C">
            <w:pPr>
              <w:jc w:val="left"/>
              <w:rPr>
                <w:rFonts w:cstheme="minorHAnsi"/>
                <w:b/>
              </w:rPr>
            </w:pPr>
            <w:r w:rsidRPr="009C4813">
              <w:rPr>
                <w:rFonts w:cstheme="minorHAnsi"/>
              </w:rPr>
              <w:t>[] Ναι [] Όχι</w:t>
            </w:r>
          </w:p>
          <w:p w:rsidR="00241675" w:rsidRPr="009C4813" w:rsidRDefault="00241675" w:rsidP="00DC5A5C">
            <w:pPr>
              <w:jc w:val="left"/>
              <w:rPr>
                <w:rFonts w:cstheme="minorHAnsi"/>
              </w:rPr>
            </w:pPr>
            <w:r w:rsidRPr="009C4813">
              <w:rPr>
                <w:rFonts w:cstheme="minorHAnsi"/>
                <w:b/>
              </w:rPr>
              <w:lastRenderedPageBreak/>
              <w:t>Εάν το έχει πράξει,</w:t>
            </w:r>
            <w:r w:rsidRPr="009C4813">
              <w:rPr>
                <w:rFonts w:cstheme="minorHAnsi"/>
              </w:rPr>
              <w:t xml:space="preserve"> περιγράψτε τα μέτρα που λήφθηκαν:</w:t>
            </w:r>
          </w:p>
          <w:p w:rsidR="00241675" w:rsidRPr="009C4813" w:rsidRDefault="00241675" w:rsidP="00DC5A5C">
            <w:pPr>
              <w:jc w:val="left"/>
              <w:rPr>
                <w:rFonts w:cstheme="minorHAnsi"/>
              </w:rPr>
            </w:pPr>
            <w:r w:rsidRPr="009C4813">
              <w:rPr>
                <w:rFonts w:cstheme="minorHAnsi"/>
              </w:rPr>
              <w:t>[……]</w:t>
            </w:r>
          </w:p>
        </w:tc>
      </w:tr>
      <w:tr w:rsidR="00241675" w:rsidRPr="009C4813" w:rsidTr="00DC5A5C">
        <w:trPr>
          <w:jc w:val="center"/>
        </w:trPr>
        <w:tc>
          <w:tcPr>
            <w:tcW w:w="4479" w:type="dxa"/>
            <w:tcBorders>
              <w:top w:val="single" w:sz="4" w:space="0" w:color="000000"/>
              <w:left w:val="single" w:sz="4" w:space="0" w:color="000000"/>
              <w:bottom w:val="single" w:sz="4" w:space="0" w:color="000000"/>
            </w:tcBorders>
            <w:shd w:val="clear" w:color="auto" w:fill="auto"/>
          </w:tcPr>
          <w:p w:rsidR="00241675" w:rsidRPr="009C4813" w:rsidRDefault="00241675" w:rsidP="00DC5A5C">
            <w:pPr>
              <w:rPr>
                <w:rFonts w:cstheme="minorHAnsi"/>
              </w:rPr>
            </w:pPr>
            <w:r w:rsidRPr="009C4813">
              <w:rPr>
                <w:rFonts w:cstheme="minorHAnsi"/>
              </w:rPr>
              <w:lastRenderedPageBreak/>
              <w:t>Μπορεί ο οικονομικός φορέας να επιβεβαιώσει ότι:</w:t>
            </w:r>
          </w:p>
          <w:p w:rsidR="00241675" w:rsidRPr="009C4813" w:rsidRDefault="00241675" w:rsidP="00DC5A5C">
            <w:pPr>
              <w:rPr>
                <w:rFonts w:cstheme="minorHAnsi"/>
              </w:rPr>
            </w:pPr>
            <w:r w:rsidRPr="009C4813">
              <w:rPr>
                <w:rFonts w:cstheme="minorHAnsi"/>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241675" w:rsidRPr="009C4813" w:rsidRDefault="00241675" w:rsidP="00DC5A5C">
            <w:pPr>
              <w:rPr>
                <w:rFonts w:cstheme="minorHAnsi"/>
              </w:rPr>
            </w:pPr>
            <w:r w:rsidRPr="009C4813">
              <w:rPr>
                <w:rFonts w:cstheme="minorHAnsi"/>
              </w:rPr>
              <w:t>β) δεν έχει αποκρύψει τις πληροφορίες αυτές,</w:t>
            </w:r>
          </w:p>
          <w:p w:rsidR="00241675" w:rsidRPr="009C4813" w:rsidRDefault="00241675" w:rsidP="00DC5A5C">
            <w:pPr>
              <w:rPr>
                <w:rFonts w:cstheme="minorHAnsi"/>
              </w:rPr>
            </w:pPr>
            <w:r w:rsidRPr="009C4813">
              <w:rPr>
                <w:rFonts w:cstheme="minorHAnsi"/>
              </w:rPr>
              <w:t xml:space="preserve">γ) ήταν σε θέση να υποβάλλει χωρίς καθυστέρηση τα δικαιολογητικά που απαιτούνται από την αναθέτουσα αρχή/αναθέτοντα φορέα </w:t>
            </w:r>
          </w:p>
          <w:p w:rsidR="00241675" w:rsidRPr="009C4813" w:rsidRDefault="00241675" w:rsidP="00DC5A5C">
            <w:pPr>
              <w:rPr>
                <w:rFonts w:cstheme="minorHAnsi"/>
              </w:rPr>
            </w:pPr>
            <w:r w:rsidRPr="009C4813">
              <w:rPr>
                <w:rFonts w:cstheme="minorHAnsi"/>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41675" w:rsidRPr="009C4813" w:rsidRDefault="00241675" w:rsidP="00DC5A5C">
            <w:pPr>
              <w:jc w:val="left"/>
              <w:rPr>
                <w:rFonts w:cstheme="minorHAnsi"/>
              </w:rPr>
            </w:pPr>
            <w:r w:rsidRPr="009C4813">
              <w:rPr>
                <w:rFonts w:cstheme="minorHAnsi"/>
              </w:rPr>
              <w:t>[] Ναι [] Όχι</w:t>
            </w:r>
          </w:p>
        </w:tc>
      </w:tr>
    </w:tbl>
    <w:p w:rsidR="00241675" w:rsidRPr="00E60DB7" w:rsidRDefault="00241675" w:rsidP="00241675"/>
    <w:p w:rsidR="00241675" w:rsidRPr="009C4813" w:rsidRDefault="00241675" w:rsidP="00241675">
      <w:pPr>
        <w:jc w:val="center"/>
        <w:rPr>
          <w:rFonts w:cstheme="minorHAnsi"/>
          <w:b/>
          <w:bCs/>
        </w:rPr>
      </w:pPr>
    </w:p>
    <w:p w:rsidR="00241675" w:rsidRPr="009C4813" w:rsidRDefault="00241675" w:rsidP="00241675">
      <w:pPr>
        <w:pageBreakBefore/>
        <w:jc w:val="center"/>
        <w:rPr>
          <w:rFonts w:cstheme="minorHAnsi"/>
        </w:rPr>
      </w:pPr>
      <w:r w:rsidRPr="009C4813">
        <w:rPr>
          <w:rFonts w:cstheme="minorHAnsi"/>
          <w:b/>
          <w:bCs/>
          <w:u w:val="single"/>
        </w:rPr>
        <w:lastRenderedPageBreak/>
        <w:t>Μέρος IV: Κριτήρια επιλογής</w:t>
      </w:r>
    </w:p>
    <w:p w:rsidR="00241675" w:rsidRPr="009C4813" w:rsidRDefault="00241675" w:rsidP="00241675">
      <w:pPr>
        <w:rPr>
          <w:rFonts w:cstheme="minorHAnsi"/>
          <w:b/>
          <w:bCs/>
        </w:rPr>
      </w:pPr>
      <w:r w:rsidRPr="009C4813">
        <w:rPr>
          <w:rFonts w:cstheme="minorHAnsi"/>
        </w:rPr>
        <w:t xml:space="preserve">Όσον αφορά τα κριτήρια επιλογής (ενότητες Α έως </w:t>
      </w:r>
      <w:r>
        <w:rPr>
          <w:rFonts w:cstheme="minorHAnsi"/>
        </w:rPr>
        <w:t>Γ</w:t>
      </w:r>
      <w:r w:rsidRPr="009C4813">
        <w:rPr>
          <w:rFonts w:cstheme="minorHAnsi"/>
        </w:rPr>
        <w:t xml:space="preserve"> του παρόντος μέρους), ο οικονομικός φορέας δηλώνει ότι: </w:t>
      </w:r>
    </w:p>
    <w:p w:rsidR="00241675" w:rsidRPr="009C4813" w:rsidRDefault="00241675" w:rsidP="00241675">
      <w:pPr>
        <w:jc w:val="center"/>
        <w:rPr>
          <w:rFonts w:cstheme="minorHAnsi"/>
          <w:b/>
          <w:i/>
          <w:sz w:val="21"/>
          <w:szCs w:val="21"/>
        </w:rPr>
      </w:pPr>
      <w:r w:rsidRPr="009C4813">
        <w:rPr>
          <w:rFonts w:cstheme="minorHAnsi"/>
          <w:b/>
          <w:bCs/>
        </w:rPr>
        <w:t xml:space="preserve">Α: </w:t>
      </w:r>
      <w:proofErr w:type="spellStart"/>
      <w:r w:rsidRPr="009C4813">
        <w:rPr>
          <w:rFonts w:cstheme="minorHAnsi"/>
          <w:b/>
          <w:bCs/>
        </w:rPr>
        <w:t>Καταλληλότητα</w:t>
      </w:r>
      <w:proofErr w:type="spellEnd"/>
    </w:p>
    <w:p w:rsidR="00241675" w:rsidRPr="009C4813" w:rsidRDefault="00241675" w:rsidP="00241675">
      <w:pPr>
        <w:pBdr>
          <w:top w:val="single" w:sz="4" w:space="1" w:color="000000"/>
          <w:left w:val="single" w:sz="4" w:space="4" w:color="000000"/>
          <w:bottom w:val="single" w:sz="4" w:space="1" w:color="000000"/>
          <w:right w:val="single" w:sz="4" w:space="4" w:color="000000"/>
        </w:pBdr>
        <w:shd w:val="clear" w:color="auto" w:fill="BFBFBF"/>
        <w:rPr>
          <w:rFonts w:cstheme="minorHAnsi"/>
          <w:b/>
          <w:i/>
        </w:rPr>
      </w:pPr>
      <w:r w:rsidRPr="009C4813">
        <w:rPr>
          <w:rFonts w:cstheme="minorHAnsi"/>
          <w:b/>
          <w:i/>
          <w:sz w:val="21"/>
          <w:szCs w:val="21"/>
        </w:rPr>
        <w:t xml:space="preserve">Ο οικονομικός φορέας πρέπει να  παράσχει πληροφορίες </w:t>
      </w:r>
      <w:r w:rsidRPr="009C4813">
        <w:rPr>
          <w:rFonts w:cstheme="minorHAnsi"/>
          <w:b/>
          <w:i/>
          <w:sz w:val="21"/>
          <w:szCs w:val="21"/>
          <w:u w:val="single"/>
        </w:rPr>
        <w:t>μόνον</w:t>
      </w:r>
      <w:r w:rsidRPr="009C4813">
        <w:rPr>
          <w:rFonts w:cstheme="minorHAnsi"/>
          <w:b/>
          <w:i/>
          <w:sz w:val="21"/>
          <w:szCs w:val="21"/>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firstRow="0" w:lastRow="0" w:firstColumn="0" w:lastColumn="0" w:noHBand="0" w:noVBand="0"/>
      </w:tblPr>
      <w:tblGrid>
        <w:gridCol w:w="4479"/>
        <w:gridCol w:w="4480"/>
      </w:tblGrid>
      <w:tr w:rsidR="00241675" w:rsidRPr="0023744E" w:rsidTr="00DC5A5C">
        <w:trPr>
          <w:jc w:val="center"/>
        </w:trPr>
        <w:tc>
          <w:tcPr>
            <w:tcW w:w="4479" w:type="dxa"/>
            <w:tcBorders>
              <w:top w:val="single" w:sz="4" w:space="0" w:color="000000"/>
              <w:left w:val="single" w:sz="4" w:space="0" w:color="000000"/>
              <w:bottom w:val="single" w:sz="4" w:space="0" w:color="000000"/>
            </w:tcBorders>
            <w:shd w:val="clear" w:color="auto" w:fill="auto"/>
          </w:tcPr>
          <w:p w:rsidR="00241675" w:rsidRPr="0023744E" w:rsidRDefault="00241675" w:rsidP="00DC5A5C">
            <w:pPr>
              <w:rPr>
                <w:rFonts w:cstheme="minorHAnsi"/>
                <w:b/>
                <w:i/>
              </w:rPr>
            </w:pPr>
            <w:proofErr w:type="spellStart"/>
            <w:r w:rsidRPr="0023744E">
              <w:rPr>
                <w:rFonts w:cstheme="minorHAnsi"/>
                <w:b/>
                <w:i/>
              </w:rPr>
              <w:t>Καταλληλότητα</w:t>
            </w:r>
            <w:proofErr w:type="spellEnd"/>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241675" w:rsidRPr="0023744E" w:rsidRDefault="00241675" w:rsidP="00DC5A5C">
            <w:pPr>
              <w:rPr>
                <w:rFonts w:cstheme="minorHAnsi"/>
              </w:rPr>
            </w:pPr>
            <w:r w:rsidRPr="0023744E">
              <w:rPr>
                <w:rFonts w:cstheme="minorHAnsi"/>
                <w:b/>
                <w:i/>
              </w:rPr>
              <w:t>Απάντηση</w:t>
            </w:r>
          </w:p>
        </w:tc>
      </w:tr>
      <w:tr w:rsidR="00241675" w:rsidRPr="0023744E" w:rsidTr="00DC5A5C">
        <w:trPr>
          <w:jc w:val="center"/>
        </w:trPr>
        <w:tc>
          <w:tcPr>
            <w:tcW w:w="4479" w:type="dxa"/>
            <w:tcBorders>
              <w:top w:val="single" w:sz="4" w:space="0" w:color="000000"/>
              <w:left w:val="single" w:sz="4" w:space="0" w:color="000000"/>
              <w:bottom w:val="single" w:sz="4" w:space="0" w:color="000000"/>
            </w:tcBorders>
            <w:shd w:val="clear" w:color="auto" w:fill="auto"/>
          </w:tcPr>
          <w:p w:rsidR="00241675" w:rsidRPr="0023744E" w:rsidRDefault="00241675" w:rsidP="00DC5A5C">
            <w:pPr>
              <w:rPr>
                <w:rFonts w:cstheme="minorHAnsi"/>
                <w:i/>
              </w:rPr>
            </w:pPr>
            <w:r w:rsidRPr="0023744E">
              <w:rPr>
                <w:rFonts w:cstheme="minorHAnsi"/>
                <w:b/>
              </w:rPr>
              <w:t>1) Ο οικονομικός φορέας είναι εγγεγραμμένος στα σχετικά επαγγελματικά ή εμπορικά μητρώα</w:t>
            </w:r>
            <w:r w:rsidRPr="0023744E">
              <w:rPr>
                <w:rFonts w:cstheme="minorHAnsi"/>
              </w:rPr>
              <w:t xml:space="preserve"> που τηρούνται στην Ελλάδα ή στο κράτος μέλος εγκατάστασής</w:t>
            </w:r>
            <w:r w:rsidRPr="0023744E">
              <w:rPr>
                <w:rStyle w:val="ad"/>
                <w:rFonts w:cstheme="minorHAnsi"/>
              </w:rPr>
              <w:endnoteReference w:id="30"/>
            </w:r>
            <w:r w:rsidRPr="0023744E">
              <w:rPr>
                <w:rFonts w:cstheme="minorHAnsi"/>
              </w:rPr>
              <w:t>; του:</w:t>
            </w:r>
          </w:p>
          <w:p w:rsidR="00241675" w:rsidRPr="0023744E" w:rsidRDefault="00241675" w:rsidP="00DC5A5C">
            <w:pPr>
              <w:rPr>
                <w:rFonts w:cstheme="minorHAnsi"/>
              </w:rPr>
            </w:pPr>
            <w:r w:rsidRPr="0023744E">
              <w:rPr>
                <w:rFonts w:cstheme="minorHAnsi"/>
                <w:i/>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241675" w:rsidRPr="0023744E" w:rsidRDefault="00241675" w:rsidP="00DC5A5C">
            <w:pPr>
              <w:jc w:val="left"/>
              <w:rPr>
                <w:rFonts w:cstheme="minorHAnsi"/>
                <w:i/>
              </w:rPr>
            </w:pPr>
            <w:r w:rsidRPr="0023744E">
              <w:rPr>
                <w:rFonts w:cstheme="minorHAnsi"/>
              </w:rPr>
              <w:t>[…]</w:t>
            </w:r>
          </w:p>
          <w:p w:rsidR="00241675" w:rsidRPr="0023744E" w:rsidRDefault="00241675" w:rsidP="00DC5A5C">
            <w:pPr>
              <w:jc w:val="left"/>
              <w:rPr>
                <w:rFonts w:cstheme="minorHAnsi"/>
                <w:i/>
              </w:rPr>
            </w:pPr>
          </w:p>
          <w:p w:rsidR="00241675" w:rsidRPr="0023744E" w:rsidRDefault="00241675" w:rsidP="00DC5A5C">
            <w:pPr>
              <w:jc w:val="left"/>
              <w:rPr>
                <w:rFonts w:cstheme="minorHAnsi"/>
                <w:i/>
              </w:rPr>
            </w:pPr>
          </w:p>
          <w:p w:rsidR="00241675" w:rsidRPr="0023744E" w:rsidRDefault="00241675" w:rsidP="00DC5A5C">
            <w:pPr>
              <w:jc w:val="left"/>
              <w:rPr>
                <w:rFonts w:cstheme="minorHAnsi"/>
                <w:i/>
              </w:rPr>
            </w:pPr>
          </w:p>
          <w:p w:rsidR="00241675" w:rsidRPr="0023744E" w:rsidRDefault="00241675" w:rsidP="00DC5A5C">
            <w:pPr>
              <w:jc w:val="left"/>
              <w:rPr>
                <w:rFonts w:cstheme="minorHAnsi"/>
                <w:i/>
              </w:rPr>
            </w:pPr>
            <w:r w:rsidRPr="0023744E">
              <w:rPr>
                <w:rFonts w:cstheme="minorHAnsi"/>
                <w:i/>
              </w:rPr>
              <w:t xml:space="preserve">(διαδικτυακή διεύθυνση, αρχή ή φορέας έκδοσης, επακριβή στοιχεία αναφοράς των εγγράφων): </w:t>
            </w:r>
          </w:p>
          <w:p w:rsidR="00241675" w:rsidRPr="0023744E" w:rsidRDefault="00241675" w:rsidP="00DC5A5C">
            <w:pPr>
              <w:jc w:val="left"/>
              <w:rPr>
                <w:rFonts w:cstheme="minorHAnsi"/>
              </w:rPr>
            </w:pPr>
            <w:r w:rsidRPr="0023744E">
              <w:rPr>
                <w:rFonts w:cstheme="minorHAnsi"/>
                <w:i/>
              </w:rPr>
              <w:t>[……][……][……]</w:t>
            </w:r>
          </w:p>
        </w:tc>
      </w:tr>
    </w:tbl>
    <w:p w:rsidR="00241675" w:rsidRPr="009C4813" w:rsidRDefault="00241675" w:rsidP="00241675">
      <w:pPr>
        <w:jc w:val="center"/>
        <w:rPr>
          <w:rFonts w:cstheme="minorHAnsi"/>
          <w:b/>
          <w:bCs/>
        </w:rPr>
      </w:pPr>
    </w:p>
    <w:p w:rsidR="00241675" w:rsidRPr="009C4813" w:rsidRDefault="00241675" w:rsidP="00241675">
      <w:pPr>
        <w:jc w:val="center"/>
        <w:rPr>
          <w:rFonts w:cstheme="minorHAnsi"/>
          <w:b/>
          <w:bCs/>
        </w:rPr>
      </w:pPr>
    </w:p>
    <w:p w:rsidR="00241675" w:rsidRPr="009C4813" w:rsidRDefault="00241675" w:rsidP="00241675">
      <w:pPr>
        <w:pageBreakBefore/>
        <w:jc w:val="center"/>
        <w:rPr>
          <w:rFonts w:cstheme="minorHAnsi"/>
          <w:b/>
          <w:i/>
        </w:rPr>
      </w:pPr>
      <w:r w:rsidRPr="009C4813">
        <w:rPr>
          <w:rFonts w:cstheme="minorHAnsi"/>
          <w:b/>
          <w:bCs/>
        </w:rPr>
        <w:lastRenderedPageBreak/>
        <w:t>Β: Οικονομική και χρηματοοικονομική επάρκεια</w:t>
      </w:r>
    </w:p>
    <w:p w:rsidR="00241675" w:rsidRPr="009C4813" w:rsidRDefault="00241675" w:rsidP="00241675">
      <w:pPr>
        <w:pBdr>
          <w:top w:val="single" w:sz="4" w:space="1" w:color="000000"/>
          <w:left w:val="single" w:sz="4" w:space="4" w:color="000000"/>
          <w:bottom w:val="single" w:sz="4" w:space="1" w:color="000000"/>
          <w:right w:val="single" w:sz="4" w:space="4" w:color="000000"/>
        </w:pBdr>
        <w:shd w:val="clear" w:color="auto" w:fill="BFBFBF"/>
        <w:rPr>
          <w:rFonts w:cstheme="minorHAnsi"/>
          <w:b/>
          <w:i/>
        </w:rPr>
      </w:pPr>
      <w:r w:rsidRPr="009C4813">
        <w:rPr>
          <w:rFonts w:cstheme="minorHAnsi"/>
          <w:b/>
          <w:i/>
        </w:rPr>
        <w:t xml:space="preserve">Ο οικονομικός φορέας πρέπει να παράσχει πληροφορίες </w:t>
      </w:r>
      <w:r w:rsidRPr="009C4813">
        <w:rPr>
          <w:rFonts w:cstheme="minorHAnsi"/>
          <w:b/>
          <w:u w:val="single"/>
        </w:rPr>
        <w:t>μόνον</w:t>
      </w:r>
      <w:r w:rsidRPr="009C4813">
        <w:rPr>
          <w:rFonts w:cstheme="minorHAnsi"/>
          <w:b/>
          <w:i/>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firstRow="0" w:lastRow="0" w:firstColumn="0" w:lastColumn="0" w:noHBand="0" w:noVBand="0"/>
      </w:tblPr>
      <w:tblGrid>
        <w:gridCol w:w="4479"/>
        <w:gridCol w:w="4480"/>
      </w:tblGrid>
      <w:tr w:rsidR="00241675" w:rsidRPr="009C4813" w:rsidTr="00DC5A5C">
        <w:trPr>
          <w:jc w:val="center"/>
        </w:trPr>
        <w:tc>
          <w:tcPr>
            <w:tcW w:w="4479" w:type="dxa"/>
            <w:tcBorders>
              <w:top w:val="single" w:sz="4" w:space="0" w:color="000000"/>
              <w:left w:val="single" w:sz="4" w:space="0" w:color="000000"/>
              <w:bottom w:val="single" w:sz="4" w:space="0" w:color="000000"/>
            </w:tcBorders>
            <w:shd w:val="clear" w:color="auto" w:fill="auto"/>
          </w:tcPr>
          <w:p w:rsidR="00241675" w:rsidRPr="009C4813" w:rsidRDefault="00241675" w:rsidP="00DC5A5C">
            <w:pPr>
              <w:spacing w:before="0"/>
              <w:rPr>
                <w:rFonts w:cstheme="minorHAnsi"/>
                <w:b/>
                <w:i/>
              </w:rPr>
            </w:pPr>
            <w:r w:rsidRPr="009C4813">
              <w:rPr>
                <w:rFonts w:cstheme="minorHAnsi"/>
                <w:b/>
                <w:i/>
              </w:rPr>
              <w:t>Οικονομική και χρηματοοικονομική επάρκεια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241675" w:rsidRPr="009C4813" w:rsidRDefault="00241675" w:rsidP="00DC5A5C">
            <w:pPr>
              <w:rPr>
                <w:rFonts w:cstheme="minorHAnsi"/>
              </w:rPr>
            </w:pPr>
            <w:r w:rsidRPr="009C4813">
              <w:rPr>
                <w:rFonts w:cstheme="minorHAnsi"/>
                <w:b/>
                <w:i/>
              </w:rPr>
              <w:t>Απάντηση:</w:t>
            </w:r>
          </w:p>
        </w:tc>
      </w:tr>
      <w:tr w:rsidR="00241675" w:rsidRPr="009C4813" w:rsidTr="00DC5A5C">
        <w:trPr>
          <w:jc w:val="center"/>
        </w:trPr>
        <w:tc>
          <w:tcPr>
            <w:tcW w:w="4479" w:type="dxa"/>
            <w:tcBorders>
              <w:top w:val="single" w:sz="4" w:space="0" w:color="000000"/>
              <w:left w:val="single" w:sz="4" w:space="0" w:color="000000"/>
              <w:bottom w:val="single" w:sz="4" w:space="0" w:color="000000"/>
            </w:tcBorders>
            <w:shd w:val="clear" w:color="auto" w:fill="auto"/>
          </w:tcPr>
          <w:p w:rsidR="00241675" w:rsidRDefault="00241675" w:rsidP="00DC5A5C">
            <w:r>
              <w:t xml:space="preserve">1α) Ο («γενικός») </w:t>
            </w:r>
            <w:r>
              <w:rPr>
                <w:b/>
              </w:rPr>
              <w:t>ετήσιος κύκλος εργασιών</w:t>
            </w:r>
            <w:r>
              <w:t xml:space="preserve"> του οικονομικού φορέα για τον αριθμό οικονομικών ετών που απαιτούνται στη σχετική διακήρυξη ή στην πρόσκληση ή στα έγγραφα της σύμβασης </w:t>
            </w:r>
            <w:r>
              <w:rPr>
                <w:b/>
              </w:rPr>
              <w:t>:</w:t>
            </w:r>
          </w:p>
          <w:p w:rsidR="00241675" w:rsidRDefault="00241675" w:rsidP="00DC5A5C">
            <w:pPr>
              <w:spacing w:before="0"/>
              <w:rPr>
                <w:rFonts w:cstheme="minorHAnsi"/>
              </w:rPr>
            </w:pPr>
          </w:p>
          <w:p w:rsidR="00241675" w:rsidRPr="009C4813" w:rsidRDefault="00241675" w:rsidP="00DC5A5C">
            <w:pPr>
              <w:spacing w:before="0"/>
              <w:rPr>
                <w:rFonts w:cstheme="minorHAnsi"/>
              </w:rPr>
            </w:pPr>
            <w:r w:rsidRPr="009C4813">
              <w:rPr>
                <w:rFonts w:cstheme="minorHAnsi"/>
                <w:i/>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241675" w:rsidRDefault="00241675" w:rsidP="00DC5A5C">
            <w:r>
              <w:t>έτος: [……] κύκλος εργασιών:[……][…]νόμισμα</w:t>
            </w:r>
          </w:p>
          <w:p w:rsidR="00241675" w:rsidRDefault="00241675" w:rsidP="00DC5A5C">
            <w:r>
              <w:t>έτος: [……] κύκλος εργασιών:[……][…]νόμισμα</w:t>
            </w:r>
          </w:p>
          <w:p w:rsidR="00241675" w:rsidRDefault="00241675" w:rsidP="00DC5A5C">
            <w:r>
              <w:t>έτος: [……] κύκλος εργασιών:[……][…]νόμισμα</w:t>
            </w:r>
          </w:p>
          <w:p w:rsidR="00241675" w:rsidRPr="009C4813" w:rsidRDefault="00241675" w:rsidP="00DC5A5C">
            <w:pPr>
              <w:rPr>
                <w:rFonts w:cstheme="minorHAnsi"/>
              </w:rPr>
            </w:pPr>
          </w:p>
          <w:p w:rsidR="00241675" w:rsidRPr="009C4813" w:rsidRDefault="00241675" w:rsidP="00DC5A5C">
            <w:pPr>
              <w:rPr>
                <w:rFonts w:cstheme="minorHAnsi"/>
                <w:i/>
              </w:rPr>
            </w:pPr>
            <w:r w:rsidRPr="009C4813">
              <w:rPr>
                <w:rFonts w:cstheme="minorHAnsi"/>
                <w:i/>
              </w:rPr>
              <w:t xml:space="preserve">(διαδικτυακή διεύθυνση, αρχή ή φορέας έκδοσης, επακριβή στοιχεία αναφοράς των εγγράφων): </w:t>
            </w:r>
          </w:p>
          <w:p w:rsidR="00241675" w:rsidRPr="009C4813" w:rsidRDefault="00241675" w:rsidP="00DC5A5C">
            <w:pPr>
              <w:rPr>
                <w:rFonts w:cstheme="minorHAnsi"/>
              </w:rPr>
            </w:pPr>
            <w:r w:rsidRPr="009C4813">
              <w:rPr>
                <w:rFonts w:cstheme="minorHAnsi"/>
                <w:i/>
              </w:rPr>
              <w:t>[……][……][……]</w:t>
            </w:r>
          </w:p>
        </w:tc>
      </w:tr>
      <w:tr w:rsidR="00241675" w:rsidRPr="009C4813" w:rsidTr="00DC5A5C">
        <w:trPr>
          <w:jc w:val="center"/>
        </w:trPr>
        <w:tc>
          <w:tcPr>
            <w:tcW w:w="4479" w:type="dxa"/>
            <w:tcBorders>
              <w:top w:val="single" w:sz="4" w:space="0" w:color="000000"/>
              <w:left w:val="single" w:sz="4" w:space="0" w:color="000000"/>
              <w:bottom w:val="single" w:sz="4" w:space="0" w:color="000000"/>
            </w:tcBorders>
            <w:shd w:val="clear" w:color="auto" w:fill="auto"/>
          </w:tcPr>
          <w:p w:rsidR="00241675" w:rsidRPr="009C4813" w:rsidRDefault="00241675" w:rsidP="00DC5A5C">
            <w:pPr>
              <w:spacing w:before="0"/>
              <w:rPr>
                <w:rFonts w:cstheme="minorHAnsi"/>
              </w:rPr>
            </w:pPr>
            <w:r>
              <w:rPr>
                <w:rFonts w:cstheme="minorHAnsi"/>
              </w:rPr>
              <w:t>2</w:t>
            </w:r>
            <w:r w:rsidRPr="009C4813">
              <w:rPr>
                <w:rFonts w:cstheme="minorHAnsi"/>
              </w:rPr>
              <w:t>)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241675" w:rsidRPr="009C4813" w:rsidRDefault="00241675" w:rsidP="00DC5A5C">
            <w:pPr>
              <w:rPr>
                <w:rFonts w:cstheme="minorHAnsi"/>
              </w:rPr>
            </w:pPr>
            <w:r w:rsidRPr="009C4813">
              <w:rPr>
                <w:rFonts w:cstheme="minorHAnsi"/>
              </w:rPr>
              <w:t>[…................................…]</w:t>
            </w:r>
          </w:p>
        </w:tc>
      </w:tr>
    </w:tbl>
    <w:p w:rsidR="00241675" w:rsidRPr="009C4813" w:rsidRDefault="00241675" w:rsidP="00241675">
      <w:pPr>
        <w:pageBreakBefore/>
        <w:jc w:val="center"/>
        <w:rPr>
          <w:rFonts w:cstheme="minorHAnsi"/>
          <w:b/>
          <w:sz w:val="21"/>
          <w:szCs w:val="21"/>
        </w:rPr>
      </w:pPr>
      <w:r w:rsidRPr="009C4813">
        <w:rPr>
          <w:rFonts w:cstheme="minorHAnsi"/>
          <w:b/>
          <w:bCs/>
        </w:rPr>
        <w:lastRenderedPageBreak/>
        <w:t>Γ: Τεχνική και επαγγελματική ικανότητα</w:t>
      </w:r>
    </w:p>
    <w:p w:rsidR="00241675" w:rsidRPr="009C4813" w:rsidRDefault="00241675" w:rsidP="00241675">
      <w:pPr>
        <w:pBdr>
          <w:top w:val="single" w:sz="4" w:space="1" w:color="000000"/>
          <w:left w:val="single" w:sz="4" w:space="4" w:color="000000"/>
          <w:bottom w:val="single" w:sz="4" w:space="1" w:color="000000"/>
          <w:right w:val="single" w:sz="4" w:space="4" w:color="000000"/>
        </w:pBdr>
        <w:shd w:val="clear" w:color="auto" w:fill="BFBFBF"/>
        <w:rPr>
          <w:rFonts w:cstheme="minorHAnsi"/>
          <w:b/>
          <w:i/>
        </w:rPr>
      </w:pPr>
      <w:r w:rsidRPr="009C4813">
        <w:rPr>
          <w:rFonts w:cstheme="minorHAnsi"/>
          <w:b/>
          <w:sz w:val="21"/>
          <w:szCs w:val="21"/>
        </w:rPr>
        <w:t>Ο οικονομικός φορέας πρέπει να παράσχε</w:t>
      </w:r>
      <w:r w:rsidRPr="009C4813">
        <w:rPr>
          <w:rFonts w:cstheme="minorHAnsi"/>
          <w:b/>
          <w:i/>
          <w:sz w:val="21"/>
          <w:szCs w:val="21"/>
        </w:rPr>
        <w:t>ι</w:t>
      </w:r>
      <w:r w:rsidRPr="009C4813">
        <w:rPr>
          <w:rFonts w:cstheme="minorHAnsi"/>
          <w:b/>
          <w:sz w:val="21"/>
          <w:szCs w:val="21"/>
        </w:rPr>
        <w:t xml:space="preserve"> πληροφορίες </w:t>
      </w:r>
      <w:r w:rsidRPr="009C4813">
        <w:rPr>
          <w:rFonts w:cstheme="minorHAnsi"/>
          <w:b/>
          <w:sz w:val="21"/>
          <w:szCs w:val="21"/>
          <w:u w:val="single"/>
        </w:rPr>
        <w:t>μόνον</w:t>
      </w:r>
      <w:r w:rsidRPr="009C4813">
        <w:rPr>
          <w:rFonts w:cstheme="minorHAnsi"/>
          <w:b/>
          <w:sz w:val="21"/>
          <w:szCs w:val="21"/>
        </w:rPr>
        <w:t xml:space="preserve"> όταν τα σχετικά κριτήρια επιλογής έχουν οριστεί από την αναθέτουσα αρχή ή τον αναθέτοντα φορέα  </w:t>
      </w:r>
      <w:r w:rsidRPr="009C4813">
        <w:rPr>
          <w:rFonts w:cstheme="minorHAnsi"/>
          <w:b/>
          <w:bCs/>
          <w:sz w:val="21"/>
          <w:szCs w:val="21"/>
        </w:rPr>
        <w:t>στη σχετική διακήρυξη ή στην πρόσκληση ή στα έγγραφα της σύμβασης που αναφέρονται στη διακήρυξη .</w:t>
      </w:r>
    </w:p>
    <w:tbl>
      <w:tblPr>
        <w:tblW w:w="8959" w:type="dxa"/>
        <w:jc w:val="center"/>
        <w:tblLayout w:type="fixed"/>
        <w:tblLook w:val="0000" w:firstRow="0" w:lastRow="0" w:firstColumn="0" w:lastColumn="0" w:noHBand="0" w:noVBand="0"/>
      </w:tblPr>
      <w:tblGrid>
        <w:gridCol w:w="4479"/>
        <w:gridCol w:w="4480"/>
      </w:tblGrid>
      <w:tr w:rsidR="00241675" w:rsidRPr="009C4813" w:rsidTr="00DC5A5C">
        <w:trPr>
          <w:jc w:val="center"/>
        </w:trPr>
        <w:tc>
          <w:tcPr>
            <w:tcW w:w="4479" w:type="dxa"/>
            <w:tcBorders>
              <w:top w:val="single" w:sz="4" w:space="0" w:color="000000"/>
              <w:left w:val="single" w:sz="4" w:space="0" w:color="000000"/>
              <w:bottom w:val="single" w:sz="4" w:space="0" w:color="000000"/>
            </w:tcBorders>
            <w:shd w:val="clear" w:color="auto" w:fill="auto"/>
          </w:tcPr>
          <w:p w:rsidR="00241675" w:rsidRPr="009C4813" w:rsidRDefault="00241675" w:rsidP="00DC5A5C">
            <w:pPr>
              <w:rPr>
                <w:rFonts w:cstheme="minorHAnsi"/>
                <w:b/>
                <w:i/>
              </w:rPr>
            </w:pPr>
            <w:r w:rsidRPr="009C4813">
              <w:rPr>
                <w:rFonts w:cstheme="minorHAnsi"/>
                <w:b/>
                <w:i/>
              </w:rPr>
              <w:t>Τεχνική και επαγγελματική ικανότητα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241675" w:rsidRPr="009C4813" w:rsidRDefault="00241675" w:rsidP="00DC5A5C">
            <w:pPr>
              <w:rPr>
                <w:rFonts w:cstheme="minorHAnsi"/>
              </w:rPr>
            </w:pPr>
            <w:r w:rsidRPr="009C4813">
              <w:rPr>
                <w:rFonts w:cstheme="minorHAnsi"/>
                <w:b/>
                <w:i/>
              </w:rPr>
              <w:t>Απάντηση:</w:t>
            </w:r>
          </w:p>
        </w:tc>
      </w:tr>
      <w:tr w:rsidR="00241675" w:rsidRPr="009C4813" w:rsidTr="00DC5A5C">
        <w:trPr>
          <w:jc w:val="center"/>
        </w:trPr>
        <w:tc>
          <w:tcPr>
            <w:tcW w:w="4479" w:type="dxa"/>
            <w:tcBorders>
              <w:top w:val="single" w:sz="4" w:space="0" w:color="000000"/>
              <w:left w:val="single" w:sz="4" w:space="0" w:color="000000"/>
              <w:bottom w:val="single" w:sz="4" w:space="0" w:color="000000"/>
            </w:tcBorders>
            <w:shd w:val="clear" w:color="auto" w:fill="auto"/>
          </w:tcPr>
          <w:p w:rsidR="00241675" w:rsidRPr="009C4813" w:rsidRDefault="00241675" w:rsidP="00DC5A5C">
            <w:pPr>
              <w:spacing w:before="0"/>
              <w:rPr>
                <w:rFonts w:cstheme="minorHAnsi"/>
              </w:rPr>
            </w:pPr>
            <w:r>
              <w:rPr>
                <w:rFonts w:cstheme="minorHAnsi"/>
              </w:rPr>
              <w:t>1</w:t>
            </w:r>
            <w:r w:rsidRPr="009C4813">
              <w:rPr>
                <w:rFonts w:cstheme="minorHAnsi"/>
              </w:rPr>
              <w:t xml:space="preserve">) Μόνο για </w:t>
            </w:r>
            <w:r w:rsidRPr="009C4813">
              <w:rPr>
                <w:rFonts w:cstheme="minorHAnsi"/>
                <w:b/>
                <w:i/>
              </w:rPr>
              <w:t>δημόσιες συμβάσεις προμηθειών και δημόσιες συμβάσεις υπηρεσιών</w:t>
            </w:r>
            <w:r w:rsidRPr="009C4813">
              <w:rPr>
                <w:rFonts w:cstheme="minorHAnsi"/>
              </w:rPr>
              <w:t>:</w:t>
            </w:r>
          </w:p>
          <w:p w:rsidR="00241675" w:rsidRPr="009C4813" w:rsidRDefault="00241675" w:rsidP="00DC5A5C">
            <w:pPr>
              <w:spacing w:before="0"/>
              <w:rPr>
                <w:rFonts w:cstheme="minorHAnsi"/>
              </w:rPr>
            </w:pPr>
            <w:r w:rsidRPr="009C4813">
              <w:rPr>
                <w:rFonts w:cstheme="minorHAnsi"/>
              </w:rPr>
              <w:t>Κατά τη διάρκεια της περιόδου αναφοράς</w:t>
            </w:r>
            <w:r w:rsidRPr="009C4813">
              <w:rPr>
                <w:rStyle w:val="a9"/>
                <w:rFonts w:cstheme="minorHAnsi"/>
              </w:rPr>
              <w:endnoteReference w:id="31"/>
            </w:r>
            <w:r w:rsidRPr="009C4813">
              <w:rPr>
                <w:rFonts w:cstheme="minorHAnsi"/>
              </w:rPr>
              <w:t xml:space="preserve">, ο οικονομικός φορέας έχει </w:t>
            </w:r>
            <w:r w:rsidRPr="009C4813">
              <w:rPr>
                <w:rFonts w:cstheme="minorHAnsi"/>
                <w:b/>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241675" w:rsidRPr="009C4813" w:rsidRDefault="00241675" w:rsidP="00DC5A5C">
            <w:pPr>
              <w:spacing w:before="0"/>
              <w:rPr>
                <w:rFonts w:cstheme="minorHAnsi"/>
              </w:rPr>
            </w:pPr>
            <w:r w:rsidRPr="009C4813">
              <w:rPr>
                <w:rFonts w:cstheme="minorHAnsi"/>
              </w:rPr>
              <w:t>Κατά τη σύνταξη του σχετικού καταλόγου αναφέρετε τα ποσά, τις ημερομηνίες και τους παραλήπτες δημόσιους ή ιδιωτικούς</w:t>
            </w:r>
            <w:r w:rsidRPr="009C4813">
              <w:rPr>
                <w:rStyle w:val="a9"/>
                <w:rFonts w:cstheme="minorHAnsi"/>
              </w:rPr>
              <w:endnoteReference w:id="32"/>
            </w:r>
            <w:r w:rsidRPr="009C4813">
              <w:rPr>
                <w:rFonts w:cstheme="minorHAnsi"/>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241675" w:rsidRDefault="00241675" w:rsidP="00DC5A5C">
            <w:pPr>
              <w:rPr>
                <w:rFonts w:cstheme="minorHAnsi"/>
              </w:rPr>
            </w:pPr>
            <w:r w:rsidRPr="009C4813">
              <w:rPr>
                <w:rFonts w:cstheme="minorHAnsi"/>
              </w:rPr>
              <w:t>Αριθμός ετών (η περίοδος αυτή προσδιορίζεται στη σχετική διακήρυξη ή στην πρόσκληση ή στα έγγραφα της σύμβασης πο</w:t>
            </w:r>
            <w:r>
              <w:rPr>
                <w:rFonts w:cstheme="minorHAnsi"/>
              </w:rPr>
              <w:t xml:space="preserve">υ αναφέρονται στην διακήρυξη): </w:t>
            </w:r>
            <w:r w:rsidRPr="009C4813">
              <w:rPr>
                <w:rFonts w:cstheme="minorHAnsi"/>
              </w:rPr>
              <w:t>[…...........]</w:t>
            </w:r>
          </w:p>
          <w:p w:rsidR="00241675" w:rsidRPr="006C2D62" w:rsidRDefault="00241675" w:rsidP="00DC5A5C">
            <w:pPr>
              <w:rPr>
                <w:rFonts w:cstheme="minorHAnsi"/>
              </w:rPr>
            </w:pPr>
          </w:p>
          <w:tbl>
            <w:tblPr>
              <w:tblW w:w="0" w:type="auto"/>
              <w:tblLayout w:type="fixed"/>
              <w:tblLook w:val="0000" w:firstRow="0" w:lastRow="0" w:firstColumn="0" w:lastColumn="0" w:noHBand="0" w:noVBand="0"/>
            </w:tblPr>
            <w:tblGrid>
              <w:gridCol w:w="1057"/>
              <w:gridCol w:w="1052"/>
              <w:gridCol w:w="1052"/>
              <w:gridCol w:w="1155"/>
            </w:tblGrid>
            <w:tr w:rsidR="00241675" w:rsidRPr="009C4813" w:rsidTr="00DC5A5C">
              <w:tc>
                <w:tcPr>
                  <w:tcW w:w="1057" w:type="dxa"/>
                  <w:tcBorders>
                    <w:top w:val="single" w:sz="4" w:space="0" w:color="000000"/>
                    <w:left w:val="single" w:sz="4" w:space="0" w:color="000000"/>
                    <w:bottom w:val="single" w:sz="4" w:space="0" w:color="000000"/>
                  </w:tcBorders>
                  <w:shd w:val="clear" w:color="auto" w:fill="auto"/>
                </w:tcPr>
                <w:p w:rsidR="00241675" w:rsidRPr="009C4813" w:rsidRDefault="00241675" w:rsidP="00DC5A5C">
                  <w:pPr>
                    <w:rPr>
                      <w:rFonts w:cstheme="minorHAnsi"/>
                      <w:sz w:val="14"/>
                      <w:szCs w:val="14"/>
                    </w:rPr>
                  </w:pPr>
                  <w:r w:rsidRPr="009C4813">
                    <w:rPr>
                      <w:rFonts w:cstheme="minorHAnsi"/>
                      <w:sz w:val="14"/>
                      <w:szCs w:val="14"/>
                    </w:rPr>
                    <w:t>Περιγραφή</w:t>
                  </w:r>
                </w:p>
              </w:tc>
              <w:tc>
                <w:tcPr>
                  <w:tcW w:w="1052" w:type="dxa"/>
                  <w:tcBorders>
                    <w:top w:val="single" w:sz="4" w:space="0" w:color="000000"/>
                    <w:left w:val="single" w:sz="4" w:space="0" w:color="000000"/>
                    <w:bottom w:val="single" w:sz="4" w:space="0" w:color="000000"/>
                  </w:tcBorders>
                  <w:shd w:val="clear" w:color="auto" w:fill="auto"/>
                </w:tcPr>
                <w:p w:rsidR="00241675" w:rsidRPr="009C4813" w:rsidRDefault="00241675" w:rsidP="00DC5A5C">
                  <w:pPr>
                    <w:rPr>
                      <w:rFonts w:cstheme="minorHAnsi"/>
                      <w:sz w:val="14"/>
                      <w:szCs w:val="14"/>
                    </w:rPr>
                  </w:pPr>
                  <w:r w:rsidRPr="009C4813">
                    <w:rPr>
                      <w:rFonts w:cstheme="minorHAnsi"/>
                      <w:sz w:val="14"/>
                      <w:szCs w:val="14"/>
                    </w:rPr>
                    <w:t>ποσά</w:t>
                  </w:r>
                </w:p>
              </w:tc>
              <w:tc>
                <w:tcPr>
                  <w:tcW w:w="1052" w:type="dxa"/>
                  <w:tcBorders>
                    <w:top w:val="single" w:sz="4" w:space="0" w:color="000000"/>
                    <w:left w:val="single" w:sz="4" w:space="0" w:color="000000"/>
                    <w:bottom w:val="single" w:sz="4" w:space="0" w:color="000000"/>
                  </w:tcBorders>
                  <w:shd w:val="clear" w:color="auto" w:fill="auto"/>
                </w:tcPr>
                <w:p w:rsidR="00241675" w:rsidRPr="009C4813" w:rsidRDefault="00241675" w:rsidP="00DC5A5C">
                  <w:pPr>
                    <w:rPr>
                      <w:rFonts w:cstheme="minorHAnsi"/>
                      <w:sz w:val="14"/>
                      <w:szCs w:val="14"/>
                    </w:rPr>
                  </w:pPr>
                  <w:r w:rsidRPr="009C4813">
                    <w:rPr>
                      <w:rFonts w:cstheme="minorHAnsi"/>
                      <w:sz w:val="14"/>
                      <w:szCs w:val="14"/>
                    </w:rPr>
                    <w:t>ημερομηνίες</w:t>
                  </w: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241675" w:rsidRPr="009C4813" w:rsidRDefault="00241675" w:rsidP="00DC5A5C">
                  <w:pPr>
                    <w:rPr>
                      <w:rFonts w:cstheme="minorHAnsi"/>
                    </w:rPr>
                  </w:pPr>
                  <w:r w:rsidRPr="009C4813">
                    <w:rPr>
                      <w:rFonts w:cstheme="minorHAnsi"/>
                      <w:sz w:val="14"/>
                      <w:szCs w:val="14"/>
                    </w:rPr>
                    <w:t>παραλήπτες</w:t>
                  </w:r>
                </w:p>
              </w:tc>
            </w:tr>
            <w:tr w:rsidR="00241675" w:rsidRPr="009C4813" w:rsidTr="00DC5A5C">
              <w:tc>
                <w:tcPr>
                  <w:tcW w:w="1057" w:type="dxa"/>
                  <w:tcBorders>
                    <w:top w:val="single" w:sz="4" w:space="0" w:color="000000"/>
                    <w:left w:val="single" w:sz="4" w:space="0" w:color="000000"/>
                    <w:bottom w:val="single" w:sz="4" w:space="0" w:color="000000"/>
                  </w:tcBorders>
                  <w:shd w:val="clear" w:color="auto" w:fill="auto"/>
                </w:tcPr>
                <w:p w:rsidR="00241675" w:rsidRPr="009C4813" w:rsidRDefault="00241675" w:rsidP="00DC5A5C">
                  <w:pPr>
                    <w:snapToGrid w:val="0"/>
                    <w:rPr>
                      <w:rFonts w:cstheme="minorHAnsi"/>
                    </w:rPr>
                  </w:pPr>
                </w:p>
              </w:tc>
              <w:tc>
                <w:tcPr>
                  <w:tcW w:w="1052" w:type="dxa"/>
                  <w:tcBorders>
                    <w:top w:val="single" w:sz="4" w:space="0" w:color="000000"/>
                    <w:left w:val="single" w:sz="4" w:space="0" w:color="000000"/>
                    <w:bottom w:val="single" w:sz="4" w:space="0" w:color="000000"/>
                  </w:tcBorders>
                  <w:shd w:val="clear" w:color="auto" w:fill="auto"/>
                </w:tcPr>
                <w:p w:rsidR="00241675" w:rsidRPr="009C4813" w:rsidRDefault="00241675" w:rsidP="00DC5A5C">
                  <w:pPr>
                    <w:snapToGrid w:val="0"/>
                    <w:rPr>
                      <w:rFonts w:cstheme="minorHAnsi"/>
                    </w:rPr>
                  </w:pPr>
                </w:p>
              </w:tc>
              <w:tc>
                <w:tcPr>
                  <w:tcW w:w="1052" w:type="dxa"/>
                  <w:tcBorders>
                    <w:top w:val="single" w:sz="4" w:space="0" w:color="000000"/>
                    <w:left w:val="single" w:sz="4" w:space="0" w:color="000000"/>
                    <w:bottom w:val="single" w:sz="4" w:space="0" w:color="000000"/>
                  </w:tcBorders>
                  <w:shd w:val="clear" w:color="auto" w:fill="auto"/>
                </w:tcPr>
                <w:p w:rsidR="00241675" w:rsidRPr="009C4813" w:rsidRDefault="00241675" w:rsidP="00DC5A5C">
                  <w:pPr>
                    <w:snapToGrid w:val="0"/>
                    <w:rPr>
                      <w:rFonts w:cstheme="minorHAnsi"/>
                    </w:rP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241675" w:rsidRPr="009C4813" w:rsidRDefault="00241675" w:rsidP="00DC5A5C">
                  <w:pPr>
                    <w:snapToGrid w:val="0"/>
                    <w:rPr>
                      <w:rFonts w:cstheme="minorHAnsi"/>
                    </w:rPr>
                  </w:pPr>
                </w:p>
              </w:tc>
            </w:tr>
            <w:tr w:rsidR="00241675" w:rsidRPr="009C4813" w:rsidTr="00DC5A5C">
              <w:tc>
                <w:tcPr>
                  <w:tcW w:w="1057" w:type="dxa"/>
                  <w:tcBorders>
                    <w:top w:val="single" w:sz="4" w:space="0" w:color="000000"/>
                    <w:left w:val="single" w:sz="4" w:space="0" w:color="000000"/>
                    <w:bottom w:val="single" w:sz="4" w:space="0" w:color="000000"/>
                  </w:tcBorders>
                  <w:shd w:val="clear" w:color="auto" w:fill="auto"/>
                </w:tcPr>
                <w:p w:rsidR="00241675" w:rsidRPr="009C4813" w:rsidRDefault="00241675" w:rsidP="00DC5A5C">
                  <w:pPr>
                    <w:snapToGrid w:val="0"/>
                    <w:rPr>
                      <w:rFonts w:cstheme="minorHAnsi"/>
                    </w:rPr>
                  </w:pPr>
                </w:p>
              </w:tc>
              <w:tc>
                <w:tcPr>
                  <w:tcW w:w="1052" w:type="dxa"/>
                  <w:tcBorders>
                    <w:top w:val="single" w:sz="4" w:space="0" w:color="000000"/>
                    <w:left w:val="single" w:sz="4" w:space="0" w:color="000000"/>
                    <w:bottom w:val="single" w:sz="4" w:space="0" w:color="000000"/>
                  </w:tcBorders>
                  <w:shd w:val="clear" w:color="auto" w:fill="auto"/>
                </w:tcPr>
                <w:p w:rsidR="00241675" w:rsidRPr="009C4813" w:rsidRDefault="00241675" w:rsidP="00DC5A5C">
                  <w:pPr>
                    <w:snapToGrid w:val="0"/>
                    <w:rPr>
                      <w:rFonts w:cstheme="minorHAnsi"/>
                    </w:rPr>
                  </w:pPr>
                </w:p>
              </w:tc>
              <w:tc>
                <w:tcPr>
                  <w:tcW w:w="1052" w:type="dxa"/>
                  <w:tcBorders>
                    <w:top w:val="single" w:sz="4" w:space="0" w:color="000000"/>
                    <w:left w:val="single" w:sz="4" w:space="0" w:color="000000"/>
                    <w:bottom w:val="single" w:sz="4" w:space="0" w:color="000000"/>
                  </w:tcBorders>
                  <w:shd w:val="clear" w:color="auto" w:fill="auto"/>
                </w:tcPr>
                <w:p w:rsidR="00241675" w:rsidRPr="009C4813" w:rsidRDefault="00241675" w:rsidP="00DC5A5C">
                  <w:pPr>
                    <w:snapToGrid w:val="0"/>
                    <w:rPr>
                      <w:rFonts w:cstheme="minorHAnsi"/>
                    </w:rP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241675" w:rsidRPr="009C4813" w:rsidRDefault="00241675" w:rsidP="00DC5A5C">
                  <w:pPr>
                    <w:snapToGrid w:val="0"/>
                    <w:rPr>
                      <w:rFonts w:cstheme="minorHAnsi"/>
                    </w:rPr>
                  </w:pPr>
                </w:p>
              </w:tc>
            </w:tr>
            <w:tr w:rsidR="00241675" w:rsidRPr="009C4813" w:rsidTr="00DC5A5C">
              <w:tc>
                <w:tcPr>
                  <w:tcW w:w="1057" w:type="dxa"/>
                  <w:tcBorders>
                    <w:top w:val="single" w:sz="4" w:space="0" w:color="000000"/>
                    <w:left w:val="single" w:sz="4" w:space="0" w:color="000000"/>
                    <w:bottom w:val="single" w:sz="4" w:space="0" w:color="000000"/>
                  </w:tcBorders>
                  <w:shd w:val="clear" w:color="auto" w:fill="auto"/>
                </w:tcPr>
                <w:p w:rsidR="00241675" w:rsidRPr="009C4813" w:rsidRDefault="00241675" w:rsidP="00DC5A5C">
                  <w:pPr>
                    <w:snapToGrid w:val="0"/>
                    <w:rPr>
                      <w:rFonts w:cstheme="minorHAnsi"/>
                    </w:rPr>
                  </w:pPr>
                </w:p>
              </w:tc>
              <w:tc>
                <w:tcPr>
                  <w:tcW w:w="1052" w:type="dxa"/>
                  <w:tcBorders>
                    <w:top w:val="single" w:sz="4" w:space="0" w:color="000000"/>
                    <w:left w:val="single" w:sz="4" w:space="0" w:color="000000"/>
                    <w:bottom w:val="single" w:sz="4" w:space="0" w:color="000000"/>
                  </w:tcBorders>
                  <w:shd w:val="clear" w:color="auto" w:fill="auto"/>
                </w:tcPr>
                <w:p w:rsidR="00241675" w:rsidRPr="009C4813" w:rsidRDefault="00241675" w:rsidP="00DC5A5C">
                  <w:pPr>
                    <w:snapToGrid w:val="0"/>
                    <w:rPr>
                      <w:rFonts w:cstheme="minorHAnsi"/>
                    </w:rPr>
                  </w:pPr>
                </w:p>
              </w:tc>
              <w:tc>
                <w:tcPr>
                  <w:tcW w:w="1052" w:type="dxa"/>
                  <w:tcBorders>
                    <w:top w:val="single" w:sz="4" w:space="0" w:color="000000"/>
                    <w:left w:val="single" w:sz="4" w:space="0" w:color="000000"/>
                    <w:bottom w:val="single" w:sz="4" w:space="0" w:color="000000"/>
                  </w:tcBorders>
                  <w:shd w:val="clear" w:color="auto" w:fill="auto"/>
                </w:tcPr>
                <w:p w:rsidR="00241675" w:rsidRPr="009C4813" w:rsidRDefault="00241675" w:rsidP="00DC5A5C">
                  <w:pPr>
                    <w:snapToGrid w:val="0"/>
                    <w:rPr>
                      <w:rFonts w:cstheme="minorHAnsi"/>
                    </w:rP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241675" w:rsidRPr="009C4813" w:rsidRDefault="00241675" w:rsidP="00DC5A5C">
                  <w:pPr>
                    <w:snapToGrid w:val="0"/>
                    <w:rPr>
                      <w:rFonts w:cstheme="minorHAnsi"/>
                    </w:rPr>
                  </w:pPr>
                </w:p>
              </w:tc>
            </w:tr>
          </w:tbl>
          <w:p w:rsidR="00241675" w:rsidRPr="009C4813" w:rsidRDefault="00241675" w:rsidP="00DC5A5C">
            <w:pPr>
              <w:rPr>
                <w:rFonts w:cstheme="minorHAnsi"/>
              </w:rPr>
            </w:pPr>
          </w:p>
        </w:tc>
      </w:tr>
      <w:tr w:rsidR="00241675" w:rsidRPr="00BB65FB" w:rsidTr="00DC5A5C">
        <w:trPr>
          <w:jc w:val="center"/>
        </w:trPr>
        <w:tc>
          <w:tcPr>
            <w:tcW w:w="4479" w:type="dxa"/>
            <w:tcBorders>
              <w:top w:val="single" w:sz="4" w:space="0" w:color="000000"/>
              <w:left w:val="single" w:sz="4" w:space="0" w:color="000000"/>
              <w:bottom w:val="single" w:sz="4" w:space="0" w:color="000000"/>
            </w:tcBorders>
            <w:shd w:val="clear" w:color="auto" w:fill="auto"/>
          </w:tcPr>
          <w:p w:rsidR="00241675" w:rsidRPr="009C4813" w:rsidRDefault="00241675" w:rsidP="00DC5A5C">
            <w:pPr>
              <w:rPr>
                <w:rFonts w:cstheme="minorHAnsi"/>
              </w:rPr>
            </w:pPr>
            <w:r w:rsidRPr="00AD6BED">
              <w:t xml:space="preserve">10) Ο οικονομικός φορέας </w:t>
            </w:r>
            <w:r w:rsidRPr="00AD6BED">
              <w:rPr>
                <w:b/>
              </w:rPr>
              <w:t>προτίθεται, να αναθέσει σε τρίτους υπό μορφή υπεργολαβίας</w:t>
            </w:r>
            <w:r w:rsidRPr="00AD6BED">
              <w:rPr>
                <w:rStyle w:val="a9"/>
              </w:rPr>
              <w:endnoteReference w:id="33"/>
            </w:r>
            <w:r w:rsidRPr="00AD6BED">
              <w:t xml:space="preserve"> το ακόλουθο</w:t>
            </w:r>
            <w:r w:rsidRPr="00AD6BED">
              <w:rPr>
                <w:b/>
              </w:rPr>
              <w:t xml:space="preserve"> τμήμα (δηλ. ποσοστό)</w:t>
            </w:r>
            <w:r w:rsidRPr="00AD6BED">
              <w:t xml:space="preserve"> της σύμβασης: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241675" w:rsidRPr="009C4813" w:rsidRDefault="00241675" w:rsidP="00DC5A5C">
            <w:pPr>
              <w:rPr>
                <w:rFonts w:cstheme="minorHAnsi"/>
              </w:rPr>
            </w:pPr>
            <w:r w:rsidRPr="00AD6BED">
              <w:t>[....……]</w:t>
            </w:r>
          </w:p>
        </w:tc>
      </w:tr>
      <w:tr w:rsidR="00241675" w:rsidRPr="00BB65FB" w:rsidTr="00DC5A5C">
        <w:trPr>
          <w:jc w:val="center"/>
        </w:trPr>
        <w:tc>
          <w:tcPr>
            <w:tcW w:w="4479" w:type="dxa"/>
            <w:tcBorders>
              <w:top w:val="single" w:sz="4" w:space="0" w:color="000000"/>
              <w:left w:val="single" w:sz="4" w:space="0" w:color="000000"/>
              <w:bottom w:val="single" w:sz="4" w:space="0" w:color="000000"/>
            </w:tcBorders>
            <w:shd w:val="clear" w:color="auto" w:fill="auto"/>
          </w:tcPr>
          <w:p w:rsidR="00241675" w:rsidRPr="00CD4F71" w:rsidRDefault="00241675" w:rsidP="00DC5A5C">
            <w:r w:rsidRPr="00CD4F71">
              <w:t xml:space="preserve">11) Για </w:t>
            </w:r>
            <w:r w:rsidRPr="00CD4F71">
              <w:rPr>
                <w:b/>
                <w:i/>
              </w:rPr>
              <w:t xml:space="preserve">δημόσιες συμβάσεις προμηθειών </w:t>
            </w:r>
            <w:r w:rsidRPr="00CD4F71">
              <w:t>:</w:t>
            </w:r>
          </w:p>
          <w:p w:rsidR="00241675" w:rsidRPr="00CD4F71" w:rsidRDefault="00241675" w:rsidP="00DC5A5C">
            <w:r w:rsidRPr="00CD4F71">
              <w:t>Ο οικονομικός φορέας θα παράσχει τα απαιτούμενα δείγματα, περιγραφές ή φωτογραφίες των προϊόντων που θα προμηθεύσει, τα οποία δεν χρειάζεται να συνοδεύονται από πιστοποιητικά γνησιότητας·</w:t>
            </w:r>
          </w:p>
          <w:p w:rsidR="00241675" w:rsidRPr="00CD4F71" w:rsidRDefault="00241675" w:rsidP="00DC5A5C">
            <w:r w:rsidRPr="00CD4F71">
              <w:t>Κατά περίπτωση, ο οικονομικός φορέας δηλώνει περαιτέρω ότι θα προσκομίσει τα απαιτούμενα πιστοποιητικά γνησιότητας.</w:t>
            </w:r>
          </w:p>
          <w:p w:rsidR="00241675" w:rsidRPr="00AD6BED" w:rsidRDefault="00241675" w:rsidP="00DC5A5C">
            <w:r w:rsidRPr="00CD4F71">
              <w:rPr>
                <w:i/>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241675" w:rsidRPr="00CD4F71" w:rsidRDefault="00241675" w:rsidP="00DC5A5C">
            <w:pPr>
              <w:snapToGrid w:val="0"/>
            </w:pPr>
          </w:p>
          <w:p w:rsidR="00241675" w:rsidRPr="00CD4F71" w:rsidRDefault="00241675" w:rsidP="00DC5A5C">
            <w:r w:rsidRPr="00CD4F71">
              <w:t>[] Ναι [] Όχι</w:t>
            </w:r>
          </w:p>
          <w:p w:rsidR="00241675" w:rsidRPr="00CD4F71" w:rsidRDefault="00241675" w:rsidP="00DC5A5C"/>
          <w:p w:rsidR="00241675" w:rsidRPr="00CD4F71" w:rsidRDefault="00241675" w:rsidP="00DC5A5C"/>
          <w:p w:rsidR="00241675" w:rsidRPr="00CD4F71" w:rsidRDefault="00241675" w:rsidP="00DC5A5C"/>
          <w:p w:rsidR="00241675" w:rsidRPr="00CD4F71" w:rsidRDefault="00241675" w:rsidP="00DC5A5C"/>
          <w:p w:rsidR="00241675" w:rsidRPr="00CD4F71" w:rsidRDefault="00241675" w:rsidP="00DC5A5C"/>
          <w:p w:rsidR="00241675" w:rsidRPr="00CD4F71" w:rsidRDefault="00241675" w:rsidP="00DC5A5C">
            <w:r w:rsidRPr="00CD4F71">
              <w:t>[] Ναι [] Όχι</w:t>
            </w:r>
          </w:p>
          <w:p w:rsidR="00241675" w:rsidRPr="00CD4F71" w:rsidRDefault="00241675" w:rsidP="00DC5A5C">
            <w:pPr>
              <w:rPr>
                <w:i/>
              </w:rPr>
            </w:pPr>
          </w:p>
          <w:p w:rsidR="00241675" w:rsidRPr="00CD4F71" w:rsidRDefault="00241675" w:rsidP="00DC5A5C">
            <w:pPr>
              <w:rPr>
                <w:i/>
              </w:rPr>
            </w:pPr>
          </w:p>
          <w:p w:rsidR="00241675" w:rsidRPr="00AD6BED" w:rsidRDefault="00241675" w:rsidP="00DC5A5C">
            <w:r w:rsidRPr="00CD4F71">
              <w:rPr>
                <w:i/>
              </w:rPr>
              <w:t>(διαδικτυακή διεύθυνση, αρχή ή φορέας έκδοσης, επακριβή στοιχεία αναφοράς των εγγράφων): [……][……][……]</w:t>
            </w:r>
          </w:p>
        </w:tc>
      </w:tr>
    </w:tbl>
    <w:p w:rsidR="00241675" w:rsidRPr="001E2EC4" w:rsidRDefault="00241675" w:rsidP="00241675"/>
    <w:p w:rsidR="00241675" w:rsidRDefault="00241675" w:rsidP="00241675">
      <w:pPr>
        <w:spacing w:before="0" w:after="200" w:line="276" w:lineRule="auto"/>
        <w:jc w:val="left"/>
        <w:rPr>
          <w:bCs/>
        </w:rPr>
        <w:sectPr w:rsidR="00241675" w:rsidSect="00D24A28">
          <w:endnotePr>
            <w:numFmt w:val="decimal"/>
          </w:endnotePr>
          <w:pgSz w:w="11906" w:h="16838"/>
          <w:pgMar w:top="1440" w:right="1797" w:bottom="1440" w:left="1797" w:header="709" w:footer="709" w:gutter="0"/>
          <w:cols w:space="708"/>
          <w:docGrid w:linePitch="360"/>
        </w:sectPr>
      </w:pPr>
      <w:r>
        <w:rPr>
          <w:bCs/>
        </w:rPr>
        <w:br w:type="page"/>
      </w:r>
    </w:p>
    <w:p w:rsidR="00241675" w:rsidRDefault="00241675" w:rsidP="00241675">
      <w:pPr>
        <w:pageBreakBefore/>
        <w:jc w:val="center"/>
      </w:pPr>
      <w:r>
        <w:rPr>
          <w:b/>
          <w:bCs/>
        </w:rPr>
        <w:lastRenderedPageBreak/>
        <w:t>Δ: Συστήματα διασφάλισης ποιότητας και πρότυπα περιβαλλοντικής διαχείρισης</w:t>
      </w:r>
    </w:p>
    <w:p w:rsidR="00241675" w:rsidRDefault="00241675" w:rsidP="00241675">
      <w:pPr>
        <w:pBdr>
          <w:top w:val="single" w:sz="4" w:space="1" w:color="000000"/>
          <w:left w:val="single" w:sz="4" w:space="4" w:color="000000"/>
          <w:bottom w:val="single" w:sz="4" w:space="1" w:color="000000"/>
          <w:right w:val="single" w:sz="4" w:space="4" w:color="000000"/>
        </w:pBdr>
        <w:shd w:val="clear" w:color="auto" w:fill="BFBFBF"/>
      </w:pPr>
      <w:r>
        <w:rPr>
          <w:b/>
          <w:i/>
        </w:rPr>
        <w:t xml:space="preserve">Ο οικονομικός φορέας πρέπει να παράσχει πληροφορίες </w:t>
      </w:r>
      <w:r>
        <w:rPr>
          <w:b/>
          <w:u w:val="single"/>
        </w:rPr>
        <w:t>μόνον</w:t>
      </w:r>
      <w:r>
        <w:rPr>
          <w:b/>
          <w:i/>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0" w:type="auto"/>
        <w:tblInd w:w="108" w:type="dxa"/>
        <w:tblLayout w:type="fixed"/>
        <w:tblLook w:val="0000" w:firstRow="0" w:lastRow="0" w:firstColumn="0" w:lastColumn="0" w:noHBand="0" w:noVBand="0"/>
      </w:tblPr>
      <w:tblGrid>
        <w:gridCol w:w="4479"/>
        <w:gridCol w:w="4510"/>
      </w:tblGrid>
      <w:tr w:rsidR="00241675" w:rsidTr="00DC5A5C">
        <w:tc>
          <w:tcPr>
            <w:tcW w:w="4479" w:type="dxa"/>
            <w:tcBorders>
              <w:top w:val="single" w:sz="4" w:space="0" w:color="000000"/>
              <w:left w:val="single" w:sz="4" w:space="0" w:color="000000"/>
              <w:bottom w:val="single" w:sz="4" w:space="0" w:color="000000"/>
            </w:tcBorders>
            <w:shd w:val="clear" w:color="auto" w:fill="auto"/>
          </w:tcPr>
          <w:p w:rsidR="00241675" w:rsidRDefault="00241675" w:rsidP="00DC5A5C">
            <w:r>
              <w:rPr>
                <w:b/>
                <w:i/>
              </w:rPr>
              <w:t>Συστήματα διασφάλισης ποιότητας και πρότυπα περιβαλλοντικής διαχείρισης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241675" w:rsidRDefault="00241675" w:rsidP="00DC5A5C">
            <w:r>
              <w:rPr>
                <w:b/>
                <w:i/>
              </w:rPr>
              <w:t>Απάντηση:</w:t>
            </w:r>
          </w:p>
        </w:tc>
      </w:tr>
      <w:tr w:rsidR="00241675" w:rsidTr="00DC5A5C">
        <w:tc>
          <w:tcPr>
            <w:tcW w:w="4479" w:type="dxa"/>
            <w:tcBorders>
              <w:top w:val="single" w:sz="4" w:space="0" w:color="000000"/>
              <w:left w:val="single" w:sz="4" w:space="0" w:color="000000"/>
              <w:bottom w:val="single" w:sz="4" w:space="0" w:color="000000"/>
            </w:tcBorders>
            <w:shd w:val="clear" w:color="auto" w:fill="auto"/>
          </w:tcPr>
          <w:p w:rsidR="00241675" w:rsidRDefault="00241675" w:rsidP="00DC5A5C">
            <w:r>
              <w:rPr>
                <w:color w:val="000000"/>
              </w:rPr>
              <w:t xml:space="preserve">Θα είναι σε θέση ο οικονομικός φορέας να προσκομίσει </w:t>
            </w:r>
            <w:r>
              <w:rPr>
                <w:b/>
                <w:color w:val="000000"/>
              </w:rPr>
              <w:t>πιστοποιητικά</w:t>
            </w:r>
            <w:r>
              <w:rPr>
                <w:color w:val="000000"/>
              </w:rPr>
              <w:t xml:space="preserve"> που έχουν εκδοθεί από ανεξάρτητους οργανισμούς που βεβαιώνουν ότι ο οικονομικός φορέας συμμορφώνεται με τα απαιτούμενα </w:t>
            </w:r>
            <w:r>
              <w:rPr>
                <w:b/>
                <w:color w:val="000000"/>
              </w:rPr>
              <w:t>πρότυπα διασφάλισης ποιότητας</w:t>
            </w:r>
            <w:r>
              <w:rPr>
                <w:color w:val="000000"/>
              </w:rPr>
              <w:t>, συμπεριλαμβανομένης της προσβασιμότητας για άτομα με ειδικές ανάγκες;</w:t>
            </w:r>
          </w:p>
          <w:p w:rsidR="00241675" w:rsidRDefault="00241675" w:rsidP="00DC5A5C">
            <w:r>
              <w:rPr>
                <w:b/>
                <w:color w:val="000000"/>
              </w:rPr>
              <w:t>Εάν όχι</w:t>
            </w:r>
            <w:r>
              <w:rPr>
                <w:color w:val="000000"/>
              </w:rPr>
              <w:t>, εξηγήστε τους λόγους και διευκρινίστε ποια άλλα αποδεικτικά μέσα μπορούν να προσκομιστούν όσον αφορά το σύστημα διασφάλισης ποιότητας:</w:t>
            </w:r>
          </w:p>
          <w:p w:rsidR="00241675" w:rsidRDefault="00241675" w:rsidP="00DC5A5C">
            <w:r>
              <w:rPr>
                <w:i/>
                <w:color w:val="000000"/>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241675" w:rsidRDefault="00241675" w:rsidP="00DC5A5C">
            <w:pPr>
              <w:jc w:val="left"/>
            </w:pPr>
            <w:r>
              <w:t>[] Ναι [] Όχι</w:t>
            </w:r>
          </w:p>
          <w:p w:rsidR="00241675" w:rsidRDefault="00241675" w:rsidP="00DC5A5C">
            <w:pPr>
              <w:jc w:val="left"/>
            </w:pPr>
          </w:p>
          <w:p w:rsidR="00241675" w:rsidRDefault="00241675" w:rsidP="00DC5A5C">
            <w:pPr>
              <w:jc w:val="left"/>
            </w:pPr>
          </w:p>
          <w:p w:rsidR="00241675" w:rsidRDefault="00241675" w:rsidP="00DC5A5C">
            <w:pPr>
              <w:jc w:val="left"/>
            </w:pPr>
          </w:p>
          <w:p w:rsidR="00241675" w:rsidRDefault="00241675" w:rsidP="00DC5A5C">
            <w:pPr>
              <w:jc w:val="left"/>
            </w:pPr>
          </w:p>
          <w:p w:rsidR="00241675" w:rsidRDefault="00241675" w:rsidP="00DC5A5C">
            <w:pPr>
              <w:jc w:val="left"/>
            </w:pPr>
          </w:p>
          <w:p w:rsidR="00241675" w:rsidRDefault="00241675" w:rsidP="00DC5A5C">
            <w:pPr>
              <w:jc w:val="left"/>
            </w:pPr>
          </w:p>
          <w:p w:rsidR="00241675" w:rsidRDefault="00241675" w:rsidP="00DC5A5C">
            <w:pPr>
              <w:jc w:val="left"/>
            </w:pPr>
          </w:p>
          <w:p w:rsidR="00241675" w:rsidRDefault="00241675" w:rsidP="00DC5A5C">
            <w:pPr>
              <w:jc w:val="left"/>
            </w:pPr>
            <w:r>
              <w:t>[……] [……]</w:t>
            </w:r>
          </w:p>
          <w:p w:rsidR="00241675" w:rsidRDefault="00241675" w:rsidP="00DC5A5C">
            <w:pPr>
              <w:jc w:val="left"/>
              <w:rPr>
                <w:i/>
              </w:rPr>
            </w:pPr>
          </w:p>
          <w:p w:rsidR="00241675" w:rsidRDefault="00241675" w:rsidP="00DC5A5C">
            <w:pPr>
              <w:jc w:val="left"/>
              <w:rPr>
                <w:i/>
              </w:rPr>
            </w:pPr>
          </w:p>
          <w:p w:rsidR="00241675" w:rsidRDefault="00241675" w:rsidP="00DC5A5C">
            <w:pPr>
              <w:jc w:val="left"/>
              <w:rPr>
                <w:i/>
              </w:rPr>
            </w:pPr>
          </w:p>
          <w:p w:rsidR="00241675" w:rsidRDefault="00241675" w:rsidP="00DC5A5C">
            <w:pPr>
              <w:jc w:val="left"/>
            </w:pPr>
            <w:r>
              <w:rPr>
                <w:i/>
              </w:rPr>
              <w:t>(διαδικτυακή διεύθυνση, αρχή ή φορέας έκδοσης, επακριβή στοιχεία αναφοράς των εγγράφων): [……][……][……]</w:t>
            </w:r>
          </w:p>
        </w:tc>
      </w:tr>
      <w:tr w:rsidR="00241675" w:rsidTr="00DC5A5C">
        <w:tc>
          <w:tcPr>
            <w:tcW w:w="4479" w:type="dxa"/>
            <w:tcBorders>
              <w:top w:val="single" w:sz="4" w:space="0" w:color="000000"/>
              <w:left w:val="single" w:sz="4" w:space="0" w:color="000000"/>
              <w:bottom w:val="single" w:sz="4" w:space="0" w:color="000000"/>
            </w:tcBorders>
            <w:shd w:val="clear" w:color="auto" w:fill="auto"/>
          </w:tcPr>
          <w:p w:rsidR="00241675" w:rsidRDefault="00241675" w:rsidP="00DC5A5C">
            <w:r>
              <w:t xml:space="preserve">Θα είναι σε θέση ο οικονομικός φορέας να προσκομίσει </w:t>
            </w:r>
            <w:r>
              <w:rPr>
                <w:b/>
              </w:rPr>
              <w:t>πιστοποιητικά</w:t>
            </w:r>
            <w:r>
              <w:t xml:space="preserve"> που έχουν εκδοθεί από ανεξάρτητους οργανισμούς που βεβαιώνουν ότι ο οικονομικός φορέας συμμορφώνεται με τα απαιτούμενα </w:t>
            </w:r>
            <w:r>
              <w:rPr>
                <w:b/>
              </w:rPr>
              <w:t>συστήματα ή πρότυπα περιβαλλοντικής διαχείρισης</w:t>
            </w:r>
            <w:r>
              <w:t>;</w:t>
            </w:r>
          </w:p>
          <w:p w:rsidR="00241675" w:rsidRDefault="00241675" w:rsidP="00DC5A5C">
            <w:r>
              <w:rPr>
                <w:b/>
              </w:rPr>
              <w:t>Εάν όχι</w:t>
            </w:r>
            <w:r>
              <w:t xml:space="preserve">, εξηγήστε τους λόγους και διευκρινίστε ποια άλλα αποδεικτικά μέσα μπορούν να προσκομιστούν όσον αφορά τα </w:t>
            </w:r>
            <w:r>
              <w:rPr>
                <w:b/>
              </w:rPr>
              <w:t>συστήματα ή πρότυπα περιβαλλοντικής διαχείρισης</w:t>
            </w:r>
            <w:r>
              <w:t>:</w:t>
            </w:r>
          </w:p>
          <w:p w:rsidR="00241675" w:rsidRDefault="00241675" w:rsidP="00DC5A5C"/>
          <w:p w:rsidR="00241675" w:rsidRDefault="00241675" w:rsidP="00DC5A5C">
            <w:r>
              <w:rPr>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241675" w:rsidRDefault="00241675" w:rsidP="00DC5A5C">
            <w:pPr>
              <w:jc w:val="left"/>
            </w:pPr>
            <w:r>
              <w:t>[] Ναι [] Όχι</w:t>
            </w:r>
          </w:p>
          <w:p w:rsidR="00241675" w:rsidRDefault="00241675" w:rsidP="00DC5A5C">
            <w:pPr>
              <w:jc w:val="left"/>
            </w:pPr>
          </w:p>
          <w:p w:rsidR="00241675" w:rsidRDefault="00241675" w:rsidP="00DC5A5C">
            <w:pPr>
              <w:jc w:val="left"/>
            </w:pPr>
          </w:p>
          <w:p w:rsidR="00241675" w:rsidRDefault="00241675" w:rsidP="00DC5A5C">
            <w:pPr>
              <w:jc w:val="left"/>
            </w:pPr>
          </w:p>
          <w:p w:rsidR="00241675" w:rsidRDefault="00241675" w:rsidP="00DC5A5C">
            <w:pPr>
              <w:jc w:val="left"/>
            </w:pPr>
          </w:p>
          <w:p w:rsidR="00241675" w:rsidRDefault="00241675" w:rsidP="00DC5A5C">
            <w:pPr>
              <w:jc w:val="left"/>
            </w:pPr>
          </w:p>
          <w:p w:rsidR="00241675" w:rsidRDefault="00241675" w:rsidP="00DC5A5C">
            <w:pPr>
              <w:jc w:val="left"/>
            </w:pPr>
          </w:p>
          <w:p w:rsidR="00241675" w:rsidRDefault="00241675" w:rsidP="00DC5A5C">
            <w:pPr>
              <w:jc w:val="left"/>
            </w:pPr>
            <w:r>
              <w:t>[……] [……]</w:t>
            </w:r>
          </w:p>
          <w:p w:rsidR="00241675" w:rsidRDefault="00241675" w:rsidP="00DC5A5C">
            <w:pPr>
              <w:jc w:val="left"/>
              <w:rPr>
                <w:i/>
              </w:rPr>
            </w:pPr>
          </w:p>
          <w:p w:rsidR="00241675" w:rsidRDefault="00241675" w:rsidP="00DC5A5C">
            <w:pPr>
              <w:jc w:val="left"/>
              <w:rPr>
                <w:i/>
              </w:rPr>
            </w:pPr>
          </w:p>
          <w:p w:rsidR="00241675" w:rsidRDefault="00241675" w:rsidP="00DC5A5C">
            <w:pPr>
              <w:jc w:val="left"/>
              <w:rPr>
                <w:i/>
              </w:rPr>
            </w:pPr>
          </w:p>
          <w:p w:rsidR="00241675" w:rsidRDefault="00241675" w:rsidP="00DC5A5C">
            <w:pPr>
              <w:jc w:val="left"/>
              <w:rPr>
                <w:i/>
              </w:rPr>
            </w:pPr>
          </w:p>
          <w:p w:rsidR="00241675" w:rsidRDefault="00241675" w:rsidP="00DC5A5C">
            <w:pPr>
              <w:jc w:val="left"/>
              <w:rPr>
                <w:i/>
              </w:rPr>
            </w:pPr>
          </w:p>
          <w:p w:rsidR="00241675" w:rsidRDefault="00241675" w:rsidP="00DC5A5C">
            <w:pPr>
              <w:jc w:val="left"/>
            </w:pPr>
            <w:r>
              <w:rPr>
                <w:i/>
              </w:rPr>
              <w:t>(διαδικτυακή διεύθυνση, αρχή ή φορέας έκδοσης, επακριβή στοιχεία αναφοράς των εγγράφων): [……][……][……]</w:t>
            </w:r>
          </w:p>
        </w:tc>
      </w:tr>
    </w:tbl>
    <w:p w:rsidR="00241675" w:rsidRPr="00E45B24" w:rsidRDefault="00241675" w:rsidP="00241675">
      <w:pPr>
        <w:pStyle w:val="ChapterTitle"/>
        <w:rPr>
          <w:i/>
        </w:rPr>
      </w:pPr>
      <w:r w:rsidRPr="00E45B24">
        <w:rPr>
          <w:bCs/>
        </w:rPr>
        <w:lastRenderedPageBreak/>
        <w:t>Μέρος V: Τελικές δηλώσεις</w:t>
      </w:r>
    </w:p>
    <w:p w:rsidR="00241675" w:rsidRPr="00E45B24" w:rsidRDefault="00241675" w:rsidP="00241675">
      <w:pPr>
        <w:rPr>
          <w:rFonts w:ascii="Calibri" w:hAnsi="Calibri" w:cs="Calibri"/>
          <w:i/>
        </w:rPr>
      </w:pPr>
      <w:r w:rsidRPr="00E45B24">
        <w:rPr>
          <w:rFonts w:ascii="Calibri" w:hAnsi="Calibri" w:cs="Calibri"/>
          <w:i/>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241675" w:rsidRPr="00E45B24" w:rsidRDefault="00241675" w:rsidP="00241675">
      <w:pPr>
        <w:rPr>
          <w:rFonts w:ascii="Calibri" w:hAnsi="Calibri" w:cs="Calibri"/>
          <w:i/>
        </w:rPr>
      </w:pPr>
      <w:r w:rsidRPr="00E45B24">
        <w:rPr>
          <w:rFonts w:ascii="Calibri" w:hAnsi="Calibri" w:cs="Calibri"/>
          <w:i/>
        </w:rPr>
        <w:t>Ο κάτωθι υπογεγραμμένος, δηλώνω επισήμως ότι είμαι σε θέση, κατόπιν αιτήματος και χωρίς καθυστέρηση, να προσκομίσω τα πιστοποιητικά και τις λοιπές μορφές αποδεικτικών εγγράφων που αναφέρονται</w:t>
      </w:r>
      <w:r w:rsidRPr="00E45B24">
        <w:rPr>
          <w:rStyle w:val="ad"/>
          <w:rFonts w:ascii="Calibri" w:hAnsi="Calibri" w:cs="Calibri"/>
        </w:rPr>
        <w:endnoteReference w:id="34"/>
      </w:r>
      <w:r w:rsidRPr="00E45B24">
        <w:rPr>
          <w:rFonts w:ascii="Calibri" w:hAnsi="Calibri" w:cs="Calibri"/>
          <w:i/>
        </w:rPr>
        <w:t>, εκτός εάν :</w:t>
      </w:r>
    </w:p>
    <w:p w:rsidR="00241675" w:rsidRPr="00E45B24" w:rsidRDefault="00241675" w:rsidP="00241675">
      <w:pPr>
        <w:pStyle w:val="af3"/>
        <w:numPr>
          <w:ilvl w:val="0"/>
          <w:numId w:val="15"/>
        </w:numPr>
        <w:rPr>
          <w:rStyle w:val="a9"/>
          <w:rFonts w:ascii="Calibri" w:hAnsi="Calibri" w:cs="Calibri"/>
          <w:i/>
        </w:rPr>
      </w:pPr>
      <w:r w:rsidRPr="00E45B24">
        <w:rPr>
          <w:rFonts w:ascii="Calibri" w:hAnsi="Calibri" w:cs="Calibri"/>
          <w:i/>
        </w:rPr>
        <w:t>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E45B24">
        <w:rPr>
          <w:rStyle w:val="a9"/>
          <w:rFonts w:ascii="Calibri" w:hAnsi="Calibri" w:cs="Calibri"/>
        </w:rPr>
        <w:endnoteReference w:id="35"/>
      </w:r>
      <w:r w:rsidRPr="00E45B24">
        <w:rPr>
          <w:rStyle w:val="a9"/>
          <w:rFonts w:ascii="Calibri" w:hAnsi="Calibri" w:cs="Calibri"/>
          <w:i/>
        </w:rPr>
        <w:t>.</w:t>
      </w:r>
    </w:p>
    <w:p w:rsidR="00241675" w:rsidRPr="00E45B24" w:rsidRDefault="00241675" w:rsidP="00241675">
      <w:pPr>
        <w:pStyle w:val="af3"/>
        <w:numPr>
          <w:ilvl w:val="0"/>
          <w:numId w:val="15"/>
        </w:numPr>
        <w:rPr>
          <w:rFonts w:ascii="Calibri" w:hAnsi="Calibri" w:cs="Calibri"/>
          <w:i/>
        </w:rPr>
      </w:pPr>
      <w:r w:rsidRPr="00E45B24">
        <w:rPr>
          <w:rStyle w:val="a9"/>
          <w:rFonts w:ascii="Calibri" w:hAnsi="Calibri" w:cs="Calibri"/>
          <w:i/>
        </w:rPr>
        <w:t>η αναθέτουσα αρχή ή ο αναθέτων φορέας έχουν ήδη στην κατοχή τους τα σχετικά έγγραφα.</w:t>
      </w:r>
    </w:p>
    <w:p w:rsidR="00241675" w:rsidRPr="00E45B24" w:rsidRDefault="00241675" w:rsidP="00241675">
      <w:pPr>
        <w:rPr>
          <w:rFonts w:ascii="Calibri" w:hAnsi="Calibri" w:cs="Calibri"/>
          <w:i/>
        </w:rPr>
      </w:pPr>
      <w:r w:rsidRPr="00E45B24">
        <w:rPr>
          <w:rFonts w:ascii="Calibri" w:hAnsi="Calibri" w:cs="Calibri"/>
          <w:i/>
        </w:rPr>
        <w:t xml:space="preserve">Ο κάτωθι υπογεγραμμένος δίδω επισήμως τη συγκατάθεσή μου στο </w:t>
      </w:r>
      <w:r w:rsidRPr="00012A2E">
        <w:rPr>
          <w:rFonts w:ascii="Calibri" w:hAnsi="Calibri" w:cs="Calibri"/>
          <w:b/>
          <w:i/>
        </w:rPr>
        <w:t>Ίδρυμα Τεχνολογίας και Έρευνας</w:t>
      </w:r>
      <w:r w:rsidRPr="00E45B24">
        <w:rPr>
          <w:rFonts w:ascii="Calibri" w:hAnsi="Calibri" w:cs="Calibri"/>
          <w:i/>
        </w:rPr>
        <w:t xml:space="preserve">, προκειμένου να αποκτήσει πρόσβαση σε δικαιολογητικά των πληροφοριών τις οποίες έχω υποβάλλει </w:t>
      </w:r>
      <w:proofErr w:type="spellStart"/>
      <w:r w:rsidRPr="00E45B24">
        <w:rPr>
          <w:rFonts w:ascii="Calibri" w:hAnsi="Calibri" w:cs="Calibri"/>
          <w:i/>
        </w:rPr>
        <w:t>στ</w:t>
      </w:r>
      <w:proofErr w:type="spellEnd"/>
      <w:r w:rsidRPr="00E45B24">
        <w:rPr>
          <w:rFonts w:ascii="Calibri" w:hAnsi="Calibri" w:cs="Calibri"/>
          <w:i/>
        </w:rPr>
        <w:t xml:space="preserve">………..... [να προσδιοριστεί το αντίστοιχο μέρος/ενότητα/σημείο] του παρόντος Τυποποιημένου Εντύπου Υπεύθυνης Δήλωσης για τους σκοπούς τ…………... </w:t>
      </w:r>
      <w:r w:rsidRPr="00E45B24">
        <w:rPr>
          <w:rFonts w:ascii="Calibri" w:hAnsi="Calibri" w:cs="Calibri"/>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E45B24">
        <w:rPr>
          <w:rFonts w:ascii="Calibri" w:hAnsi="Calibri" w:cs="Calibri"/>
          <w:i/>
        </w:rPr>
        <w:t>.</w:t>
      </w:r>
    </w:p>
    <w:p w:rsidR="00241675" w:rsidRPr="00E45B24" w:rsidRDefault="00241675" w:rsidP="00241675">
      <w:pPr>
        <w:rPr>
          <w:rFonts w:ascii="Calibri" w:hAnsi="Calibri" w:cs="Calibri"/>
          <w:i/>
        </w:rPr>
      </w:pPr>
    </w:p>
    <w:p w:rsidR="00241675" w:rsidRPr="00B045C3" w:rsidRDefault="00241675" w:rsidP="00241675">
      <w:pPr>
        <w:rPr>
          <w:rFonts w:ascii="Calibri" w:hAnsi="Calibri" w:cs="Calibri"/>
          <w:i/>
        </w:rPr>
      </w:pPr>
      <w:r w:rsidRPr="00E45B24">
        <w:rPr>
          <w:rFonts w:ascii="Calibri" w:hAnsi="Calibri" w:cs="Calibri"/>
          <w:i/>
        </w:rPr>
        <w:t>Ημερομηνία, τόπος και, όπου ζητείται ή είναι απαραίτητο, υπογραφή (-</w:t>
      </w:r>
      <w:proofErr w:type="spellStart"/>
      <w:r w:rsidRPr="00E45B24">
        <w:rPr>
          <w:rFonts w:ascii="Calibri" w:hAnsi="Calibri" w:cs="Calibri"/>
          <w:i/>
        </w:rPr>
        <w:t>ές</w:t>
      </w:r>
      <w:proofErr w:type="spellEnd"/>
      <w:r w:rsidRPr="00E45B24">
        <w:rPr>
          <w:rFonts w:ascii="Calibri" w:hAnsi="Calibri" w:cs="Calibri"/>
          <w:i/>
        </w:rPr>
        <w:t>): [……]</w:t>
      </w:r>
      <w:r w:rsidRPr="00B045C3">
        <w:rPr>
          <w:rFonts w:ascii="Calibri" w:hAnsi="Calibri" w:cs="Calibri"/>
          <w:i/>
        </w:rPr>
        <w:t xml:space="preserve">   </w:t>
      </w:r>
    </w:p>
    <w:p w:rsidR="00241675" w:rsidRDefault="00241675" w:rsidP="00241675">
      <w:pPr>
        <w:pStyle w:val="aa"/>
        <w:rPr>
          <w:rFonts w:ascii="Calibri" w:hAnsi="Calibri" w:cs="Calibri"/>
          <w:sz w:val="22"/>
        </w:rPr>
      </w:pPr>
    </w:p>
    <w:p w:rsidR="00241675" w:rsidRDefault="00241675" w:rsidP="00241675">
      <w:pPr>
        <w:pStyle w:val="aa"/>
        <w:rPr>
          <w:rFonts w:ascii="Calibri" w:hAnsi="Calibri" w:cs="Calibri"/>
          <w:sz w:val="22"/>
        </w:rPr>
      </w:pPr>
    </w:p>
    <w:p w:rsidR="00241675" w:rsidRDefault="00241675" w:rsidP="00241675">
      <w:pPr>
        <w:pStyle w:val="aa"/>
        <w:rPr>
          <w:rFonts w:ascii="Calibri" w:hAnsi="Calibri" w:cs="Calibri"/>
          <w:sz w:val="22"/>
        </w:rPr>
      </w:pPr>
    </w:p>
    <w:p w:rsidR="00241675" w:rsidRDefault="00241675" w:rsidP="00241675">
      <w:pPr>
        <w:pStyle w:val="aa"/>
        <w:rPr>
          <w:rFonts w:ascii="Calibri" w:hAnsi="Calibri" w:cs="Calibri"/>
          <w:sz w:val="22"/>
        </w:rPr>
      </w:pPr>
    </w:p>
    <w:p w:rsidR="00241675" w:rsidRDefault="00241675" w:rsidP="00241675">
      <w:pPr>
        <w:pStyle w:val="aa"/>
        <w:rPr>
          <w:rFonts w:ascii="Calibri" w:hAnsi="Calibri" w:cs="Calibri"/>
          <w:sz w:val="22"/>
        </w:rPr>
      </w:pPr>
    </w:p>
    <w:p w:rsidR="00241675" w:rsidRDefault="00241675" w:rsidP="00241675">
      <w:pPr>
        <w:pStyle w:val="aa"/>
        <w:rPr>
          <w:rFonts w:ascii="Calibri" w:hAnsi="Calibri" w:cs="Calibri"/>
          <w:sz w:val="22"/>
        </w:rPr>
      </w:pPr>
    </w:p>
    <w:p w:rsidR="00241675" w:rsidRDefault="00241675" w:rsidP="00241675">
      <w:pPr>
        <w:pStyle w:val="aa"/>
        <w:rPr>
          <w:rFonts w:ascii="Calibri" w:hAnsi="Calibri" w:cs="Calibri"/>
          <w:sz w:val="22"/>
        </w:rPr>
      </w:pPr>
    </w:p>
    <w:p w:rsidR="00241675" w:rsidRDefault="00241675" w:rsidP="00241675">
      <w:pPr>
        <w:pStyle w:val="aa"/>
        <w:rPr>
          <w:rFonts w:ascii="Calibri" w:hAnsi="Calibri" w:cs="Calibri"/>
          <w:sz w:val="22"/>
        </w:rPr>
      </w:pPr>
    </w:p>
    <w:p w:rsidR="00241675" w:rsidRDefault="00241675" w:rsidP="00241675">
      <w:pPr>
        <w:pStyle w:val="aa"/>
        <w:rPr>
          <w:rFonts w:ascii="Calibri" w:hAnsi="Calibri" w:cs="Calibri"/>
          <w:sz w:val="22"/>
        </w:rPr>
      </w:pPr>
    </w:p>
    <w:p w:rsidR="00241675" w:rsidRPr="00B045C3" w:rsidRDefault="00241675" w:rsidP="00241675">
      <w:pPr>
        <w:rPr>
          <w:rFonts w:ascii="Calibri" w:hAnsi="Calibri" w:cs="Calibri"/>
          <w:b/>
        </w:rPr>
      </w:pPr>
    </w:p>
    <w:p w:rsidR="00277829" w:rsidRDefault="00277829"/>
    <w:sectPr w:rsidR="00277829" w:rsidSect="00D24A28">
      <w:endnotePr>
        <w:numFmt w:val="decimal"/>
      </w:endnotePr>
      <w:pgSz w:w="11906" w:h="16838"/>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7A0C" w:rsidRDefault="00F07A0C" w:rsidP="00241675">
      <w:pPr>
        <w:spacing w:before="0"/>
      </w:pPr>
      <w:r>
        <w:separator/>
      </w:r>
    </w:p>
  </w:endnote>
  <w:endnote w:type="continuationSeparator" w:id="0">
    <w:p w:rsidR="00F07A0C" w:rsidRDefault="00F07A0C" w:rsidP="00241675">
      <w:pPr>
        <w:spacing w:before="0"/>
      </w:pPr>
      <w:r>
        <w:continuationSeparator/>
      </w:r>
    </w:p>
  </w:endnote>
  <w:endnote w:id="1">
    <w:p w:rsidR="00241675" w:rsidRPr="008F01DB" w:rsidRDefault="00241675" w:rsidP="00241675">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t>Επαναλάβετε τα στοιχεία των αρμοδίων, όνομα και επώνυμο, όσες φορές χρειάζεται.</w:t>
      </w:r>
    </w:p>
  </w:endnote>
  <w:endnote w:id="2">
    <w:p w:rsidR="00241675" w:rsidRPr="008F01DB" w:rsidRDefault="00241675" w:rsidP="00241675">
      <w:pPr>
        <w:pStyle w:val="ac"/>
        <w:tabs>
          <w:tab w:val="left" w:pos="284"/>
        </w:tabs>
        <w:ind w:firstLine="0"/>
        <w:rPr>
          <w:rStyle w:val="DeltaViewInsertion"/>
          <w:rFonts w:cstheme="minorHAnsi"/>
          <w:b w:val="0"/>
          <w:i w:val="0"/>
          <w:szCs w:val="22"/>
        </w:rPr>
      </w:pPr>
      <w:r w:rsidRPr="008F01DB">
        <w:rPr>
          <w:rStyle w:val="a9"/>
          <w:rFonts w:cstheme="minorHAnsi"/>
          <w:szCs w:val="22"/>
        </w:rPr>
        <w:endnoteRef/>
      </w:r>
      <w:r w:rsidRPr="008F01DB">
        <w:rPr>
          <w:rFonts w:cstheme="minorHAnsi"/>
          <w:szCs w:val="22"/>
        </w:rPr>
        <w:tab/>
      </w:r>
      <w:r w:rsidRPr="008F01DB">
        <w:rPr>
          <w:rFonts w:cstheme="minorHAnsi"/>
          <w:szCs w:val="22"/>
        </w:rPr>
        <w:t xml:space="preserve">Βλέπε </w:t>
      </w:r>
      <w:r w:rsidRPr="008F01DB">
        <w:rPr>
          <w:rStyle w:val="DeltaViewInsertion"/>
          <w:rFonts w:cstheme="minorHAnsi"/>
          <w:szCs w:val="22"/>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241675" w:rsidRPr="008F01DB" w:rsidRDefault="00241675" w:rsidP="00241675">
      <w:pPr>
        <w:pStyle w:val="ac"/>
        <w:tabs>
          <w:tab w:val="left" w:pos="284"/>
        </w:tabs>
        <w:ind w:firstLine="0"/>
        <w:rPr>
          <w:rStyle w:val="DeltaViewInsertion"/>
          <w:rFonts w:cstheme="minorHAnsi"/>
          <w:b w:val="0"/>
          <w:i w:val="0"/>
          <w:szCs w:val="22"/>
        </w:rPr>
      </w:pPr>
      <w:r w:rsidRPr="008F01DB">
        <w:rPr>
          <w:rStyle w:val="DeltaViewInsertion"/>
          <w:rFonts w:cstheme="minorHAnsi"/>
          <w:szCs w:val="22"/>
        </w:rPr>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241675" w:rsidRPr="008F01DB" w:rsidRDefault="00241675" w:rsidP="00241675">
      <w:pPr>
        <w:pStyle w:val="ac"/>
        <w:tabs>
          <w:tab w:val="left" w:pos="284"/>
        </w:tabs>
        <w:ind w:firstLine="0"/>
        <w:rPr>
          <w:rStyle w:val="DeltaViewInsertion"/>
          <w:rFonts w:cstheme="minorHAnsi"/>
          <w:b w:val="0"/>
          <w:i w:val="0"/>
          <w:szCs w:val="22"/>
        </w:rPr>
      </w:pPr>
      <w:r w:rsidRPr="008F01DB">
        <w:rPr>
          <w:rStyle w:val="DeltaViewInsertion"/>
          <w:rFonts w:cstheme="minorHAnsi"/>
          <w:szCs w:val="22"/>
        </w:rPr>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241675" w:rsidRPr="008F01DB" w:rsidRDefault="00241675" w:rsidP="00241675">
      <w:pPr>
        <w:pStyle w:val="ac"/>
        <w:tabs>
          <w:tab w:val="left" w:pos="284"/>
        </w:tabs>
        <w:ind w:firstLine="0"/>
        <w:rPr>
          <w:rFonts w:cstheme="minorHAnsi"/>
          <w:szCs w:val="22"/>
        </w:rPr>
      </w:pPr>
      <w:r w:rsidRPr="008F01DB">
        <w:rPr>
          <w:rStyle w:val="DeltaViewInsertion"/>
          <w:rFonts w:cstheme="minorHAnsi"/>
          <w:szCs w:val="22"/>
        </w:rPr>
        <w:t xml:space="preserve">Μεσαίες επιχειρήσεις: επιχειρήσεις που δεν είναι ούτε πολύ μικρές ούτε μικρές και </w:t>
      </w:r>
      <w:r w:rsidRPr="008F01DB">
        <w:rPr>
          <w:rFonts w:cstheme="minorHAnsi"/>
          <w:szCs w:val="22"/>
        </w:rPr>
        <w:t xml:space="preserve">οι οποίες </w:t>
      </w:r>
      <w:r w:rsidRPr="008F01DB">
        <w:rPr>
          <w:rFonts w:cstheme="minorHAnsi"/>
          <w:b/>
          <w:szCs w:val="22"/>
        </w:rPr>
        <w:t>απασχολούν λιγότερους από 250 εργαζομένους</w:t>
      </w:r>
      <w:r w:rsidRPr="008F01DB">
        <w:rPr>
          <w:rFonts w:cstheme="minorHAnsi"/>
          <w:szCs w:val="22"/>
        </w:rPr>
        <w:t xml:space="preserve"> και των οποίων ο </w:t>
      </w:r>
      <w:r w:rsidRPr="008F01DB">
        <w:rPr>
          <w:rFonts w:cstheme="minorHAnsi"/>
          <w:b/>
          <w:szCs w:val="22"/>
        </w:rPr>
        <w:t>ετήσιος κύκλος εργασιών δεν υπερβαίνει τα 50 εκατομμύρια ευρώ</w:t>
      </w:r>
      <w:r w:rsidRPr="008F01DB">
        <w:rPr>
          <w:rFonts w:cstheme="minorHAnsi"/>
          <w:szCs w:val="22"/>
        </w:rPr>
        <w:t xml:space="preserve"> </w:t>
      </w:r>
      <w:r w:rsidRPr="008F01DB">
        <w:rPr>
          <w:rFonts w:cstheme="minorHAnsi"/>
          <w:b/>
          <w:i/>
          <w:szCs w:val="22"/>
        </w:rPr>
        <w:t>και/ή</w:t>
      </w:r>
      <w:r w:rsidRPr="008F01DB">
        <w:rPr>
          <w:rFonts w:cstheme="minorHAnsi"/>
          <w:szCs w:val="22"/>
        </w:rPr>
        <w:t xml:space="preserve"> το </w:t>
      </w:r>
      <w:r w:rsidRPr="008F01DB">
        <w:rPr>
          <w:rFonts w:cstheme="minorHAnsi"/>
          <w:b/>
          <w:szCs w:val="22"/>
        </w:rPr>
        <w:t>σύνολο του ετήσιου ισολογισμού δεν υπερβαίνει τα 43 εκατομμύρια ευρώ</w:t>
      </w:r>
      <w:r w:rsidRPr="008F01DB">
        <w:rPr>
          <w:rFonts w:cstheme="minorHAnsi"/>
          <w:szCs w:val="22"/>
        </w:rPr>
        <w:t>.</w:t>
      </w:r>
    </w:p>
  </w:endnote>
  <w:endnote w:id="3">
    <w:p w:rsidR="00241675" w:rsidRPr="008F01DB" w:rsidRDefault="00241675" w:rsidP="00241675">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Τα δικαιολογητικά και η κατάταξη, εάν υπάρχουν, αναφέρονται στην πιστοποίηση.</w:t>
      </w:r>
    </w:p>
  </w:endnote>
  <w:endnote w:id="4">
    <w:p w:rsidR="00241675" w:rsidRPr="008F01DB" w:rsidRDefault="00241675" w:rsidP="00241675">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Ειδικότερα ως μέλος ένωσης ή κοινοπραξίας ή άλλου παρόμοιου καθεστώτος.</w:t>
      </w:r>
    </w:p>
  </w:endnote>
  <w:endnote w:id="5">
    <w:p w:rsidR="00241675" w:rsidRPr="008F01DB" w:rsidRDefault="00241675" w:rsidP="00241675">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t xml:space="preserve"> </w:t>
      </w:r>
      <w:r w:rsidRPr="008F01DB">
        <w:rPr>
          <w:rFonts w:cstheme="minorHAnsi"/>
          <w:szCs w:val="22"/>
        </w:rPr>
        <w:t>Επισημαίνεται ότι σύμφωνα με το δεύτερο εδάφιο του άρθρου 78 “</w:t>
      </w:r>
      <w:r w:rsidRPr="008F01DB">
        <w:rPr>
          <w:rFonts w:cstheme="minorHAnsi"/>
          <w:i/>
          <w:iCs/>
          <w:szCs w:val="22"/>
        </w:rPr>
        <w:t xml:space="preserve">Όσον αφορά τα κριτήρια που σχετίζονται με τους τίτλους σπουδών και τα επαγγελματικά προσόντα που ορίζονται στην περίπτωση </w:t>
      </w:r>
      <w:proofErr w:type="spellStart"/>
      <w:r w:rsidRPr="008F01DB">
        <w:rPr>
          <w:rFonts w:cstheme="minorHAnsi"/>
          <w:i/>
          <w:iCs/>
          <w:szCs w:val="22"/>
        </w:rPr>
        <w:t>στ</w:t>
      </w:r>
      <w:proofErr w:type="spellEnd"/>
      <w:r w:rsidRPr="008F01DB">
        <w:rPr>
          <w:rFonts w:cstheme="minorHAnsi"/>
          <w:i/>
          <w:iCs/>
          <w:szCs w:val="22"/>
        </w:rPr>
        <w:t>΄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8F01DB">
        <w:rPr>
          <w:rFonts w:cstheme="minorHAnsi"/>
          <w:szCs w:val="22"/>
        </w:rPr>
        <w:t>.”</w:t>
      </w:r>
    </w:p>
  </w:endnote>
  <w:endnote w:id="6">
    <w:p w:rsidR="00241675" w:rsidRPr="008F01DB" w:rsidRDefault="00241675" w:rsidP="00241675">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 xml:space="preserve">Σύμφωνα με τις διατάξεις του άρθρου 73 παρ. 3 α, </w:t>
      </w:r>
      <w:r w:rsidRPr="008F01DB">
        <w:rPr>
          <w:rFonts w:cstheme="minorHAnsi"/>
          <w:szCs w:val="22"/>
          <w:u w:val="single"/>
        </w:rPr>
        <w:t xml:space="preserve">εφόσον προβλέπεται στα έγγραφα της σύμβασης </w:t>
      </w:r>
      <w:r w:rsidRPr="008F01DB">
        <w:rPr>
          <w:rFonts w:cstheme="minorHAnsi"/>
          <w:szCs w:val="22"/>
        </w:rP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7">
    <w:p w:rsidR="00241675" w:rsidRPr="008F01DB" w:rsidRDefault="00241675" w:rsidP="00241675">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8">
    <w:p w:rsidR="00241675" w:rsidRPr="008F01DB" w:rsidRDefault="00241675" w:rsidP="00241675">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Σύμφωνα με άρθρο 73 παρ. 1 (β). Στον Κανονισμό ΕΕΕΣ (Κανονισμός ΕΕ 2016/7) αναφέρεται ως “διαφθορά”.</w:t>
      </w:r>
    </w:p>
  </w:endnote>
  <w:endnote w:id="9">
    <w:p w:rsidR="00241675" w:rsidRPr="008F01DB" w:rsidRDefault="00241675" w:rsidP="00241675">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sidRPr="008F01DB">
        <w:rPr>
          <w:rFonts w:cstheme="minorHAnsi"/>
          <w:b/>
          <w:szCs w:val="22"/>
        </w:rPr>
        <w:t>ν. 3560/2007</w:t>
      </w:r>
      <w:r w:rsidRPr="008F01DB">
        <w:rPr>
          <w:rFonts w:cstheme="minorHAnsi"/>
          <w:szCs w:val="22"/>
        </w:rPr>
        <w:t xml:space="preserve"> </w:t>
      </w:r>
      <w:r w:rsidRPr="008F01DB">
        <w:rPr>
          <w:rFonts w:cstheme="minorHAnsi"/>
          <w:b/>
          <w:szCs w:val="22"/>
        </w:rPr>
        <w:t xml:space="preserve">(ΦΕΚ 103/Α), </w:t>
      </w:r>
      <w:r w:rsidRPr="008F01DB">
        <w:rPr>
          <w:rFonts w:cstheme="minorHAnsi"/>
          <w:i/>
          <w:szCs w:val="22"/>
        </w:rPr>
        <w:t xml:space="preserve">«Κύρωση και εφαρμογή της Σύμβασης ποινικού δικαίου για τη διαφθορά και του Πρόσθετου σ΄ αυτήν Πρωτοκόλλου» (αφορά σε </w:t>
      </w:r>
      <w:r w:rsidRPr="008F01DB">
        <w:rPr>
          <w:rFonts w:cstheme="minorHAnsi"/>
          <w:szCs w:val="22"/>
        </w:rPr>
        <w:t xml:space="preserve"> </w:t>
      </w:r>
      <w:r w:rsidRPr="008F01DB">
        <w:rPr>
          <w:rFonts w:cstheme="minorHAnsi"/>
          <w:i/>
          <w:szCs w:val="22"/>
        </w:rPr>
        <w:t>προσθήκη καθόσον στο ν. Άρθρο 73 παρ. 1 β αναφέρεται η κείμενη νομοθεσία)</w:t>
      </w:r>
      <w:r w:rsidRPr="008F01DB">
        <w:rPr>
          <w:rFonts w:cstheme="minorHAnsi"/>
          <w:szCs w:val="22"/>
        </w:rPr>
        <w:t>.</w:t>
      </w:r>
    </w:p>
  </w:endnote>
  <w:endnote w:id="10">
    <w:p w:rsidR="00241675" w:rsidRPr="008F01DB" w:rsidRDefault="00241675" w:rsidP="00241675">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Κατά την έννοια του άρθρου 1 της σύμβασης σχετικά με τη προστασία των οικονομικών συμφερόντων των Ευρωπαϊκών Κοινοτήτων (ΕΕ C 316 της 27.11.1995, σ. 48)</w:t>
      </w:r>
      <w:r w:rsidRPr="008F01DB">
        <w:rPr>
          <w:rStyle w:val="ae"/>
          <w:rFonts w:cstheme="minorHAnsi"/>
          <w:szCs w:val="22"/>
        </w:rPr>
        <w:t xml:space="preserve">  </w:t>
      </w:r>
      <w:r w:rsidRPr="008F01DB">
        <w:rPr>
          <w:rFonts w:cstheme="minorHAnsi"/>
          <w:szCs w:val="22"/>
        </w:rPr>
        <w:t>όπως κυρώθηκε με το ν. 2803/2000 (ΦΕΚ 48/Α) "</w:t>
      </w:r>
      <w:r w:rsidRPr="008F01DB">
        <w:rPr>
          <w:rFonts w:cstheme="minorHAnsi"/>
          <w:i/>
          <w:iCs/>
          <w:szCs w:val="22"/>
        </w:rPr>
        <w:t xml:space="preserve">Κύρωση της </w:t>
      </w:r>
      <w:proofErr w:type="spellStart"/>
      <w:r w:rsidRPr="008F01DB">
        <w:rPr>
          <w:rFonts w:cstheme="minorHAnsi"/>
          <w:i/>
          <w:iCs/>
          <w:szCs w:val="22"/>
        </w:rPr>
        <w:t>Σύµβασης</w:t>
      </w:r>
      <w:proofErr w:type="spellEnd"/>
      <w:r w:rsidRPr="008F01DB">
        <w:rPr>
          <w:rFonts w:cstheme="minorHAnsi"/>
          <w:i/>
          <w:iCs/>
          <w:szCs w:val="22"/>
        </w:rPr>
        <w:t xml:space="preserve"> σχετικά µε την προστασία των </w:t>
      </w:r>
      <w:proofErr w:type="spellStart"/>
      <w:r w:rsidRPr="008F01DB">
        <w:rPr>
          <w:rFonts w:cstheme="minorHAnsi"/>
          <w:i/>
          <w:iCs/>
          <w:szCs w:val="22"/>
        </w:rPr>
        <w:t>οικονοµικών</w:t>
      </w:r>
      <w:proofErr w:type="spellEnd"/>
      <w:r w:rsidRPr="008F01DB">
        <w:rPr>
          <w:rFonts w:cstheme="minorHAnsi"/>
          <w:i/>
          <w:iCs/>
          <w:szCs w:val="22"/>
        </w:rPr>
        <w:t xml:space="preserve"> </w:t>
      </w:r>
      <w:proofErr w:type="spellStart"/>
      <w:r w:rsidRPr="008F01DB">
        <w:rPr>
          <w:rFonts w:cstheme="minorHAnsi"/>
          <w:i/>
          <w:iCs/>
          <w:szCs w:val="22"/>
        </w:rPr>
        <w:t>συµφερόντων</w:t>
      </w:r>
      <w:proofErr w:type="spellEnd"/>
      <w:r w:rsidRPr="008F01DB">
        <w:rPr>
          <w:rFonts w:cstheme="minorHAnsi"/>
          <w:i/>
          <w:iCs/>
          <w:szCs w:val="22"/>
        </w:rPr>
        <w:t xml:space="preserve"> των Ευρωπαϊκών Κοινοτήτων και των συναφών µε αυτήν Πρωτοκόλλων.</w:t>
      </w:r>
    </w:p>
  </w:endnote>
  <w:endnote w:id="11">
    <w:p w:rsidR="00241675" w:rsidRPr="008F01DB" w:rsidRDefault="00241675" w:rsidP="00241675">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2">
    <w:p w:rsidR="00241675" w:rsidRPr="008F01DB" w:rsidRDefault="00241675" w:rsidP="00241675">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8F01DB">
        <w:rPr>
          <w:rStyle w:val="DeltaViewInsertion"/>
          <w:rFonts w:cstheme="minorHAnsi"/>
          <w:color w:val="000000"/>
          <w:szCs w:val="22"/>
        </w:rPr>
        <w:t xml:space="preserve"> (ΕΕ L 309 της 25.11.2005, σ.15) </w:t>
      </w:r>
      <w:r w:rsidRPr="008F01DB">
        <w:rPr>
          <w:rStyle w:val="ae"/>
          <w:rFonts w:cstheme="minorHAnsi"/>
          <w:color w:val="000000"/>
          <w:szCs w:val="22"/>
        </w:rPr>
        <w:t xml:space="preserve"> </w:t>
      </w:r>
      <w:r w:rsidRPr="008F01DB">
        <w:rPr>
          <w:rStyle w:val="DeltaViewInsertion"/>
          <w:rFonts w:cstheme="minorHAnsi"/>
          <w:color w:val="000000"/>
          <w:szCs w:val="22"/>
        </w:rPr>
        <w:t xml:space="preserve">που ενσωματώθηκε με το ν. 3691/2008 </w:t>
      </w:r>
      <w:r w:rsidRPr="008F01DB">
        <w:rPr>
          <w:rStyle w:val="DeltaViewInsertion"/>
          <w:rFonts w:cstheme="minorHAnsi"/>
          <w:color w:val="000000"/>
          <w:spacing w:val="-10"/>
          <w:szCs w:val="22"/>
        </w:rPr>
        <w:t xml:space="preserve">(ΦΕΚ 166/Α) </w:t>
      </w:r>
      <w:r w:rsidRPr="008F01DB">
        <w:rPr>
          <w:rStyle w:val="DeltaViewInsertion"/>
          <w:rFonts w:cstheme="minorHAnsi"/>
          <w:iCs/>
          <w:color w:val="000000"/>
          <w:spacing w:val="-10"/>
          <w:szCs w:val="22"/>
        </w:rPr>
        <w:t>“</w:t>
      </w:r>
      <w:r w:rsidRPr="008F01DB">
        <w:rPr>
          <w:rStyle w:val="DeltaViewInsertion"/>
          <w:rFonts w:cstheme="minorHAnsi"/>
          <w:iCs/>
          <w:color w:val="000000"/>
          <w:szCs w:val="22"/>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8F01DB">
        <w:rPr>
          <w:rStyle w:val="DeltaViewInsertion"/>
          <w:rFonts w:cstheme="minorHAnsi"/>
          <w:color w:val="000000"/>
          <w:szCs w:val="22"/>
        </w:rPr>
        <w:t>”.</w:t>
      </w:r>
    </w:p>
  </w:endnote>
  <w:endnote w:id="13">
    <w:p w:rsidR="00241675" w:rsidRPr="008F01DB" w:rsidRDefault="00241675" w:rsidP="00241675">
      <w:pPr>
        <w:pStyle w:val="ac"/>
        <w:tabs>
          <w:tab w:val="left" w:pos="284"/>
        </w:tabs>
        <w:ind w:firstLine="0"/>
        <w:rPr>
          <w:rFonts w:cstheme="minorHAnsi"/>
          <w:szCs w:val="22"/>
        </w:rPr>
      </w:pPr>
      <w:r w:rsidRPr="008F01DB">
        <w:rPr>
          <w:rStyle w:val="a9"/>
          <w:rFonts w:cstheme="minorHAnsi"/>
          <w:szCs w:val="22"/>
        </w:rPr>
        <w:endnoteRef/>
      </w:r>
      <w:r w:rsidRPr="008F01DB">
        <w:rPr>
          <w:rStyle w:val="DeltaViewInsertion"/>
          <w:rFonts w:cstheme="minorHAnsi"/>
          <w:szCs w:val="22"/>
        </w:rPr>
        <w:tab/>
      </w:r>
      <w:r w:rsidRPr="008F01DB">
        <w:rPr>
          <w:rStyle w:val="DeltaViewInsertion"/>
          <w:rFonts w:cstheme="minorHAnsi"/>
          <w:szCs w:val="22"/>
        </w:rPr>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8F01DB">
        <w:rPr>
          <w:rStyle w:val="DeltaViewInsertion"/>
          <w:rFonts w:cstheme="minorHAnsi"/>
          <w:color w:val="000000"/>
          <w:szCs w:val="22"/>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8F01DB">
        <w:rPr>
          <w:rStyle w:val="DeltaViewInsertion"/>
          <w:rFonts w:cstheme="minorHAnsi"/>
          <w:iCs/>
          <w:color w:val="000000"/>
          <w:szCs w:val="22"/>
        </w:rPr>
        <w:t>Πρόληψη και καταπολέμηση της εμπορίας ανθρώπων και προστασία των θυμάτων αυτής και άλλες διατάξεις.".</w:t>
      </w:r>
    </w:p>
  </w:endnote>
  <w:endnote w:id="14">
    <w:p w:rsidR="00241675" w:rsidRPr="008F01DB" w:rsidRDefault="00241675" w:rsidP="00241675">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5">
    <w:p w:rsidR="00241675" w:rsidRPr="008F01DB" w:rsidRDefault="00241675" w:rsidP="00241675">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Επαναλάβετε όσες φορές χρειάζεται.</w:t>
      </w:r>
    </w:p>
  </w:endnote>
  <w:endnote w:id="16">
    <w:p w:rsidR="00241675" w:rsidRPr="008F01DB" w:rsidRDefault="00241675" w:rsidP="00241675">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Επαναλάβετε όσες φορές χρειάζεται.</w:t>
      </w:r>
    </w:p>
  </w:endnote>
  <w:endnote w:id="17">
    <w:p w:rsidR="00241675" w:rsidRPr="008F01DB" w:rsidRDefault="00241675" w:rsidP="00241675">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Επαναλάβετε όσες φορές χρειάζεται.</w:t>
      </w:r>
    </w:p>
  </w:endnote>
  <w:endnote w:id="18">
    <w:p w:rsidR="00241675" w:rsidRPr="008F01DB" w:rsidRDefault="00241675" w:rsidP="00241675">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19">
    <w:p w:rsidR="00241675" w:rsidRPr="008F01DB" w:rsidRDefault="00241675" w:rsidP="00241675">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 xml:space="preserve">Λαμβανομένου υπόψη του χαρακτήρα των εγκλημάτων που έχουν διαπραχθεί (μεμονωμένα, </w:t>
      </w:r>
      <w:proofErr w:type="spellStart"/>
      <w:r w:rsidRPr="008F01DB">
        <w:rPr>
          <w:rFonts w:cstheme="minorHAnsi"/>
          <w:szCs w:val="22"/>
        </w:rPr>
        <w:t>κατ</w:t>
      </w:r>
      <w:proofErr w:type="spellEnd"/>
      <w:r w:rsidRPr="008F01DB">
        <w:rPr>
          <w:rFonts w:cstheme="minorHAnsi"/>
          <w:szCs w:val="22"/>
        </w:rPr>
        <w:t xml:space="preserve">᾽ εξακολούθηση, συστηματικά ...), η επεξήγηση πρέπει να καταδεικνύει την επάρκεια των μέτρων που λήφθηκαν. </w:t>
      </w:r>
    </w:p>
  </w:endnote>
  <w:endnote w:id="20">
    <w:p w:rsidR="00241675" w:rsidRPr="008F01DB" w:rsidRDefault="00241675" w:rsidP="00241675">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1">
    <w:p w:rsidR="00241675" w:rsidRPr="008F01DB" w:rsidRDefault="00241675" w:rsidP="00241675">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 xml:space="preserve">Σημειώνεται ότι, σύμφωνα με το άρθρο 73 παρ. 3 περ. α  και β, </w:t>
      </w:r>
      <w:r w:rsidRPr="008F01DB">
        <w:rPr>
          <w:rFonts w:cstheme="minorHAnsi"/>
          <w:szCs w:val="22"/>
          <w:u w:val="single"/>
        </w:rPr>
        <w:t xml:space="preserve">εφόσον προβλέπεται στα έγγραφα της σύμβασης </w:t>
      </w:r>
      <w:r w:rsidRPr="008F01DB">
        <w:rPr>
          <w:rFonts w:cstheme="minorHAnsi"/>
          <w:szCs w:val="22"/>
        </w:rP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2">
    <w:p w:rsidR="00241675" w:rsidRPr="00BB65FB" w:rsidRDefault="00241675" w:rsidP="00241675">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Επαναλάβετε όσες φορές χρειάζεται.</w:t>
      </w:r>
    </w:p>
  </w:endnote>
  <w:endnote w:id="23">
    <w:p w:rsidR="00241675" w:rsidRPr="008F01DB" w:rsidRDefault="00241675" w:rsidP="00241675">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4">
    <w:p w:rsidR="00241675" w:rsidRPr="008F01DB" w:rsidRDefault="00241675" w:rsidP="00241675">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 Η απόδοση όρων είναι σύμφωνη με την παρ. 4 του άρθρου 73 που διαφοροποιείται από τον Κανονισμό ΕΕΕΣ (Κανονισμός ΕΕ 2016/7)</w:t>
      </w:r>
    </w:p>
  </w:endnote>
  <w:endnote w:id="25">
    <w:p w:rsidR="00241675" w:rsidRPr="008F01DB" w:rsidRDefault="00241675" w:rsidP="00241675">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Άρθρο 73 παρ. 5.</w:t>
      </w:r>
    </w:p>
  </w:endnote>
  <w:endnote w:id="26">
    <w:p w:rsidR="00241675" w:rsidRPr="008F01DB" w:rsidRDefault="00241675" w:rsidP="00241675">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Εφόσον στα έγγραφα της σύμβασης γίνεται αναφορά σε συγκεκριμένη διάταξη, να συμπληρωθεί ανάλογα το ΤΕΥΔ πχ άρθρο 68 παρ. 2 ν. 3863/2010 .</w:t>
      </w:r>
    </w:p>
  </w:endnote>
  <w:endnote w:id="27">
    <w:p w:rsidR="00241675" w:rsidRPr="008F01DB" w:rsidRDefault="00241675" w:rsidP="00241675">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Όπως προσδιορίζεται στο άρθρο 24 ή στα έγγραφα της σύμβασης</w:t>
      </w:r>
      <w:r w:rsidRPr="008F01DB">
        <w:rPr>
          <w:rFonts w:cstheme="minorHAnsi"/>
          <w:b/>
          <w:i/>
          <w:szCs w:val="22"/>
        </w:rPr>
        <w:t>.</w:t>
      </w:r>
    </w:p>
  </w:endnote>
  <w:endnote w:id="28">
    <w:p w:rsidR="00241675" w:rsidRPr="008F01DB" w:rsidRDefault="00241675" w:rsidP="00241675">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proofErr w:type="spellStart"/>
      <w:r w:rsidRPr="008F01DB">
        <w:rPr>
          <w:rFonts w:cstheme="minorHAnsi"/>
          <w:szCs w:val="22"/>
        </w:rPr>
        <w:t>Πρβλ</w:t>
      </w:r>
      <w:proofErr w:type="spellEnd"/>
      <w:r w:rsidRPr="008F01DB">
        <w:rPr>
          <w:rFonts w:cstheme="minorHAnsi"/>
          <w:szCs w:val="22"/>
        </w:rPr>
        <w:t xml:space="preserve"> άρθρο 48.</w:t>
      </w:r>
    </w:p>
  </w:endnote>
  <w:endnote w:id="29">
    <w:p w:rsidR="00241675" w:rsidRPr="008F01DB" w:rsidRDefault="00241675" w:rsidP="00241675">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t xml:space="preserve"> </w:t>
      </w:r>
      <w:r w:rsidRPr="008F01DB">
        <w:rPr>
          <w:rFonts w:cstheme="minorHAnsi"/>
          <w:szCs w:val="22"/>
        </w:rPr>
        <w:t xml:space="preserve">Η απόδοση όρων είναι σύμφωνη με την </w:t>
      </w:r>
      <w:proofErr w:type="spellStart"/>
      <w:r w:rsidRPr="008F01DB">
        <w:rPr>
          <w:rFonts w:cstheme="minorHAnsi"/>
          <w:szCs w:val="22"/>
        </w:rPr>
        <w:t>περιπτ</w:t>
      </w:r>
      <w:proofErr w:type="spellEnd"/>
      <w:r w:rsidRPr="008F01DB">
        <w:rPr>
          <w:rFonts w:cstheme="minorHAnsi"/>
          <w:szCs w:val="22"/>
        </w:rPr>
        <w:t xml:space="preserve">. </w:t>
      </w:r>
      <w:proofErr w:type="spellStart"/>
      <w:r w:rsidRPr="008F01DB">
        <w:rPr>
          <w:rFonts w:cstheme="minorHAnsi"/>
          <w:szCs w:val="22"/>
        </w:rPr>
        <w:t>στ</w:t>
      </w:r>
      <w:proofErr w:type="spellEnd"/>
      <w:r w:rsidRPr="008F01DB">
        <w:rPr>
          <w:rFonts w:cstheme="minorHAnsi"/>
          <w:szCs w:val="22"/>
        </w:rPr>
        <w:t xml:space="preserve"> παρ. 4 του άρθρου 73 που διαφοροποιείται από τον Κανονισμό ΕΕΕΣ (Κανονισμός ΕΕ 2016/7)</w:t>
      </w:r>
    </w:p>
  </w:endnote>
  <w:endnote w:id="30">
    <w:p w:rsidR="00241675" w:rsidRPr="008F01DB" w:rsidRDefault="00241675" w:rsidP="00241675">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 xml:space="preserve">Όπως περιγράφεται στο Παράρτημα </w:t>
      </w:r>
      <w:r w:rsidRPr="008F01DB">
        <w:rPr>
          <w:rFonts w:cstheme="minorHAnsi"/>
          <w:szCs w:val="22"/>
          <w:lang w:val="en-US"/>
        </w:rPr>
        <w:t>XI</w:t>
      </w:r>
      <w:r w:rsidRPr="008F01DB">
        <w:rPr>
          <w:rFonts w:cstheme="minorHAnsi"/>
          <w:szCs w:val="22"/>
        </w:rPr>
        <w:t xml:space="preserve"> του Προσαρτήματος Α, </w:t>
      </w:r>
      <w:r w:rsidRPr="008F01DB">
        <w:rPr>
          <w:rFonts w:cstheme="minorHAnsi"/>
          <w:b/>
          <w:bCs/>
          <w:szCs w:val="22"/>
        </w:rPr>
        <w:t>οι οικονομικοί φορείς από ορισμένα κράτη μέλη οφείλουν να συμμορφώνονται με άλλες απαιτήσεις που καθορίζονται στο Παράρτημα αυτό.</w:t>
      </w:r>
    </w:p>
  </w:endnote>
  <w:endnote w:id="31">
    <w:p w:rsidR="00241675" w:rsidRPr="008F01DB" w:rsidRDefault="00241675" w:rsidP="00241675">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 xml:space="preserve">Οι αναθέτουσες αρχές μπορούν να </w:t>
      </w:r>
      <w:r w:rsidRPr="008F01DB">
        <w:rPr>
          <w:rFonts w:cstheme="minorHAnsi"/>
          <w:b/>
          <w:szCs w:val="22"/>
        </w:rPr>
        <w:t>ζητούν</w:t>
      </w:r>
      <w:r w:rsidRPr="008F01DB">
        <w:rPr>
          <w:rFonts w:cstheme="minorHAnsi"/>
          <w:szCs w:val="22"/>
        </w:rPr>
        <w:t xml:space="preserve"> έως τρία έτη και να </w:t>
      </w:r>
      <w:r w:rsidRPr="008F01DB">
        <w:rPr>
          <w:rFonts w:cstheme="minorHAnsi"/>
          <w:b/>
          <w:szCs w:val="22"/>
        </w:rPr>
        <w:t>επιτρέπουν</w:t>
      </w:r>
      <w:r w:rsidRPr="008F01DB">
        <w:rPr>
          <w:rFonts w:cstheme="minorHAnsi"/>
          <w:szCs w:val="22"/>
        </w:rPr>
        <w:t xml:space="preserve"> την τεκμηρίωση εμπειρίας που </w:t>
      </w:r>
      <w:r w:rsidRPr="008F01DB">
        <w:rPr>
          <w:rFonts w:cstheme="minorHAnsi"/>
          <w:b/>
          <w:szCs w:val="22"/>
        </w:rPr>
        <w:t>υπερβαίνει</w:t>
      </w:r>
      <w:r w:rsidRPr="008F01DB">
        <w:rPr>
          <w:rFonts w:cstheme="minorHAnsi"/>
          <w:szCs w:val="22"/>
        </w:rPr>
        <w:t xml:space="preserve"> τα τρία έτη.</w:t>
      </w:r>
    </w:p>
  </w:endnote>
  <w:endnote w:id="32">
    <w:p w:rsidR="00241675" w:rsidRPr="008F01DB" w:rsidRDefault="00241675" w:rsidP="00241675">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r w:rsidRPr="008F01DB">
        <w:rPr>
          <w:rFonts w:cstheme="minorHAnsi"/>
          <w:szCs w:val="22"/>
        </w:rPr>
        <w:t xml:space="preserve">Πρέπει να απαριθμούνται </w:t>
      </w:r>
      <w:r w:rsidRPr="008F01DB">
        <w:rPr>
          <w:rFonts w:cstheme="minorHAnsi"/>
          <w:b/>
          <w:szCs w:val="22"/>
          <w:u w:val="single"/>
        </w:rPr>
        <w:t>όλοι</w:t>
      </w:r>
      <w:r w:rsidRPr="008F01DB">
        <w:rPr>
          <w:rFonts w:cstheme="minorHAnsi"/>
          <w:szCs w:val="22"/>
        </w:rPr>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33">
    <w:p w:rsidR="00241675" w:rsidRDefault="00241675" w:rsidP="00241675">
      <w:pPr>
        <w:pStyle w:val="ac"/>
        <w:tabs>
          <w:tab w:val="left" w:pos="284"/>
        </w:tabs>
        <w:ind w:firstLine="0"/>
      </w:pPr>
      <w:r>
        <w:rPr>
          <w:rStyle w:val="afc"/>
        </w:rPr>
        <w:endnoteRef/>
      </w:r>
      <w:r>
        <w:tab/>
      </w:r>
      <w:r>
        <w:t xml:space="preserve">Επισημαίνεται ότι εάν ο οικονομικός φορέας </w:t>
      </w:r>
      <w:r>
        <w:rPr>
          <w:b/>
          <w:u w:val="single"/>
        </w:rPr>
        <w:t>έχει</w:t>
      </w:r>
      <w:r>
        <w:t xml:space="preserve"> αποφασίσει να αναθέσει τμήμα της σύμβασης σε τρίτους υπό μορφή υπεργολαβίας </w:t>
      </w:r>
      <w:r>
        <w:rPr>
          <w:b/>
          <w:u w:val="single"/>
        </w:rPr>
        <w:t>και</w:t>
      </w:r>
      <w:r>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34">
    <w:p w:rsidR="00241675" w:rsidRPr="002F6B21" w:rsidRDefault="00241675" w:rsidP="00241675">
      <w:pPr>
        <w:pStyle w:val="ac"/>
        <w:tabs>
          <w:tab w:val="left" w:pos="284"/>
        </w:tabs>
        <w:ind w:firstLine="0"/>
      </w:pPr>
      <w:r w:rsidRPr="00F62DFA">
        <w:rPr>
          <w:rStyle w:val="a9"/>
        </w:rPr>
        <w:endnoteRef/>
      </w:r>
      <w:r w:rsidRPr="002F6B21">
        <w:tab/>
      </w:r>
      <w:proofErr w:type="spellStart"/>
      <w:r w:rsidRPr="002F6B21">
        <w:t>Πρβλ</w:t>
      </w:r>
      <w:proofErr w:type="spellEnd"/>
      <w:r w:rsidRPr="002F6B21">
        <w:t xml:space="preserve"> και άρθρο 1 ν. 4250/2014</w:t>
      </w:r>
    </w:p>
  </w:endnote>
  <w:endnote w:id="35">
    <w:p w:rsidR="00241675" w:rsidRDefault="00241675" w:rsidP="00241675">
      <w:pPr>
        <w:pStyle w:val="ac"/>
        <w:tabs>
          <w:tab w:val="left" w:pos="284"/>
        </w:tabs>
        <w:ind w:firstLine="0"/>
      </w:pPr>
      <w:r w:rsidRPr="00F62DFA">
        <w:rPr>
          <w:rStyle w:val="a9"/>
        </w:rPr>
        <w:endnoteRef/>
      </w:r>
      <w:r w:rsidRPr="002F6B21">
        <w:tab/>
      </w:r>
      <w:r w:rsidRPr="002F6B21">
        <w:t>Υπό την προϋπόθεση ότι ο οικονομικός φορέας έχει παράσχει τις απαραίτητες πληροφορίες (</w:t>
      </w:r>
      <w:r w:rsidRPr="002F6B21">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2F6B21">
        <w:t xml:space="preserve"> </w:t>
      </w:r>
    </w:p>
    <w:p w:rsidR="00241675" w:rsidRPr="00013714" w:rsidRDefault="00241675" w:rsidP="00241675">
      <w:pPr>
        <w:pStyle w:val="ac"/>
        <w:tabs>
          <w:tab w:val="left" w:pos="450"/>
        </w:tabs>
        <w:ind w:left="5130" w:hanging="4704"/>
        <w:rPr>
          <w:rFonts w:ascii="Tahoma" w:hAnsi="Tahoma" w:cs="Tahoma"/>
          <w: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onsolas">
    <w:panose1 w:val="020B0609020204030204"/>
    <w:charset w:val="A1"/>
    <w:family w:val="modern"/>
    <w:pitch w:val="fixed"/>
    <w:sig w:usb0="E00006FF" w:usb1="0000FCFF" w:usb2="00000001" w:usb3="00000000" w:csb0="0000019F" w:csb1="00000000"/>
  </w:font>
  <w:font w:name="Cambria">
    <w:panose1 w:val="02040503050406030204"/>
    <w:charset w:val="A1"/>
    <w:family w:val="roman"/>
    <w:pitch w:val="variable"/>
    <w:sig w:usb0="E00006FF" w:usb1="420024FF" w:usb2="02000000" w:usb3="00000000" w:csb0="0000019F" w:csb1="00000000"/>
  </w:font>
  <w:font w:name="Arial2">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A1"/>
    <w:family w:val="swiss"/>
    <w:pitch w:val="variable"/>
    <w:sig w:usb0="A00006FF" w:usb1="4000205B" w:usb2="00000010" w:usb3="00000000" w:csb0="0000019F" w:csb1="00000000"/>
  </w:font>
  <w:font w:name="TimesNewRoman">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A00002BF" w:usb1="68C7FCFB" w:usb2="00000010"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7A0C" w:rsidRDefault="00F07A0C" w:rsidP="00241675">
      <w:pPr>
        <w:spacing w:before="0"/>
      </w:pPr>
      <w:r>
        <w:separator/>
      </w:r>
    </w:p>
  </w:footnote>
  <w:footnote w:type="continuationSeparator" w:id="0">
    <w:p w:rsidR="00F07A0C" w:rsidRDefault="00F07A0C" w:rsidP="00241675">
      <w:pPr>
        <w:spacing w:before="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309630DC"/>
    <w:lvl w:ilvl="0">
      <w:numFmt w:val="decimal"/>
      <w:lvlText w:val="*"/>
      <w:lvlJc w:val="left"/>
    </w:lvl>
  </w:abstractNum>
  <w:abstractNum w:abstractNumId="1" w15:restartNumberingAfterBreak="0">
    <w:nsid w:val="00000008"/>
    <w:multiLevelType w:val="multilevel"/>
    <w:tmpl w:val="12828006"/>
    <w:name w:val="WW8Num8"/>
    <w:lvl w:ilvl="0">
      <w:start w:val="1"/>
      <w:numFmt w:val="decimal"/>
      <w:lvlText w:val="%1."/>
      <w:lvlJc w:val="left"/>
      <w:pPr>
        <w:tabs>
          <w:tab w:val="num" w:pos="360"/>
        </w:tabs>
        <w:ind w:left="360" w:hanging="360"/>
      </w:pPr>
      <w:rPr>
        <w:rFonts w:cs="Calibri"/>
        <w:b w:val="0"/>
        <w:bCs w:val="0"/>
        <w:i w:val="0"/>
        <w:iCs w:val="0"/>
        <w:color w:val="000000"/>
        <w:sz w:val="22"/>
        <w:szCs w:val="22"/>
        <w:vertAlign w:val="baselin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B13F8D"/>
    <w:multiLevelType w:val="hybridMultilevel"/>
    <w:tmpl w:val="4E383A2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041554AD"/>
    <w:multiLevelType w:val="hybridMultilevel"/>
    <w:tmpl w:val="8C1A63CA"/>
    <w:lvl w:ilvl="0" w:tplc="E4C02764">
      <w:numFmt w:val="bullet"/>
      <w:lvlText w:val="•"/>
      <w:lvlJc w:val="left"/>
      <w:pPr>
        <w:ind w:left="720" w:hanging="36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05B47C20"/>
    <w:multiLevelType w:val="hybridMultilevel"/>
    <w:tmpl w:val="FBEE7072"/>
    <w:lvl w:ilvl="0" w:tplc="A4E091FE">
      <w:start w:val="1"/>
      <w:numFmt w:val="decimal"/>
      <w:lvlText w:val="%1."/>
      <w:lvlJc w:val="left"/>
      <w:pPr>
        <w:ind w:left="720" w:hanging="360"/>
      </w:pPr>
      <w:rPr>
        <w:rFonts w:hint="default"/>
        <w:b w:val="0"/>
        <w:vertAlign w:val="baseline"/>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05B768A0"/>
    <w:multiLevelType w:val="hybridMultilevel"/>
    <w:tmpl w:val="4D401AC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05DE552B"/>
    <w:multiLevelType w:val="hybridMultilevel"/>
    <w:tmpl w:val="4D401AC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085A0AF9"/>
    <w:multiLevelType w:val="hybridMultilevel"/>
    <w:tmpl w:val="EE8E48BE"/>
    <w:lvl w:ilvl="0" w:tplc="698EFBEC">
      <w:start w:val="1"/>
      <w:numFmt w:val="bullet"/>
      <w:pStyle w:val="Bullet"/>
      <w:lvlText w:val=""/>
      <w:lvlJc w:val="left"/>
      <w:pPr>
        <w:tabs>
          <w:tab w:val="num" w:pos="899"/>
        </w:tabs>
        <w:ind w:left="899" w:hanging="360"/>
      </w:pPr>
      <w:rPr>
        <w:rFonts w:ascii="Wingdings" w:hAnsi="Wingdings" w:hint="default"/>
      </w:rPr>
    </w:lvl>
    <w:lvl w:ilvl="1" w:tplc="04090003" w:tentative="1">
      <w:start w:val="1"/>
      <w:numFmt w:val="bullet"/>
      <w:lvlText w:val="o"/>
      <w:lvlJc w:val="left"/>
      <w:pPr>
        <w:tabs>
          <w:tab w:val="num" w:pos="1620"/>
        </w:tabs>
        <w:ind w:left="1620" w:hanging="360"/>
      </w:pPr>
      <w:rPr>
        <w:rFonts w:ascii="Courier New" w:hAnsi="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8" w15:restartNumberingAfterBreak="0">
    <w:nsid w:val="0A9C3A52"/>
    <w:multiLevelType w:val="hybridMultilevel"/>
    <w:tmpl w:val="4D401AC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0B0C0147"/>
    <w:multiLevelType w:val="multilevel"/>
    <w:tmpl w:val="1132023A"/>
    <w:lvl w:ilvl="0">
      <w:start w:val="1"/>
      <w:numFmt w:val="decimal"/>
      <w:lvlText w:val="%1."/>
      <w:lvlJc w:val="left"/>
      <w:pPr>
        <w:ind w:left="502"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1192831"/>
    <w:multiLevelType w:val="multilevel"/>
    <w:tmpl w:val="10B68832"/>
    <w:lvl w:ilvl="0">
      <w:start w:val="1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3AA2346"/>
    <w:multiLevelType w:val="multilevel"/>
    <w:tmpl w:val="70B42234"/>
    <w:lvl w:ilvl="0">
      <w:start w:val="1"/>
      <w:numFmt w:val="decimal"/>
      <w:pStyle w:val="1"/>
      <w:lvlText w:val="ΑΡΘΡΟ %1"/>
      <w:lvlJc w:val="left"/>
      <w:pPr>
        <w:tabs>
          <w:tab w:val="num" w:pos="2007"/>
        </w:tabs>
        <w:ind w:left="567" w:firstLine="0"/>
      </w:pPr>
      <w:rPr>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2" w15:restartNumberingAfterBreak="0">
    <w:nsid w:val="175728E8"/>
    <w:multiLevelType w:val="multilevel"/>
    <w:tmpl w:val="07CA3B96"/>
    <w:lvl w:ilvl="0">
      <w:start w:val="2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2DA3A4A"/>
    <w:multiLevelType w:val="hybridMultilevel"/>
    <w:tmpl w:val="84F06D4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255555AF"/>
    <w:multiLevelType w:val="hybridMultilevel"/>
    <w:tmpl w:val="D5187B28"/>
    <w:lvl w:ilvl="0" w:tplc="0408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0" w:hanging="360"/>
      </w:pPr>
      <w:rPr>
        <w:rFonts w:ascii="Wingdings" w:hAnsi="Wingdings" w:hint="default"/>
      </w:rPr>
    </w:lvl>
    <w:lvl w:ilvl="3" w:tplc="04090001">
      <w:start w:val="1"/>
      <w:numFmt w:val="bullet"/>
      <w:lvlText w:val=""/>
      <w:lvlJc w:val="left"/>
      <w:pPr>
        <w:ind w:left="720" w:hanging="360"/>
      </w:pPr>
      <w:rPr>
        <w:rFonts w:ascii="Symbol" w:hAnsi="Symbol" w:hint="default"/>
      </w:rPr>
    </w:lvl>
    <w:lvl w:ilvl="4" w:tplc="04090003" w:tentative="1">
      <w:start w:val="1"/>
      <w:numFmt w:val="bullet"/>
      <w:lvlText w:val="o"/>
      <w:lvlJc w:val="left"/>
      <w:pPr>
        <w:ind w:left="1440" w:hanging="360"/>
      </w:pPr>
      <w:rPr>
        <w:rFonts w:ascii="Courier New" w:hAnsi="Courier New" w:cs="Courier New"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880" w:hanging="360"/>
      </w:pPr>
      <w:rPr>
        <w:rFonts w:ascii="Symbol" w:hAnsi="Symbol" w:hint="default"/>
      </w:rPr>
    </w:lvl>
    <w:lvl w:ilvl="7" w:tplc="04090003" w:tentative="1">
      <w:start w:val="1"/>
      <w:numFmt w:val="bullet"/>
      <w:lvlText w:val="o"/>
      <w:lvlJc w:val="left"/>
      <w:pPr>
        <w:ind w:left="3600" w:hanging="360"/>
      </w:pPr>
      <w:rPr>
        <w:rFonts w:ascii="Courier New" w:hAnsi="Courier New" w:cs="Courier New" w:hint="default"/>
      </w:rPr>
    </w:lvl>
    <w:lvl w:ilvl="8" w:tplc="04090005" w:tentative="1">
      <w:start w:val="1"/>
      <w:numFmt w:val="bullet"/>
      <w:lvlText w:val=""/>
      <w:lvlJc w:val="left"/>
      <w:pPr>
        <w:ind w:left="4320" w:hanging="360"/>
      </w:pPr>
      <w:rPr>
        <w:rFonts w:ascii="Wingdings" w:hAnsi="Wingdings" w:hint="default"/>
      </w:rPr>
    </w:lvl>
  </w:abstractNum>
  <w:abstractNum w:abstractNumId="15" w15:restartNumberingAfterBreak="0">
    <w:nsid w:val="28D24B69"/>
    <w:multiLevelType w:val="hybridMultilevel"/>
    <w:tmpl w:val="A4E4541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29CA5A37"/>
    <w:multiLevelType w:val="multilevel"/>
    <w:tmpl w:val="5F88571C"/>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F1E3FFA"/>
    <w:multiLevelType w:val="hybridMultilevel"/>
    <w:tmpl w:val="4D401AC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15:restartNumberingAfterBreak="0">
    <w:nsid w:val="2F34178E"/>
    <w:multiLevelType w:val="multilevel"/>
    <w:tmpl w:val="53008FBA"/>
    <w:lvl w:ilvl="0">
      <w:start w:val="6"/>
      <w:numFmt w:val="decimal"/>
      <w:suff w:val="nothing"/>
      <w:lvlText w:val="%1"/>
      <w:lvlJc w:val="left"/>
      <w:pPr>
        <w:ind w:left="972" w:hanging="432"/>
      </w:pPr>
      <w:rPr>
        <w:rFonts w:ascii="Arial" w:hAnsi="Arial" w:hint="default"/>
        <w:b/>
        <w:i w:val="0"/>
        <w:caps w:val="0"/>
        <w:strike w:val="0"/>
        <w:dstrike w:val="0"/>
        <w:vanish w:val="0"/>
        <w:color w:val="auto"/>
        <w:sz w:val="48"/>
        <w:vertAlign w:val="baseline"/>
      </w:rPr>
    </w:lvl>
    <w:lvl w:ilvl="1">
      <w:start w:val="1"/>
      <w:numFmt w:val="decimal"/>
      <w:lvlRestart w:val="0"/>
      <w:pStyle w:val="2"/>
      <w:lvlText w:val="ΑΡΘΡΟ %2"/>
      <w:lvlJc w:val="left"/>
      <w:pPr>
        <w:tabs>
          <w:tab w:val="num" w:pos="1620"/>
        </w:tabs>
        <w:ind w:left="1116" w:hanging="576"/>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2">
      <w:start w:val="1"/>
      <w:numFmt w:val="decimal"/>
      <w:pStyle w:val="3"/>
      <w:lvlText w:val="%2.%3"/>
      <w:lvlJc w:val="left"/>
      <w:pPr>
        <w:tabs>
          <w:tab w:val="num" w:pos="720"/>
        </w:tabs>
        <w:ind w:left="720" w:hanging="720"/>
      </w:pPr>
      <w:rPr>
        <w:rFonts w:ascii="Calibri" w:hAnsi="Calibri" w:hint="default"/>
        <w:b/>
        <w:i w:val="0"/>
        <w:caps w:val="0"/>
        <w:strike w:val="0"/>
        <w:dstrike w:val="0"/>
        <w:vanish w:val="0"/>
        <w:color w:val="auto"/>
        <w:sz w:val="22"/>
        <w:vertAlign w:val="baseline"/>
      </w:rPr>
    </w:lvl>
    <w:lvl w:ilvl="3">
      <w:start w:val="1"/>
      <w:numFmt w:val="decimal"/>
      <w:pStyle w:val="4"/>
      <w:lvlText w:val="%2.%3.%4"/>
      <w:lvlJc w:val="left"/>
      <w:pPr>
        <w:tabs>
          <w:tab w:val="num" w:pos="1404"/>
        </w:tabs>
        <w:ind w:left="1404" w:hanging="864"/>
      </w:pPr>
      <w:rPr>
        <w:rFonts w:ascii="Times New Roman" w:hAnsi="Times New Roman" w:cs="Times New Roman"/>
        <w:b/>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4">
      <w:start w:val="1"/>
      <w:numFmt w:val="decimal"/>
      <w:lvlText w:val="%1.%2.%3.%4.%5"/>
      <w:lvlJc w:val="left"/>
      <w:pPr>
        <w:tabs>
          <w:tab w:val="num" w:pos="1548"/>
        </w:tabs>
        <w:ind w:left="1548" w:hanging="1008"/>
      </w:pPr>
      <w:rPr>
        <w:rFonts w:hint="default"/>
      </w:rPr>
    </w:lvl>
    <w:lvl w:ilvl="5">
      <w:start w:val="1"/>
      <w:numFmt w:val="decimal"/>
      <w:lvlText w:val="%1.%2.%3.%4.%5.%6"/>
      <w:lvlJc w:val="left"/>
      <w:pPr>
        <w:tabs>
          <w:tab w:val="num" w:pos="1692"/>
        </w:tabs>
        <w:ind w:left="1692" w:hanging="1152"/>
      </w:pPr>
      <w:rPr>
        <w:rFonts w:hint="default"/>
      </w:rPr>
    </w:lvl>
    <w:lvl w:ilvl="6">
      <w:start w:val="1"/>
      <w:numFmt w:val="decimal"/>
      <w:lvlText w:val="%1.%2.%3.%4.%5.%6.%7"/>
      <w:lvlJc w:val="left"/>
      <w:pPr>
        <w:tabs>
          <w:tab w:val="num" w:pos="1836"/>
        </w:tabs>
        <w:ind w:left="1836" w:hanging="1296"/>
      </w:pPr>
      <w:rPr>
        <w:rFonts w:hint="default"/>
      </w:rPr>
    </w:lvl>
    <w:lvl w:ilvl="7">
      <w:start w:val="1"/>
      <w:numFmt w:val="decimal"/>
      <w:lvlText w:val="%1.%2.%3.%4.%5.%6.%7.%8"/>
      <w:lvlJc w:val="left"/>
      <w:pPr>
        <w:tabs>
          <w:tab w:val="num" w:pos="1980"/>
        </w:tabs>
        <w:ind w:left="1980" w:hanging="1440"/>
      </w:pPr>
      <w:rPr>
        <w:rFonts w:hint="default"/>
      </w:rPr>
    </w:lvl>
    <w:lvl w:ilvl="8">
      <w:start w:val="1"/>
      <w:numFmt w:val="decimal"/>
      <w:lvlText w:val="%1.%2.%3.%4.%5.%6.%7.%8.%9"/>
      <w:lvlJc w:val="left"/>
      <w:pPr>
        <w:tabs>
          <w:tab w:val="num" w:pos="2124"/>
        </w:tabs>
        <w:ind w:left="2124" w:hanging="1584"/>
      </w:pPr>
      <w:rPr>
        <w:rFonts w:hint="default"/>
      </w:rPr>
    </w:lvl>
  </w:abstractNum>
  <w:abstractNum w:abstractNumId="19" w15:restartNumberingAfterBreak="0">
    <w:nsid w:val="30CC4E2C"/>
    <w:multiLevelType w:val="hybridMultilevel"/>
    <w:tmpl w:val="DD9AD96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15:restartNumberingAfterBreak="0">
    <w:nsid w:val="31AD657A"/>
    <w:multiLevelType w:val="hybridMultilevel"/>
    <w:tmpl w:val="4D401AC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15:restartNumberingAfterBreak="0">
    <w:nsid w:val="325F29C9"/>
    <w:multiLevelType w:val="multilevel"/>
    <w:tmpl w:val="8F52E962"/>
    <w:lvl w:ilvl="0">
      <w:start w:val="1"/>
      <w:numFmt w:val="decimal"/>
      <w:pStyle w:val="BullSt"/>
      <w:isLgl/>
      <w:lvlText w:val="Βήμα: %1"/>
      <w:lvlJc w:val="left"/>
      <w:pPr>
        <w:tabs>
          <w:tab w:val="num" w:pos="1800"/>
        </w:tabs>
        <w:ind w:left="375" w:hanging="375"/>
      </w:pPr>
      <w:rPr>
        <w:rFonts w:hint="default"/>
        <w:color w:val="auto"/>
      </w:rPr>
    </w:lvl>
    <w:lvl w:ilvl="1">
      <w:start w:val="1"/>
      <w:numFmt w:val="decimal"/>
      <w:pStyle w:val="BullSt"/>
      <w:isLgl/>
      <w:lvlText w:val="%1.%2"/>
      <w:lvlJc w:val="left"/>
      <w:pPr>
        <w:tabs>
          <w:tab w:val="num" w:pos="720"/>
        </w:tabs>
        <w:ind w:left="420" w:hanging="420"/>
      </w:pPr>
      <w:rPr>
        <w:rFonts w:hint="default"/>
      </w:rPr>
    </w:lvl>
    <w:lvl w:ilvl="2">
      <w:start w:val="1"/>
      <w:numFmt w:val="decimal"/>
      <w:lvlText w:val="%1.%2.%3"/>
      <w:lvlJc w:val="left"/>
      <w:pPr>
        <w:tabs>
          <w:tab w:val="num" w:pos="1023"/>
        </w:tabs>
        <w:ind w:left="663" w:hanging="720"/>
      </w:pPr>
      <w:rPr>
        <w:rFonts w:hint="default"/>
      </w:rPr>
    </w:lvl>
    <w:lvl w:ilvl="3">
      <w:start w:val="1"/>
      <w:numFmt w:val="decimal"/>
      <w:lvlText w:val="%1.%2.%3.%4"/>
      <w:lvlJc w:val="left"/>
      <w:pPr>
        <w:tabs>
          <w:tab w:val="num" w:pos="1383"/>
        </w:tabs>
        <w:ind w:left="807" w:hanging="864"/>
      </w:pPr>
      <w:rPr>
        <w:rFonts w:hint="default"/>
      </w:rPr>
    </w:lvl>
    <w:lvl w:ilvl="4">
      <w:start w:val="1"/>
      <w:numFmt w:val="decimal"/>
      <w:lvlText w:val="%1.%2.%3.%4.%5"/>
      <w:lvlJc w:val="left"/>
      <w:pPr>
        <w:tabs>
          <w:tab w:val="num" w:pos="951"/>
        </w:tabs>
        <w:ind w:left="951" w:hanging="1008"/>
      </w:pPr>
      <w:rPr>
        <w:rFonts w:hint="default"/>
      </w:rPr>
    </w:lvl>
    <w:lvl w:ilvl="5">
      <w:start w:val="1"/>
      <w:numFmt w:val="decimal"/>
      <w:lvlText w:val="%1.%2.%3.%4.%5.%6"/>
      <w:lvlJc w:val="left"/>
      <w:pPr>
        <w:tabs>
          <w:tab w:val="num" w:pos="1095"/>
        </w:tabs>
        <w:ind w:left="1095" w:hanging="1152"/>
      </w:pPr>
      <w:rPr>
        <w:rFonts w:hint="default"/>
      </w:rPr>
    </w:lvl>
    <w:lvl w:ilvl="6">
      <w:start w:val="1"/>
      <w:numFmt w:val="decimal"/>
      <w:lvlText w:val="%1.%2.%3.%4.%5.%6.%7"/>
      <w:lvlJc w:val="left"/>
      <w:pPr>
        <w:tabs>
          <w:tab w:val="num" w:pos="1239"/>
        </w:tabs>
        <w:ind w:left="1239" w:hanging="1296"/>
      </w:pPr>
      <w:rPr>
        <w:rFonts w:hint="default"/>
      </w:rPr>
    </w:lvl>
    <w:lvl w:ilvl="7">
      <w:start w:val="1"/>
      <w:numFmt w:val="decimal"/>
      <w:lvlText w:val="%1.%2.%3.%4.%5.%6.%7.%8"/>
      <w:lvlJc w:val="left"/>
      <w:pPr>
        <w:tabs>
          <w:tab w:val="num" w:pos="1383"/>
        </w:tabs>
        <w:ind w:left="1383" w:hanging="1440"/>
      </w:pPr>
      <w:rPr>
        <w:rFonts w:hint="default"/>
      </w:rPr>
    </w:lvl>
    <w:lvl w:ilvl="8">
      <w:start w:val="1"/>
      <w:numFmt w:val="decimal"/>
      <w:lvlText w:val="%1.%2.%3.%4.%5.%6.%7.%8.%9"/>
      <w:lvlJc w:val="left"/>
      <w:pPr>
        <w:tabs>
          <w:tab w:val="num" w:pos="1527"/>
        </w:tabs>
        <w:ind w:left="1527" w:hanging="1584"/>
      </w:pPr>
      <w:rPr>
        <w:rFonts w:hint="default"/>
      </w:rPr>
    </w:lvl>
  </w:abstractNum>
  <w:abstractNum w:abstractNumId="22" w15:restartNumberingAfterBreak="0">
    <w:nsid w:val="42167526"/>
    <w:multiLevelType w:val="hybridMultilevel"/>
    <w:tmpl w:val="A4E4541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15:restartNumberingAfterBreak="0">
    <w:nsid w:val="4A3C2679"/>
    <w:multiLevelType w:val="multilevel"/>
    <w:tmpl w:val="635AE010"/>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B2A5A6F"/>
    <w:multiLevelType w:val="hybridMultilevel"/>
    <w:tmpl w:val="852A238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5" w15:restartNumberingAfterBreak="0">
    <w:nsid w:val="56D857E8"/>
    <w:multiLevelType w:val="hybridMultilevel"/>
    <w:tmpl w:val="A4E4541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6" w15:restartNumberingAfterBreak="0">
    <w:nsid w:val="590C689C"/>
    <w:multiLevelType w:val="multilevel"/>
    <w:tmpl w:val="EB800E66"/>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5995000E"/>
    <w:multiLevelType w:val="hybridMultilevel"/>
    <w:tmpl w:val="8BD4BDC2"/>
    <w:lvl w:ilvl="0" w:tplc="A5DEA648">
      <w:start w:val="1"/>
      <w:numFmt w:val="decimal"/>
      <w:pStyle w:val="Numbering"/>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8" w15:restartNumberingAfterBreak="0">
    <w:nsid w:val="5F6436FA"/>
    <w:multiLevelType w:val="hybridMultilevel"/>
    <w:tmpl w:val="4D401AC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9" w15:restartNumberingAfterBreak="0">
    <w:nsid w:val="60450820"/>
    <w:multiLevelType w:val="hybridMultilevel"/>
    <w:tmpl w:val="4D401AC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0" w15:restartNumberingAfterBreak="0">
    <w:nsid w:val="605316D7"/>
    <w:multiLevelType w:val="multilevel"/>
    <w:tmpl w:val="CD9463F0"/>
    <w:lvl w:ilvl="0">
      <w:start w:val="22"/>
      <w:numFmt w:val="decimal"/>
      <w:lvlText w:val="%1"/>
      <w:lvlJc w:val="left"/>
      <w:pPr>
        <w:ind w:left="659"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635E5286"/>
    <w:multiLevelType w:val="multilevel"/>
    <w:tmpl w:val="DD56D354"/>
    <w:lvl w:ilvl="0">
      <w:start w:val="1"/>
      <w:numFmt w:val="bullet"/>
      <w:pStyle w:val="b1"/>
      <w:lvlText w:val=""/>
      <w:lvlJc w:val="left"/>
      <w:pPr>
        <w:tabs>
          <w:tab w:val="num" w:pos="360"/>
        </w:tabs>
        <w:ind w:left="357" w:hanging="357"/>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6AF0A72"/>
    <w:multiLevelType w:val="multilevel"/>
    <w:tmpl w:val="DC9011B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6EE0451F"/>
    <w:multiLevelType w:val="multilevel"/>
    <w:tmpl w:val="62027268"/>
    <w:lvl w:ilvl="0">
      <w:start w:val="1"/>
      <w:numFmt w:val="decimal"/>
      <w:lvlText w:val="%1."/>
      <w:lvlJc w:val="left"/>
      <w:pPr>
        <w:ind w:left="360" w:hanging="360"/>
      </w:pPr>
      <w:rPr>
        <w:rFonts w:asciiTheme="minorHAnsi" w:hAnsiTheme="minorHAnsi" w:cstheme="minorHAnsi" w:hint="default"/>
        <w:b/>
        <w:sz w:val="22"/>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72796196"/>
    <w:multiLevelType w:val="hybridMultilevel"/>
    <w:tmpl w:val="30E8B3A0"/>
    <w:lvl w:ilvl="0" w:tplc="98B61AEC">
      <w:start w:val="1"/>
      <w:numFmt w:val="decimal"/>
      <w:pStyle w:val="CaptionScheme"/>
      <w:lvlText w:val="Σχήμα %1:"/>
      <w:lvlJc w:val="left"/>
      <w:pPr>
        <w:tabs>
          <w:tab w:val="num" w:pos="1080"/>
        </w:tabs>
        <w:ind w:left="0" w:firstLine="0"/>
      </w:pPr>
      <w:rPr>
        <w:rFonts w:ascii="Times New Roman" w:hAnsi="Times New Roman" w:hint="default"/>
        <w:b w:val="0"/>
        <w:i/>
        <w:caps w:val="0"/>
        <w:strike w:val="0"/>
        <w:dstrike w:val="0"/>
        <w:vanish w:val="0"/>
        <w:color w:val="auto"/>
        <w:sz w:val="22"/>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772173EE"/>
    <w:multiLevelType w:val="multilevel"/>
    <w:tmpl w:val="8AF4336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i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78180E64"/>
    <w:multiLevelType w:val="multilevel"/>
    <w:tmpl w:val="0408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1"/>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18"/>
  </w:num>
  <w:num w:numId="5">
    <w:abstractNumId w:val="21"/>
  </w:num>
  <w:num w:numId="6">
    <w:abstractNumId w:val="32"/>
  </w:num>
  <w:num w:numId="7">
    <w:abstractNumId w:val="35"/>
  </w:num>
  <w:num w:numId="8">
    <w:abstractNumId w:val="23"/>
  </w:num>
  <w:num w:numId="9">
    <w:abstractNumId w:val="16"/>
  </w:num>
  <w:num w:numId="10">
    <w:abstractNumId w:val="26"/>
  </w:num>
  <w:num w:numId="11">
    <w:abstractNumId w:val="10"/>
  </w:num>
  <w:num w:numId="12">
    <w:abstractNumId w:val="30"/>
  </w:num>
  <w:num w:numId="13">
    <w:abstractNumId w:val="12"/>
  </w:num>
  <w:num w:numId="14">
    <w:abstractNumId w:val="33"/>
  </w:num>
  <w:num w:numId="15">
    <w:abstractNumId w:val="4"/>
  </w:num>
  <w:num w:numId="16">
    <w:abstractNumId w:val="3"/>
  </w:num>
  <w:num w:numId="17">
    <w:abstractNumId w:val="7"/>
  </w:num>
  <w:num w:numId="18">
    <w:abstractNumId w:val="34"/>
  </w:num>
  <w:num w:numId="19">
    <w:abstractNumId w:val="31"/>
  </w:num>
  <w:num w:numId="20">
    <w:abstractNumId w:val="27"/>
  </w:num>
  <w:num w:numId="21">
    <w:abstractNumId w:val="14"/>
  </w:num>
  <w:num w:numId="22">
    <w:abstractNumId w:val="13"/>
  </w:num>
  <w:num w:numId="23">
    <w:abstractNumId w:val="29"/>
  </w:num>
  <w:num w:numId="24">
    <w:abstractNumId w:val="24"/>
  </w:num>
  <w:num w:numId="25">
    <w:abstractNumId w:val="17"/>
  </w:num>
  <w:num w:numId="26">
    <w:abstractNumId w:val="9"/>
  </w:num>
  <w:num w:numId="27">
    <w:abstractNumId w:val="36"/>
  </w:num>
  <w:num w:numId="28">
    <w:abstractNumId w:val="19"/>
  </w:num>
  <w:num w:numId="29">
    <w:abstractNumId w:val="2"/>
  </w:num>
  <w:num w:numId="30">
    <w:abstractNumId w:val="15"/>
  </w:num>
  <w:num w:numId="31">
    <w:abstractNumId w:val="25"/>
  </w:num>
  <w:num w:numId="32">
    <w:abstractNumId w:val="22"/>
  </w:num>
  <w:num w:numId="33">
    <w:abstractNumId w:val="6"/>
  </w:num>
  <w:num w:numId="34">
    <w:abstractNumId w:val="20"/>
  </w:num>
  <w:num w:numId="35">
    <w:abstractNumId w:val="8"/>
  </w:num>
  <w:num w:numId="36">
    <w:abstractNumId w:val="28"/>
  </w:num>
  <w:num w:numId="3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1675"/>
    <w:rsid w:val="00241675"/>
    <w:rsid w:val="00277829"/>
    <w:rsid w:val="00F07A0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EA9F58-BF30-458E-B250-DEC0BCF3E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1675"/>
    <w:pPr>
      <w:spacing w:before="120" w:after="0" w:line="240" w:lineRule="auto"/>
      <w:jc w:val="both"/>
    </w:pPr>
  </w:style>
  <w:style w:type="paragraph" w:styleId="1">
    <w:name w:val="heading 1"/>
    <w:aliases w:val="h1,1,H1 Char,H1,Head1,Heading apps,BMS Heading 1,H11,H12,H13,H14,H15,H16,H17,Outline1,Level 1 Topic Heading,Header1,Heading 1-ERI,l1,Head 1 (Chapter heading),Head 1,Head 11,Head 12,Head 111,Head 13,Head 112,Head 14,Head 113,Head 15"/>
    <w:basedOn w:val="a"/>
    <w:next w:val="a"/>
    <w:link w:val="1Char"/>
    <w:qFormat/>
    <w:rsid w:val="00241675"/>
    <w:pPr>
      <w:keepNext/>
      <w:numPr>
        <w:numId w:val="1"/>
      </w:numPr>
      <w:tabs>
        <w:tab w:val="clear" w:pos="2007"/>
        <w:tab w:val="left" w:pos="1080"/>
        <w:tab w:val="num" w:pos="1440"/>
      </w:tabs>
      <w:spacing w:before="240"/>
      <w:ind w:left="0"/>
      <w:outlineLvl w:val="0"/>
    </w:pPr>
    <w:rPr>
      <w:rFonts w:ascii="Calibri" w:hAnsi="Calibri"/>
      <w:b/>
      <w:bCs/>
      <w:caps/>
      <w:sz w:val="24"/>
      <w:szCs w:val="24"/>
    </w:rPr>
  </w:style>
  <w:style w:type="paragraph" w:styleId="2">
    <w:name w:val="heading 2"/>
    <w:aliases w:val="h2,2,Header 2,Heading Bug,H2,Sub-Head1,Heading 2- no#,H21,H22,H23,H2Normal,Numbered indent 2,ni2,numbered indent 2,Hanging 2 Indent,Heading 2 M,ypma,H211,H212,H221,H2111,H24,H213,H222,H2112,H231,H2121,H2211,H21111,H25,H26,H214,H223,H2113,H"/>
    <w:basedOn w:val="a"/>
    <w:next w:val="a"/>
    <w:link w:val="2Char"/>
    <w:unhideWhenUsed/>
    <w:qFormat/>
    <w:rsid w:val="00241675"/>
    <w:pPr>
      <w:keepNext/>
      <w:keepLines/>
      <w:numPr>
        <w:ilvl w:val="1"/>
        <w:numId w:val="4"/>
      </w:numPr>
      <w:spacing w:before="200"/>
      <w:outlineLvl w:val="1"/>
    </w:pPr>
    <w:rPr>
      <w:rFonts w:asciiTheme="majorHAnsi" w:eastAsiaTheme="majorEastAsia" w:hAnsiTheme="majorHAnsi" w:cstheme="majorBidi"/>
      <w:b/>
      <w:bCs/>
      <w:sz w:val="26"/>
      <w:szCs w:val="26"/>
    </w:rPr>
  </w:style>
  <w:style w:type="paragraph" w:styleId="3">
    <w:name w:val="heading 3"/>
    <w:aliases w:val="h3,H3,Proposa,Project 3,Heading 3 - old,1.2.3.,alltoc,3,Heading 4 Proposal,h31,h32,Bold Head,bh,(1.1.1),hd3,Minor,1.1.1 Heading,0,Heading 2.3,(Alt+3),Titles,(Alt+3)1,(Alt+3)2,(Alt+3)3,(Alt+3)4,(Alt+3)5,(Alt+3)6,(Alt+3)11,(Alt+3)21,l3"/>
    <w:basedOn w:val="a"/>
    <w:next w:val="a"/>
    <w:link w:val="3Char"/>
    <w:unhideWhenUsed/>
    <w:qFormat/>
    <w:rsid w:val="00241675"/>
    <w:pPr>
      <w:keepNext/>
      <w:keepLines/>
      <w:numPr>
        <w:ilvl w:val="2"/>
        <w:numId w:val="4"/>
      </w:numPr>
      <w:spacing w:before="200"/>
      <w:outlineLvl w:val="2"/>
    </w:pPr>
    <w:rPr>
      <w:rFonts w:ascii="Calibri" w:eastAsiaTheme="majorEastAsia" w:hAnsi="Calibri" w:cs="Calibri"/>
      <w:b/>
      <w:bCs/>
    </w:rPr>
  </w:style>
  <w:style w:type="paragraph" w:styleId="4">
    <w:name w:val="heading 4"/>
    <w:aliases w:val="h4,Heading 4 Char3 Char,Heading 4 Char Char2 Char,h4 Char Char2 Char,H41 Char Char2 Char,H4 Char Char2 Char,t4 Char Char2 Char,h41 Char Char2 Char,H42 Char Char2 Char,H411 Char Char2 Char,h42 Char Char2 Char,H43 Char Char2 Char"/>
    <w:basedOn w:val="a"/>
    <w:next w:val="a"/>
    <w:link w:val="4Char"/>
    <w:unhideWhenUsed/>
    <w:qFormat/>
    <w:rsid w:val="00241675"/>
    <w:pPr>
      <w:keepNext/>
      <w:keepLines/>
      <w:numPr>
        <w:ilvl w:val="3"/>
        <w:numId w:val="4"/>
      </w:numPr>
      <w:spacing w:before="40"/>
      <w:outlineLvl w:val="3"/>
    </w:pPr>
    <w:rPr>
      <w:rFonts w:ascii="Calibri" w:eastAsiaTheme="majorEastAsia" w:hAnsi="Calibri" w:cs="Calibri"/>
      <w:iCs/>
    </w:rPr>
  </w:style>
  <w:style w:type="paragraph" w:styleId="5">
    <w:name w:val="heading 5"/>
    <w:aliases w:val="H5,H51,h5,H52,H511,H53,H512,H521,H5111,H54,H513,H55,H514,H56,H515,H522,H5112,H531,H5121,H541,H5131,H551,H5141,H57,H516,H523,H5113,H532,H5122,H542,H5132,H552,H5142,H58,H517,H524,H5114,H533,H5123,H543,H5133,H553,H5143,H59,H518,H525,H5115,ti"/>
    <w:basedOn w:val="a"/>
    <w:next w:val="a"/>
    <w:link w:val="5Char"/>
    <w:qFormat/>
    <w:rsid w:val="00241675"/>
    <w:pPr>
      <w:keepNext/>
      <w:ind w:left="900"/>
      <w:outlineLvl w:val="4"/>
    </w:pPr>
    <w:rPr>
      <w:rFonts w:ascii="Arial" w:eastAsia="Times New Roman" w:hAnsi="Arial" w:cs="Times New Roman"/>
      <w:b/>
      <w:bCs/>
      <w:sz w:val="20"/>
      <w:szCs w:val="24"/>
    </w:rPr>
  </w:style>
  <w:style w:type="paragraph" w:styleId="6">
    <w:name w:val="heading 6"/>
    <w:aliases w:val="H6,h6,Third Subheading,not Kinhill,H61,H62,H63,H64,H611,H65,H612,H621,H631,H641,H66,H613,H622,H632,H642,H67,H614,H623,H633,H643,H68,H615,H624,H634,H644,H69,H616,H625,H635,H645,H610,H617,H626,H636,H646,H618,H627,H637,H647,H619,H628,H638"/>
    <w:basedOn w:val="a"/>
    <w:next w:val="a"/>
    <w:link w:val="6Char"/>
    <w:unhideWhenUsed/>
    <w:qFormat/>
    <w:rsid w:val="00241675"/>
    <w:pPr>
      <w:keepNext/>
      <w:keepLines/>
      <w:spacing w:before="200"/>
      <w:outlineLvl w:val="5"/>
    </w:pPr>
    <w:rPr>
      <w:rFonts w:asciiTheme="majorHAnsi" w:eastAsiaTheme="majorEastAsia" w:hAnsiTheme="majorHAnsi" w:cstheme="majorBidi"/>
      <w:i/>
      <w:iCs/>
      <w:color w:val="1F4D78" w:themeColor="accent1" w:themeShade="7F"/>
    </w:rPr>
  </w:style>
  <w:style w:type="paragraph" w:styleId="7">
    <w:name w:val="heading 7"/>
    <w:aliases w:val="Heading 7 (emphasis),Επικεφαλίδα 7 Char Char,Επικεφαλίδα 7 Char Char Char"/>
    <w:basedOn w:val="a"/>
    <w:next w:val="a"/>
    <w:link w:val="7Char"/>
    <w:unhideWhenUsed/>
    <w:qFormat/>
    <w:rsid w:val="00241675"/>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Char"/>
    <w:unhideWhenUsed/>
    <w:qFormat/>
    <w:rsid w:val="00241675"/>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aliases w:val="AC&amp;E_1"/>
    <w:basedOn w:val="a"/>
    <w:next w:val="a"/>
    <w:link w:val="9Char"/>
    <w:qFormat/>
    <w:rsid w:val="00241675"/>
    <w:pPr>
      <w:overflowPunct w:val="0"/>
      <w:autoSpaceDE w:val="0"/>
      <w:autoSpaceDN w:val="0"/>
      <w:adjustRightInd w:val="0"/>
      <w:spacing w:before="240" w:after="60"/>
      <w:textAlignment w:val="baseline"/>
      <w:outlineLvl w:val="8"/>
    </w:pPr>
    <w:rPr>
      <w:rFonts w:ascii="Arial" w:eastAsia="Times New Roman" w:hAnsi="Arial" w:cs="Times New Roman"/>
      <w:i/>
      <w:sz w:val="1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aliases w:val="h1 Char,1 Char,H1 Char Char,H1 Char1,Head1 Char,Heading apps Char,BMS Heading 1 Char,H11 Char,H12 Char,H13 Char,H14 Char,H15 Char,H16 Char,H17 Char,Outline1 Char,Level 1 Topic Heading Char,Header1 Char,Heading 1-ERI Char,l1 Char"/>
    <w:basedOn w:val="a0"/>
    <w:link w:val="1"/>
    <w:rsid w:val="00241675"/>
    <w:rPr>
      <w:rFonts w:ascii="Calibri" w:hAnsi="Calibri"/>
      <w:b/>
      <w:bCs/>
      <w:caps/>
      <w:sz w:val="24"/>
      <w:szCs w:val="24"/>
    </w:rPr>
  </w:style>
  <w:style w:type="character" w:customStyle="1" w:styleId="2Char">
    <w:name w:val="Επικεφαλίδα 2 Char"/>
    <w:aliases w:val="h2 Char,2 Char,Header 2 Char,Heading Bug Char,H2 Char,Sub-Head1 Char,Heading 2- no# Char,H21 Char,H22 Char,H23 Char,H2Normal Char,Numbered indent 2 Char,ni2 Char,numbered indent 2 Char,Hanging 2 Indent Char,Heading 2 M Char,ypma Char"/>
    <w:basedOn w:val="a0"/>
    <w:link w:val="2"/>
    <w:rsid w:val="00241675"/>
    <w:rPr>
      <w:rFonts w:asciiTheme="majorHAnsi" w:eastAsiaTheme="majorEastAsia" w:hAnsiTheme="majorHAnsi" w:cstheme="majorBidi"/>
      <w:b/>
      <w:bCs/>
      <w:sz w:val="26"/>
      <w:szCs w:val="26"/>
    </w:rPr>
  </w:style>
  <w:style w:type="character" w:customStyle="1" w:styleId="3Char">
    <w:name w:val="Επικεφαλίδα 3 Char"/>
    <w:aliases w:val="h3 Char,H3 Char,Proposa Char,Project 3 Char,Heading 3 - old Char,1.2.3. Char,alltoc Char,3 Char,Heading 4 Proposal Char,h31 Char,h32 Char,Bold Head Char,bh Char,(1.1.1) Char,hd3 Char,Minor Char,1.1.1 Heading Char,0 Char,(Alt+3) Char"/>
    <w:basedOn w:val="a0"/>
    <w:link w:val="3"/>
    <w:rsid w:val="00241675"/>
    <w:rPr>
      <w:rFonts w:ascii="Calibri" w:eastAsiaTheme="majorEastAsia" w:hAnsi="Calibri" w:cs="Calibri"/>
      <w:b/>
      <w:bCs/>
    </w:rPr>
  </w:style>
  <w:style w:type="character" w:customStyle="1" w:styleId="4Char">
    <w:name w:val="Επικεφαλίδα 4 Char"/>
    <w:aliases w:val="h4 Char,Heading 4 Char3 Char Char,Heading 4 Char Char2 Char Char,h4 Char Char2 Char Char,H41 Char Char2 Char Char,H4 Char Char2 Char Char,t4 Char Char2 Char Char,h41 Char Char2 Char Char,H42 Char Char2 Char Char"/>
    <w:basedOn w:val="a0"/>
    <w:link w:val="4"/>
    <w:rsid w:val="00241675"/>
    <w:rPr>
      <w:rFonts w:ascii="Calibri" w:eastAsiaTheme="majorEastAsia" w:hAnsi="Calibri" w:cs="Calibri"/>
      <w:iCs/>
    </w:rPr>
  </w:style>
  <w:style w:type="character" w:customStyle="1" w:styleId="5Char">
    <w:name w:val="Επικεφαλίδα 5 Char"/>
    <w:aliases w:val="H5 Char,H51 Char,h5 Char,H52 Char,H511 Char,H53 Char,H512 Char,H521 Char,H5111 Char,H54 Char,H513 Char,H55 Char,H514 Char,H56 Char,H515 Char,H522 Char,H5112 Char,H531 Char,H5121 Char,H541 Char,H5131 Char,H551 Char,H5141 Char,H57 Char"/>
    <w:basedOn w:val="a0"/>
    <w:link w:val="5"/>
    <w:rsid w:val="00241675"/>
    <w:rPr>
      <w:rFonts w:ascii="Arial" w:eastAsia="Times New Roman" w:hAnsi="Arial" w:cs="Times New Roman"/>
      <w:b/>
      <w:bCs/>
      <w:sz w:val="20"/>
      <w:szCs w:val="24"/>
    </w:rPr>
  </w:style>
  <w:style w:type="character" w:customStyle="1" w:styleId="6Char">
    <w:name w:val="Επικεφαλίδα 6 Char"/>
    <w:aliases w:val="H6 Char,h6 Char,Third Subheading Char,not Kinhill Char,H61 Char,H62 Char,H63 Char,H64 Char,H611 Char,H65 Char,H612 Char,H621 Char,H631 Char,H641 Char,H66 Char,H613 Char,H622 Char,H632 Char,H642 Char,H67 Char,H614 Char,H623 Char"/>
    <w:basedOn w:val="a0"/>
    <w:link w:val="6"/>
    <w:rsid w:val="00241675"/>
    <w:rPr>
      <w:rFonts w:asciiTheme="majorHAnsi" w:eastAsiaTheme="majorEastAsia" w:hAnsiTheme="majorHAnsi" w:cstheme="majorBidi"/>
      <w:i/>
      <w:iCs/>
      <w:color w:val="1F4D78" w:themeColor="accent1" w:themeShade="7F"/>
    </w:rPr>
  </w:style>
  <w:style w:type="character" w:customStyle="1" w:styleId="7Char">
    <w:name w:val="Επικεφαλίδα 7 Char"/>
    <w:aliases w:val="Heading 7 (emphasis) Char,Επικεφαλίδα 7 Char Char Char1,Επικεφαλίδα 7 Char Char Char Char"/>
    <w:basedOn w:val="a0"/>
    <w:link w:val="7"/>
    <w:rsid w:val="00241675"/>
    <w:rPr>
      <w:rFonts w:asciiTheme="majorHAnsi" w:eastAsiaTheme="majorEastAsia" w:hAnsiTheme="majorHAnsi" w:cstheme="majorBidi"/>
      <w:i/>
      <w:iCs/>
      <w:color w:val="404040" w:themeColor="text1" w:themeTint="BF"/>
    </w:rPr>
  </w:style>
  <w:style w:type="character" w:customStyle="1" w:styleId="8Char">
    <w:name w:val="Επικεφαλίδα 8 Char"/>
    <w:basedOn w:val="a0"/>
    <w:link w:val="8"/>
    <w:rsid w:val="00241675"/>
    <w:rPr>
      <w:rFonts w:asciiTheme="majorHAnsi" w:eastAsiaTheme="majorEastAsia" w:hAnsiTheme="majorHAnsi" w:cstheme="majorBidi"/>
      <w:color w:val="404040" w:themeColor="text1" w:themeTint="BF"/>
      <w:sz w:val="20"/>
      <w:szCs w:val="20"/>
    </w:rPr>
  </w:style>
  <w:style w:type="character" w:customStyle="1" w:styleId="9Char">
    <w:name w:val="Επικεφαλίδα 9 Char"/>
    <w:aliases w:val="AC&amp;E_1 Char"/>
    <w:basedOn w:val="a0"/>
    <w:link w:val="9"/>
    <w:rsid w:val="00241675"/>
    <w:rPr>
      <w:rFonts w:ascii="Arial" w:eastAsia="Times New Roman" w:hAnsi="Arial" w:cs="Times New Roman"/>
      <w:i/>
      <w:sz w:val="18"/>
      <w:szCs w:val="20"/>
    </w:rPr>
  </w:style>
  <w:style w:type="character" w:styleId="-">
    <w:name w:val="Hyperlink"/>
    <w:uiPriority w:val="99"/>
    <w:rsid w:val="00241675"/>
    <w:rPr>
      <w:color w:val="0000FF"/>
      <w:u w:val="single"/>
    </w:rPr>
  </w:style>
  <w:style w:type="table" w:styleId="a3">
    <w:name w:val="Table Grid"/>
    <w:basedOn w:val="a1"/>
    <w:uiPriority w:val="59"/>
    <w:rsid w:val="0024167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header"/>
    <w:aliases w:val="hd"/>
    <w:basedOn w:val="a"/>
    <w:link w:val="Char"/>
    <w:uiPriority w:val="99"/>
    <w:unhideWhenUsed/>
    <w:rsid w:val="00241675"/>
    <w:pPr>
      <w:tabs>
        <w:tab w:val="center" w:pos="4153"/>
        <w:tab w:val="right" w:pos="8306"/>
      </w:tabs>
      <w:spacing w:before="0"/>
    </w:pPr>
  </w:style>
  <w:style w:type="character" w:customStyle="1" w:styleId="Char">
    <w:name w:val="Κεφαλίδα Char"/>
    <w:aliases w:val="hd Char"/>
    <w:basedOn w:val="a0"/>
    <w:link w:val="a4"/>
    <w:uiPriority w:val="99"/>
    <w:rsid w:val="00241675"/>
  </w:style>
  <w:style w:type="paragraph" w:styleId="a5">
    <w:name w:val="footer"/>
    <w:aliases w:val="ft"/>
    <w:basedOn w:val="a"/>
    <w:link w:val="Char0"/>
    <w:uiPriority w:val="99"/>
    <w:unhideWhenUsed/>
    <w:rsid w:val="00241675"/>
    <w:pPr>
      <w:tabs>
        <w:tab w:val="center" w:pos="4153"/>
        <w:tab w:val="right" w:pos="8306"/>
      </w:tabs>
      <w:spacing w:before="0"/>
    </w:pPr>
  </w:style>
  <w:style w:type="character" w:customStyle="1" w:styleId="Char0">
    <w:name w:val="Υποσέλιδο Char"/>
    <w:aliases w:val="ft Char"/>
    <w:basedOn w:val="a0"/>
    <w:link w:val="a5"/>
    <w:uiPriority w:val="99"/>
    <w:rsid w:val="00241675"/>
  </w:style>
  <w:style w:type="paragraph" w:styleId="a6">
    <w:name w:val="Balloon Text"/>
    <w:basedOn w:val="a"/>
    <w:link w:val="Char1"/>
    <w:semiHidden/>
    <w:unhideWhenUsed/>
    <w:rsid w:val="00241675"/>
    <w:pPr>
      <w:spacing w:before="0"/>
    </w:pPr>
    <w:rPr>
      <w:rFonts w:ascii="Tahoma" w:hAnsi="Tahoma" w:cs="Tahoma"/>
      <w:sz w:val="16"/>
      <w:szCs w:val="16"/>
    </w:rPr>
  </w:style>
  <w:style w:type="character" w:customStyle="1" w:styleId="Char1">
    <w:name w:val="Κείμενο πλαισίου Char"/>
    <w:basedOn w:val="a0"/>
    <w:link w:val="a6"/>
    <w:semiHidden/>
    <w:rsid w:val="00241675"/>
    <w:rPr>
      <w:rFonts w:ascii="Tahoma" w:hAnsi="Tahoma" w:cs="Tahoma"/>
      <w:sz w:val="16"/>
      <w:szCs w:val="16"/>
    </w:rPr>
  </w:style>
  <w:style w:type="paragraph" w:customStyle="1" w:styleId="HEAD1">
    <w:name w:val="HEAD1"/>
    <w:basedOn w:val="a"/>
    <w:next w:val="a"/>
    <w:rsid w:val="00241675"/>
    <w:pPr>
      <w:overflowPunct w:val="0"/>
      <w:autoSpaceDE w:val="0"/>
      <w:autoSpaceDN w:val="0"/>
      <w:adjustRightInd w:val="0"/>
      <w:spacing w:before="240" w:after="240"/>
      <w:jc w:val="center"/>
      <w:textAlignment w:val="baseline"/>
      <w:outlineLvl w:val="0"/>
    </w:pPr>
    <w:rPr>
      <w:rFonts w:ascii="Arial" w:hAnsi="Arial"/>
      <w:b/>
      <w:smallCaps/>
      <w:color w:val="FF0000"/>
      <w:sz w:val="44"/>
      <w:szCs w:val="20"/>
    </w:rPr>
  </w:style>
  <w:style w:type="character" w:styleId="a7">
    <w:name w:val="annotation reference"/>
    <w:uiPriority w:val="99"/>
    <w:qFormat/>
    <w:rsid w:val="00241675"/>
    <w:rPr>
      <w:sz w:val="16"/>
    </w:rPr>
  </w:style>
  <w:style w:type="paragraph" w:styleId="a8">
    <w:name w:val="annotation text"/>
    <w:basedOn w:val="a"/>
    <w:link w:val="Char2"/>
    <w:uiPriority w:val="99"/>
    <w:qFormat/>
    <w:rsid w:val="00241675"/>
    <w:pPr>
      <w:keepLines/>
      <w:widowControl w:val="0"/>
      <w:tabs>
        <w:tab w:val="left" w:pos="187"/>
      </w:tabs>
      <w:overflowPunct w:val="0"/>
      <w:autoSpaceDE w:val="0"/>
      <w:autoSpaceDN w:val="0"/>
      <w:adjustRightInd w:val="0"/>
      <w:spacing w:after="120" w:line="220" w:lineRule="exact"/>
      <w:ind w:left="187" w:hanging="187"/>
      <w:textAlignment w:val="baseline"/>
    </w:pPr>
    <w:rPr>
      <w:rFonts w:ascii="Arial" w:hAnsi="Arial"/>
      <w:sz w:val="18"/>
      <w:szCs w:val="20"/>
    </w:rPr>
  </w:style>
  <w:style w:type="character" w:customStyle="1" w:styleId="Char2">
    <w:name w:val="Κείμενο σχολίου Char"/>
    <w:basedOn w:val="a0"/>
    <w:link w:val="a8"/>
    <w:uiPriority w:val="99"/>
    <w:rsid w:val="00241675"/>
    <w:rPr>
      <w:rFonts w:ascii="Arial" w:hAnsi="Arial"/>
      <w:sz w:val="18"/>
      <w:szCs w:val="20"/>
    </w:rPr>
  </w:style>
  <w:style w:type="character" w:customStyle="1" w:styleId="a9">
    <w:name w:val="Χαρακτήρες υποσημείωσης"/>
    <w:rsid w:val="00241675"/>
    <w:rPr>
      <w:rFonts w:cs="Times New Roman"/>
      <w:vertAlign w:val="superscript"/>
    </w:rPr>
  </w:style>
  <w:style w:type="paragraph" w:customStyle="1" w:styleId="normalwithoutspacing">
    <w:name w:val="normal_without_spacing"/>
    <w:basedOn w:val="a"/>
    <w:rsid w:val="00241675"/>
    <w:pPr>
      <w:suppressAutoHyphens/>
      <w:spacing w:before="0" w:after="60"/>
    </w:pPr>
    <w:rPr>
      <w:rFonts w:ascii="Calibri" w:hAnsi="Calibri" w:cs="Calibri"/>
      <w:lang w:eastAsia="zh-CN"/>
    </w:rPr>
  </w:style>
  <w:style w:type="paragraph" w:styleId="aa">
    <w:name w:val="Body Text"/>
    <w:basedOn w:val="a"/>
    <w:link w:val="Char3"/>
    <w:rsid w:val="00241675"/>
    <w:rPr>
      <w:sz w:val="20"/>
    </w:rPr>
  </w:style>
  <w:style w:type="character" w:customStyle="1" w:styleId="Char3">
    <w:name w:val="Σώμα κειμένου Char"/>
    <w:basedOn w:val="a0"/>
    <w:link w:val="aa"/>
    <w:rsid w:val="00241675"/>
    <w:rPr>
      <w:sz w:val="20"/>
    </w:rPr>
  </w:style>
  <w:style w:type="paragraph" w:styleId="20">
    <w:name w:val="Body Text 2"/>
    <w:basedOn w:val="a"/>
    <w:link w:val="2Char0"/>
    <w:unhideWhenUsed/>
    <w:rsid w:val="00241675"/>
    <w:pPr>
      <w:spacing w:after="120" w:line="480" w:lineRule="auto"/>
    </w:pPr>
  </w:style>
  <w:style w:type="character" w:customStyle="1" w:styleId="2Char0">
    <w:name w:val="Σώμα κείμενου 2 Char"/>
    <w:basedOn w:val="a0"/>
    <w:link w:val="20"/>
    <w:rsid w:val="00241675"/>
  </w:style>
  <w:style w:type="paragraph" w:customStyle="1" w:styleId="Aaoeeu">
    <w:name w:val="Aaoeeu"/>
    <w:rsid w:val="00241675"/>
    <w:pPr>
      <w:widowControl w:val="0"/>
      <w:overflowPunct w:val="0"/>
      <w:autoSpaceDE w:val="0"/>
      <w:autoSpaceDN w:val="0"/>
      <w:adjustRightInd w:val="0"/>
      <w:spacing w:after="0" w:line="240" w:lineRule="auto"/>
      <w:jc w:val="both"/>
      <w:textAlignment w:val="baseline"/>
    </w:pPr>
    <w:rPr>
      <w:rFonts w:ascii="Arial" w:eastAsia="Times New Roman" w:hAnsi="Arial" w:cs="Times New Roman"/>
      <w:sz w:val="24"/>
      <w:szCs w:val="20"/>
    </w:rPr>
  </w:style>
  <w:style w:type="paragraph" w:styleId="ab">
    <w:name w:val="Body Text Indent"/>
    <w:basedOn w:val="a"/>
    <w:link w:val="Char4"/>
    <w:unhideWhenUsed/>
    <w:rsid w:val="00241675"/>
    <w:pPr>
      <w:spacing w:after="120"/>
      <w:ind w:left="283"/>
    </w:pPr>
  </w:style>
  <w:style w:type="character" w:customStyle="1" w:styleId="Char4">
    <w:name w:val="Σώμα κείμενου με εσοχή Char"/>
    <w:basedOn w:val="a0"/>
    <w:link w:val="ab"/>
    <w:rsid w:val="00241675"/>
  </w:style>
  <w:style w:type="paragraph" w:styleId="21">
    <w:name w:val="Body Text Indent 2"/>
    <w:basedOn w:val="a"/>
    <w:link w:val="2Char1"/>
    <w:unhideWhenUsed/>
    <w:rsid w:val="00241675"/>
    <w:pPr>
      <w:spacing w:after="120" w:line="480" w:lineRule="auto"/>
      <w:ind w:left="283"/>
    </w:pPr>
  </w:style>
  <w:style w:type="character" w:customStyle="1" w:styleId="2Char1">
    <w:name w:val="Σώμα κείμενου με εσοχή 2 Char"/>
    <w:basedOn w:val="a0"/>
    <w:link w:val="21"/>
    <w:rsid w:val="00241675"/>
  </w:style>
  <w:style w:type="paragraph" w:styleId="ac">
    <w:name w:val="endnote text"/>
    <w:basedOn w:val="a"/>
    <w:link w:val="Char5"/>
    <w:rsid w:val="00241675"/>
    <w:pPr>
      <w:overflowPunct w:val="0"/>
      <w:autoSpaceDE w:val="0"/>
      <w:autoSpaceDN w:val="0"/>
      <w:adjustRightInd w:val="0"/>
      <w:spacing w:line="300" w:lineRule="atLeast"/>
      <w:ind w:left="426" w:hanging="426"/>
      <w:textAlignment w:val="baseline"/>
    </w:pPr>
    <w:rPr>
      <w:szCs w:val="20"/>
    </w:rPr>
  </w:style>
  <w:style w:type="character" w:customStyle="1" w:styleId="Char5">
    <w:name w:val="Κείμενο σημείωσης τέλους Char"/>
    <w:basedOn w:val="a0"/>
    <w:link w:val="ac"/>
    <w:rsid w:val="00241675"/>
    <w:rPr>
      <w:szCs w:val="20"/>
    </w:rPr>
  </w:style>
  <w:style w:type="paragraph" w:customStyle="1" w:styleId="HEAD2">
    <w:name w:val="HEAD2"/>
    <w:basedOn w:val="a"/>
    <w:rsid w:val="00241675"/>
    <w:pPr>
      <w:overflowPunct w:val="0"/>
      <w:autoSpaceDE w:val="0"/>
      <w:autoSpaceDN w:val="0"/>
      <w:adjustRightInd w:val="0"/>
      <w:textAlignment w:val="baseline"/>
      <w:outlineLvl w:val="1"/>
    </w:pPr>
    <w:rPr>
      <w:rFonts w:ascii="Arial" w:hAnsi="Arial"/>
      <w:b/>
      <w:smallCaps/>
      <w:color w:val="FF0000"/>
      <w:sz w:val="30"/>
      <w:szCs w:val="20"/>
    </w:rPr>
  </w:style>
  <w:style w:type="paragraph" w:styleId="30">
    <w:name w:val="Body Text Indent 3"/>
    <w:basedOn w:val="a"/>
    <w:link w:val="3Char0"/>
    <w:unhideWhenUsed/>
    <w:rsid w:val="00241675"/>
    <w:pPr>
      <w:spacing w:after="120"/>
      <w:ind w:left="283"/>
    </w:pPr>
    <w:rPr>
      <w:sz w:val="16"/>
      <w:szCs w:val="16"/>
    </w:rPr>
  </w:style>
  <w:style w:type="character" w:customStyle="1" w:styleId="3Char0">
    <w:name w:val="Σώμα κείμενου με εσοχή 3 Char"/>
    <w:basedOn w:val="a0"/>
    <w:link w:val="30"/>
    <w:rsid w:val="00241675"/>
    <w:rPr>
      <w:sz w:val="16"/>
      <w:szCs w:val="16"/>
    </w:rPr>
  </w:style>
  <w:style w:type="paragraph" w:styleId="22">
    <w:name w:val="Body Text First Indent 2"/>
    <w:basedOn w:val="ab"/>
    <w:link w:val="2Char2"/>
    <w:unhideWhenUsed/>
    <w:rsid w:val="00241675"/>
    <w:pPr>
      <w:spacing w:after="0"/>
      <w:ind w:left="360" w:firstLine="360"/>
    </w:pPr>
  </w:style>
  <w:style w:type="character" w:customStyle="1" w:styleId="2Char2">
    <w:name w:val="Σώμα κείμενου Πρώτη Εσοχή 2 Char"/>
    <w:basedOn w:val="Char4"/>
    <w:link w:val="22"/>
    <w:rsid w:val="00241675"/>
  </w:style>
  <w:style w:type="paragraph" w:customStyle="1" w:styleId="Bulletn">
    <w:name w:val="Bulletn"/>
    <w:basedOn w:val="a"/>
    <w:rsid w:val="00241675"/>
    <w:pPr>
      <w:tabs>
        <w:tab w:val="num" w:pos="720"/>
      </w:tabs>
      <w:overflowPunct w:val="0"/>
      <w:autoSpaceDE w:val="0"/>
      <w:autoSpaceDN w:val="0"/>
      <w:adjustRightInd w:val="0"/>
      <w:spacing w:line="300" w:lineRule="atLeast"/>
      <w:ind w:left="720" w:hanging="720"/>
      <w:textAlignment w:val="baseline"/>
    </w:pPr>
    <w:rPr>
      <w:iCs/>
      <w:szCs w:val="20"/>
    </w:rPr>
  </w:style>
  <w:style w:type="character" w:styleId="ad">
    <w:name w:val="endnote reference"/>
    <w:rsid w:val="00241675"/>
    <w:rPr>
      <w:b/>
      <w:i/>
      <w:sz w:val="22"/>
      <w:vertAlign w:val="superscript"/>
    </w:rPr>
  </w:style>
  <w:style w:type="character" w:customStyle="1" w:styleId="ae">
    <w:name w:val="Σύμβολο υποσημείωσης"/>
    <w:rsid w:val="00241675"/>
    <w:rPr>
      <w:vertAlign w:val="superscript"/>
    </w:rPr>
  </w:style>
  <w:style w:type="character" w:customStyle="1" w:styleId="DeltaViewInsertion">
    <w:name w:val="DeltaView Insertion"/>
    <w:rsid w:val="00241675"/>
    <w:rPr>
      <w:b/>
      <w:i/>
      <w:spacing w:val="0"/>
      <w:lang w:val="el-GR"/>
    </w:rPr>
  </w:style>
  <w:style w:type="character" w:customStyle="1" w:styleId="NormalBoldChar">
    <w:name w:val="NormalBold Char"/>
    <w:rsid w:val="00241675"/>
    <w:rPr>
      <w:rFonts w:ascii="Times New Roman" w:eastAsia="Times New Roman" w:hAnsi="Times New Roman" w:cs="Times New Roman"/>
      <w:b/>
      <w:sz w:val="24"/>
      <w:lang w:val="el-GR"/>
    </w:rPr>
  </w:style>
  <w:style w:type="paragraph" w:customStyle="1" w:styleId="ChapterTitle">
    <w:name w:val="ChapterTitle"/>
    <w:basedOn w:val="a"/>
    <w:next w:val="a"/>
    <w:rsid w:val="00241675"/>
    <w:pPr>
      <w:keepNext/>
      <w:suppressAutoHyphens/>
      <w:spacing w:after="360" w:line="276" w:lineRule="auto"/>
      <w:jc w:val="center"/>
    </w:pPr>
    <w:rPr>
      <w:rFonts w:ascii="Calibri" w:hAnsi="Calibri" w:cs="Calibri"/>
      <w:b/>
      <w:kern w:val="1"/>
      <w:lang w:eastAsia="zh-CN"/>
    </w:rPr>
  </w:style>
  <w:style w:type="paragraph" w:customStyle="1" w:styleId="SectionTitle">
    <w:name w:val="SectionTitle"/>
    <w:basedOn w:val="a"/>
    <w:next w:val="1"/>
    <w:rsid w:val="00241675"/>
    <w:pPr>
      <w:keepNext/>
      <w:suppressAutoHyphens/>
      <w:spacing w:after="360" w:line="276" w:lineRule="auto"/>
      <w:ind w:firstLine="397"/>
      <w:jc w:val="center"/>
    </w:pPr>
    <w:rPr>
      <w:rFonts w:ascii="Calibri" w:hAnsi="Calibri" w:cs="Calibri"/>
      <w:b/>
      <w:smallCaps/>
      <w:kern w:val="1"/>
      <w:sz w:val="28"/>
      <w:lang w:eastAsia="zh-CN"/>
    </w:rPr>
  </w:style>
  <w:style w:type="character" w:customStyle="1" w:styleId="WW-FootnoteReference12">
    <w:name w:val="WW-Footnote Reference12"/>
    <w:rsid w:val="00241675"/>
    <w:rPr>
      <w:vertAlign w:val="superscript"/>
    </w:rPr>
  </w:style>
  <w:style w:type="paragraph" w:styleId="af">
    <w:name w:val="footnote text"/>
    <w:basedOn w:val="a"/>
    <w:link w:val="Char6"/>
    <w:rsid w:val="00241675"/>
    <w:pPr>
      <w:suppressAutoHyphens/>
      <w:spacing w:before="0"/>
      <w:ind w:left="425" w:hanging="425"/>
    </w:pPr>
    <w:rPr>
      <w:rFonts w:ascii="Calibri" w:hAnsi="Calibri" w:cs="Calibri"/>
      <w:sz w:val="18"/>
      <w:szCs w:val="20"/>
      <w:lang w:val="en-IE" w:eastAsia="zh-CN"/>
    </w:rPr>
  </w:style>
  <w:style w:type="character" w:customStyle="1" w:styleId="Char6">
    <w:name w:val="Κείμενο υποσημείωσης Char"/>
    <w:basedOn w:val="a0"/>
    <w:link w:val="af"/>
    <w:rsid w:val="00241675"/>
    <w:rPr>
      <w:rFonts w:ascii="Calibri" w:hAnsi="Calibri" w:cs="Calibri"/>
      <w:sz w:val="18"/>
      <w:szCs w:val="20"/>
      <w:lang w:val="en-IE" w:eastAsia="zh-CN"/>
    </w:rPr>
  </w:style>
  <w:style w:type="paragraph" w:styleId="af0">
    <w:name w:val="annotation subject"/>
    <w:basedOn w:val="a8"/>
    <w:next w:val="a8"/>
    <w:link w:val="Char7"/>
    <w:semiHidden/>
    <w:unhideWhenUsed/>
    <w:rsid w:val="00241675"/>
    <w:pPr>
      <w:keepLines w:val="0"/>
      <w:widowControl/>
      <w:tabs>
        <w:tab w:val="clear" w:pos="187"/>
      </w:tabs>
      <w:overflowPunct/>
      <w:autoSpaceDE/>
      <w:autoSpaceDN/>
      <w:adjustRightInd/>
      <w:spacing w:after="0" w:line="240" w:lineRule="auto"/>
      <w:ind w:left="0" w:firstLine="0"/>
      <w:textAlignment w:val="auto"/>
    </w:pPr>
    <w:rPr>
      <w:rFonts w:ascii="Times New Roman" w:hAnsi="Times New Roman"/>
      <w:b/>
      <w:bCs/>
      <w:sz w:val="20"/>
      <w:lang w:val="en-GB"/>
    </w:rPr>
  </w:style>
  <w:style w:type="character" w:customStyle="1" w:styleId="Char7">
    <w:name w:val="Θέμα σχολίου Char"/>
    <w:basedOn w:val="Char2"/>
    <w:link w:val="af0"/>
    <w:semiHidden/>
    <w:rsid w:val="00241675"/>
    <w:rPr>
      <w:rFonts w:ascii="Times New Roman" w:hAnsi="Times New Roman"/>
      <w:b/>
      <w:bCs/>
      <w:sz w:val="20"/>
      <w:szCs w:val="20"/>
      <w:lang w:val="en-GB"/>
    </w:rPr>
  </w:style>
  <w:style w:type="paragraph" w:styleId="-HTML">
    <w:name w:val="HTML Preformatted"/>
    <w:basedOn w:val="a"/>
    <w:link w:val="-HTMLChar"/>
    <w:unhideWhenUsed/>
    <w:rsid w:val="00241675"/>
    <w:pPr>
      <w:spacing w:before="0"/>
    </w:pPr>
    <w:rPr>
      <w:rFonts w:ascii="Consolas" w:hAnsi="Consolas"/>
      <w:sz w:val="20"/>
      <w:szCs w:val="20"/>
    </w:rPr>
  </w:style>
  <w:style w:type="character" w:customStyle="1" w:styleId="-HTMLChar">
    <w:name w:val="Προ-διαμορφωμένο HTML Char"/>
    <w:basedOn w:val="a0"/>
    <w:link w:val="-HTML"/>
    <w:rsid w:val="00241675"/>
    <w:rPr>
      <w:rFonts w:ascii="Consolas" w:hAnsi="Consolas"/>
      <w:sz w:val="20"/>
      <w:szCs w:val="20"/>
    </w:rPr>
  </w:style>
  <w:style w:type="character" w:customStyle="1" w:styleId="fontstyle01">
    <w:name w:val="fontstyle01"/>
    <w:basedOn w:val="a0"/>
    <w:qFormat/>
    <w:rsid w:val="00241675"/>
    <w:rPr>
      <w:rFonts w:ascii="Calibri" w:hAnsi="Calibri" w:cs="Calibri" w:hint="default"/>
      <w:b w:val="0"/>
      <w:bCs w:val="0"/>
      <w:i w:val="0"/>
      <w:iCs w:val="0"/>
      <w:color w:val="000000"/>
      <w:sz w:val="20"/>
      <w:szCs w:val="20"/>
    </w:rPr>
  </w:style>
  <w:style w:type="paragraph" w:customStyle="1" w:styleId="af1">
    <w:name w:val="ΑΡΘΡΟ"/>
    <w:basedOn w:val="2"/>
    <w:link w:val="Char8"/>
    <w:rsid w:val="00241675"/>
    <w:pPr>
      <w:tabs>
        <w:tab w:val="num" w:pos="1134"/>
      </w:tabs>
      <w:spacing w:line="300" w:lineRule="atLeast"/>
      <w:ind w:left="544" w:hanging="578"/>
      <w:jc w:val="left"/>
    </w:pPr>
    <w:rPr>
      <w:rFonts w:cstheme="minorHAnsi"/>
    </w:rPr>
  </w:style>
  <w:style w:type="paragraph" w:customStyle="1" w:styleId="Style1">
    <w:name w:val="Style1"/>
    <w:basedOn w:val="1"/>
    <w:link w:val="Style1Char"/>
    <w:qFormat/>
    <w:rsid w:val="00241675"/>
    <w:pPr>
      <w:numPr>
        <w:numId w:val="0"/>
      </w:numPr>
    </w:pPr>
    <w:rPr>
      <w:rFonts w:eastAsiaTheme="majorEastAsia" w:cstheme="majorBidi"/>
      <w:color w:val="0066FF"/>
    </w:rPr>
  </w:style>
  <w:style w:type="character" w:customStyle="1" w:styleId="Char8">
    <w:name w:val="ΑΡΘΡΟ Char"/>
    <w:basedOn w:val="2Char"/>
    <w:link w:val="af1"/>
    <w:rsid w:val="00241675"/>
    <w:rPr>
      <w:rFonts w:asciiTheme="majorHAnsi" w:eastAsiaTheme="majorEastAsia" w:hAnsiTheme="majorHAnsi" w:cstheme="minorHAnsi"/>
      <w:b/>
      <w:bCs/>
      <w:sz w:val="26"/>
      <w:szCs w:val="26"/>
    </w:rPr>
  </w:style>
  <w:style w:type="character" w:styleId="af2">
    <w:name w:val="Book Title"/>
    <w:basedOn w:val="a0"/>
    <w:uiPriority w:val="33"/>
    <w:qFormat/>
    <w:rsid w:val="00241675"/>
    <w:rPr>
      <w:iCs/>
      <w:spacing w:val="5"/>
    </w:rPr>
  </w:style>
  <w:style w:type="character" w:customStyle="1" w:styleId="Style1Char">
    <w:name w:val="Style1 Char"/>
    <w:basedOn w:val="2Char"/>
    <w:link w:val="Style1"/>
    <w:rsid w:val="00241675"/>
    <w:rPr>
      <w:rFonts w:ascii="Calibri" w:eastAsiaTheme="majorEastAsia" w:hAnsi="Calibri" w:cstheme="majorBidi"/>
      <w:b/>
      <w:bCs/>
      <w:caps/>
      <w:color w:val="0066FF"/>
      <w:sz w:val="24"/>
      <w:szCs w:val="24"/>
    </w:rPr>
  </w:style>
  <w:style w:type="paragraph" w:customStyle="1" w:styleId="Style2">
    <w:name w:val="Style2"/>
    <w:basedOn w:val="Style1"/>
    <w:link w:val="Style2Char"/>
    <w:qFormat/>
    <w:rsid w:val="00241675"/>
  </w:style>
  <w:style w:type="character" w:customStyle="1" w:styleId="Style2Char">
    <w:name w:val="Style2 Char"/>
    <w:basedOn w:val="Style1Char"/>
    <w:link w:val="Style2"/>
    <w:rsid w:val="00241675"/>
    <w:rPr>
      <w:rFonts w:ascii="Calibri" w:eastAsiaTheme="majorEastAsia" w:hAnsi="Calibri" w:cstheme="majorBidi"/>
      <w:b/>
      <w:bCs/>
      <w:caps/>
      <w:color w:val="0066FF"/>
      <w:sz w:val="24"/>
      <w:szCs w:val="24"/>
    </w:rPr>
  </w:style>
  <w:style w:type="paragraph" w:styleId="af3">
    <w:name w:val="List Paragraph"/>
    <w:basedOn w:val="a"/>
    <w:link w:val="Char9"/>
    <w:uiPriority w:val="34"/>
    <w:qFormat/>
    <w:rsid w:val="00241675"/>
    <w:pPr>
      <w:ind w:left="720"/>
      <w:contextualSpacing/>
    </w:pPr>
  </w:style>
  <w:style w:type="paragraph" w:customStyle="1" w:styleId="BullSt">
    <w:name w:val="BullSt"/>
    <w:basedOn w:val="Bulletn"/>
    <w:rsid w:val="00241675"/>
    <w:pPr>
      <w:numPr>
        <w:ilvl w:val="1"/>
        <w:numId w:val="5"/>
      </w:numPr>
      <w:tabs>
        <w:tab w:val="clear" w:pos="720"/>
        <w:tab w:val="num" w:pos="1800"/>
      </w:tabs>
      <w:ind w:left="375" w:hanging="375"/>
    </w:pPr>
    <w:rPr>
      <w:b/>
      <w:i/>
    </w:rPr>
  </w:style>
  <w:style w:type="character" w:customStyle="1" w:styleId="fontstyle21">
    <w:name w:val="fontstyle21"/>
    <w:basedOn w:val="a0"/>
    <w:rsid w:val="00241675"/>
    <w:rPr>
      <w:rFonts w:ascii="Tahoma" w:hAnsi="Tahoma" w:cs="Tahoma" w:hint="default"/>
      <w:b/>
      <w:bCs/>
      <w:i w:val="0"/>
      <w:iCs w:val="0"/>
      <w:color w:val="000000"/>
      <w:sz w:val="24"/>
      <w:szCs w:val="24"/>
    </w:rPr>
  </w:style>
  <w:style w:type="paragraph" w:styleId="af4">
    <w:name w:val="TOC Heading"/>
    <w:basedOn w:val="1"/>
    <w:next w:val="a"/>
    <w:uiPriority w:val="39"/>
    <w:unhideWhenUsed/>
    <w:qFormat/>
    <w:rsid w:val="00241675"/>
    <w:pPr>
      <w:keepLines/>
      <w:numPr>
        <w:numId w:val="0"/>
      </w:numPr>
      <w:tabs>
        <w:tab w:val="clear" w:pos="1080"/>
      </w:tabs>
      <w:spacing w:line="259" w:lineRule="auto"/>
      <w:jc w:val="left"/>
      <w:outlineLvl w:val="9"/>
    </w:pPr>
    <w:rPr>
      <w:rFonts w:asciiTheme="majorHAnsi" w:eastAsiaTheme="majorEastAsia" w:hAnsiTheme="majorHAnsi" w:cstheme="majorBidi"/>
      <w:b w:val="0"/>
      <w:bCs w:val="0"/>
      <w:caps w:val="0"/>
      <w:color w:val="2E74B5" w:themeColor="accent1" w:themeShade="BF"/>
      <w:sz w:val="32"/>
      <w:szCs w:val="32"/>
      <w:lang w:val="en-US"/>
    </w:rPr>
  </w:style>
  <w:style w:type="paragraph" w:styleId="10">
    <w:name w:val="toc 1"/>
    <w:basedOn w:val="a"/>
    <w:next w:val="a"/>
    <w:autoRedefine/>
    <w:uiPriority w:val="39"/>
    <w:unhideWhenUsed/>
    <w:rsid w:val="00241675"/>
    <w:pPr>
      <w:spacing w:after="100"/>
    </w:pPr>
  </w:style>
  <w:style w:type="paragraph" w:styleId="23">
    <w:name w:val="toc 2"/>
    <w:basedOn w:val="a"/>
    <w:next w:val="a"/>
    <w:autoRedefine/>
    <w:uiPriority w:val="39"/>
    <w:unhideWhenUsed/>
    <w:rsid w:val="00241675"/>
    <w:pPr>
      <w:spacing w:after="100"/>
      <w:ind w:left="220"/>
    </w:pPr>
  </w:style>
  <w:style w:type="paragraph" w:styleId="31">
    <w:name w:val="toc 3"/>
    <w:basedOn w:val="a"/>
    <w:next w:val="a"/>
    <w:autoRedefine/>
    <w:uiPriority w:val="39"/>
    <w:unhideWhenUsed/>
    <w:rsid w:val="00241675"/>
    <w:pPr>
      <w:tabs>
        <w:tab w:val="left" w:pos="1100"/>
        <w:tab w:val="right" w:leader="dot" w:pos="8296"/>
      </w:tabs>
      <w:spacing w:after="100"/>
      <w:ind w:left="440"/>
    </w:pPr>
    <w:rPr>
      <w:noProof/>
    </w:rPr>
  </w:style>
  <w:style w:type="paragraph" w:customStyle="1" w:styleId="af5">
    <w:name w:val="Σώμα Κειμένου"/>
    <w:basedOn w:val="a"/>
    <w:rsid w:val="00241675"/>
    <w:pPr>
      <w:spacing w:before="0" w:after="120"/>
    </w:pPr>
    <w:rPr>
      <w:rFonts w:ascii="Arial" w:eastAsia="Times New Roman" w:hAnsi="Arial" w:cs="Times New Roman"/>
      <w:lang w:eastAsia="el-GR"/>
    </w:rPr>
  </w:style>
  <w:style w:type="paragraph" w:customStyle="1" w:styleId="tableparagraph">
    <w:name w:val="tableparagraph"/>
    <w:basedOn w:val="a"/>
    <w:rsid w:val="00241675"/>
    <w:pPr>
      <w:spacing w:before="100" w:beforeAutospacing="1" w:after="100" w:afterAutospacing="1"/>
      <w:jc w:val="left"/>
    </w:pPr>
    <w:rPr>
      <w:rFonts w:ascii="Times New Roman" w:eastAsia="Times New Roman" w:hAnsi="Times New Roman" w:cs="Times New Roman"/>
      <w:sz w:val="24"/>
      <w:szCs w:val="24"/>
      <w:lang w:val="en-US"/>
    </w:rPr>
  </w:style>
  <w:style w:type="paragraph" w:customStyle="1" w:styleId="Heading11">
    <w:name w:val="Heading 11"/>
    <w:basedOn w:val="a"/>
    <w:qFormat/>
    <w:rsid w:val="00241675"/>
    <w:pPr>
      <w:jc w:val="center"/>
    </w:pPr>
    <w:rPr>
      <w:rFonts w:ascii="Calibri" w:eastAsia="Times New Roman" w:hAnsi="Calibri" w:cs="Calibri"/>
      <w:b/>
      <w:smallCaps/>
      <w:color w:val="990000"/>
      <w:sz w:val="28"/>
      <w:szCs w:val="28"/>
    </w:rPr>
  </w:style>
  <w:style w:type="paragraph" w:customStyle="1" w:styleId="Bullet">
    <w:name w:val="Bullet"/>
    <w:aliases w:val="bl"/>
    <w:basedOn w:val="a"/>
    <w:rsid w:val="00241675"/>
    <w:pPr>
      <w:numPr>
        <w:numId w:val="17"/>
      </w:numPr>
      <w:overflowPunct w:val="0"/>
      <w:autoSpaceDE w:val="0"/>
      <w:autoSpaceDN w:val="0"/>
      <w:adjustRightInd w:val="0"/>
      <w:spacing w:line="300" w:lineRule="atLeast"/>
      <w:textAlignment w:val="baseline"/>
    </w:pPr>
    <w:rPr>
      <w:rFonts w:ascii="Times New Roman" w:eastAsia="Times New Roman" w:hAnsi="Times New Roman" w:cs="Times New Roman"/>
      <w:sz w:val="24"/>
      <w:szCs w:val="20"/>
      <w:lang w:val="en-US"/>
    </w:rPr>
  </w:style>
  <w:style w:type="paragraph" w:customStyle="1" w:styleId="Bullet2">
    <w:name w:val="Bullet 2"/>
    <w:basedOn w:val="Bullet"/>
    <w:rsid w:val="00241675"/>
    <w:pPr>
      <w:tabs>
        <w:tab w:val="clear" w:pos="899"/>
        <w:tab w:val="left" w:pos="-567"/>
      </w:tabs>
      <w:spacing w:before="80"/>
      <w:ind w:left="709" w:hanging="284"/>
    </w:pPr>
    <w:rPr>
      <w:lang w:val="el-GR"/>
    </w:rPr>
  </w:style>
  <w:style w:type="character" w:styleId="af6">
    <w:name w:val="footnote reference"/>
    <w:semiHidden/>
    <w:rsid w:val="00241675"/>
    <w:rPr>
      <w:vertAlign w:val="superscript"/>
    </w:rPr>
  </w:style>
  <w:style w:type="paragraph" w:styleId="af7">
    <w:name w:val="Block Text"/>
    <w:basedOn w:val="a"/>
    <w:rsid w:val="00241675"/>
    <w:pPr>
      <w:shd w:val="clear" w:color="auto" w:fill="99CCFF"/>
      <w:ind w:left="1800" w:right="926"/>
    </w:pPr>
    <w:rPr>
      <w:rFonts w:ascii="Times New Roman" w:eastAsia="Times New Roman" w:hAnsi="Times New Roman" w:cs="Times New Roman"/>
      <w:szCs w:val="24"/>
    </w:rPr>
  </w:style>
  <w:style w:type="paragraph" w:customStyle="1" w:styleId="HEAD">
    <w:name w:val="HEAD"/>
    <w:basedOn w:val="a"/>
    <w:rsid w:val="00241675"/>
    <w:pPr>
      <w:keepNext/>
      <w:overflowPunct w:val="0"/>
      <w:autoSpaceDE w:val="0"/>
      <w:autoSpaceDN w:val="0"/>
      <w:adjustRightInd w:val="0"/>
      <w:spacing w:before="60" w:after="60" w:line="300" w:lineRule="atLeast"/>
      <w:jc w:val="center"/>
      <w:textAlignment w:val="baseline"/>
    </w:pPr>
    <w:rPr>
      <w:rFonts w:ascii="Arial" w:eastAsia="Times New Roman" w:hAnsi="Arial" w:cs="Times New Roman"/>
      <w:b/>
      <w:spacing w:val="130"/>
      <w:sz w:val="26"/>
      <w:szCs w:val="20"/>
    </w:rPr>
  </w:style>
  <w:style w:type="paragraph" w:customStyle="1" w:styleId="CSF2">
    <w:name w:val="C+S+F2"/>
    <w:rsid w:val="00241675"/>
    <w:pPr>
      <w:widowControl w:val="0"/>
      <w:overflowPunct w:val="0"/>
      <w:autoSpaceDE w:val="0"/>
      <w:autoSpaceDN w:val="0"/>
      <w:adjustRightInd w:val="0"/>
      <w:spacing w:after="80" w:line="240" w:lineRule="auto"/>
      <w:ind w:left="284"/>
      <w:jc w:val="both"/>
      <w:textAlignment w:val="baseline"/>
    </w:pPr>
    <w:rPr>
      <w:rFonts w:ascii="Arial" w:eastAsia="Times New Roman" w:hAnsi="Arial" w:cs="Times New Roman"/>
      <w:sz w:val="28"/>
      <w:szCs w:val="20"/>
    </w:rPr>
  </w:style>
  <w:style w:type="character" w:styleId="af8">
    <w:name w:val="page number"/>
    <w:basedOn w:val="a0"/>
    <w:rsid w:val="00241675"/>
  </w:style>
  <w:style w:type="paragraph" w:styleId="60">
    <w:name w:val="toc 6"/>
    <w:basedOn w:val="a"/>
    <w:next w:val="a"/>
    <w:autoRedefine/>
    <w:semiHidden/>
    <w:rsid w:val="00241675"/>
    <w:pPr>
      <w:spacing w:before="0"/>
      <w:ind w:left="1200"/>
      <w:jc w:val="left"/>
    </w:pPr>
    <w:rPr>
      <w:rFonts w:ascii="Times New Roman" w:eastAsia="Times New Roman" w:hAnsi="Times New Roman" w:cs="Times New Roman"/>
      <w:sz w:val="18"/>
      <w:szCs w:val="18"/>
      <w:lang w:val="en-GB"/>
    </w:rPr>
  </w:style>
  <w:style w:type="paragraph" w:styleId="40">
    <w:name w:val="toc 4"/>
    <w:basedOn w:val="3"/>
    <w:next w:val="a"/>
    <w:autoRedefine/>
    <w:semiHidden/>
    <w:rsid w:val="00241675"/>
    <w:pPr>
      <w:keepNext w:val="0"/>
      <w:keepLines w:val="0"/>
      <w:numPr>
        <w:ilvl w:val="0"/>
        <w:numId w:val="0"/>
      </w:numPr>
      <w:spacing w:before="0"/>
      <w:ind w:left="720"/>
      <w:jc w:val="left"/>
      <w:outlineLvl w:val="9"/>
    </w:pPr>
    <w:rPr>
      <w:rFonts w:ascii="Times New Roman" w:eastAsia="Times New Roman" w:hAnsi="Times New Roman" w:cs="Times New Roman"/>
      <w:b w:val="0"/>
      <w:bCs w:val="0"/>
      <w:sz w:val="18"/>
      <w:szCs w:val="18"/>
      <w:lang w:val="en-GB"/>
    </w:rPr>
  </w:style>
  <w:style w:type="paragraph" w:styleId="50">
    <w:name w:val="toc 5"/>
    <w:basedOn w:val="a"/>
    <w:next w:val="a"/>
    <w:autoRedefine/>
    <w:semiHidden/>
    <w:rsid w:val="00241675"/>
    <w:pPr>
      <w:spacing w:before="0"/>
      <w:ind w:left="960"/>
      <w:jc w:val="left"/>
    </w:pPr>
    <w:rPr>
      <w:rFonts w:ascii="Times New Roman" w:eastAsia="Times New Roman" w:hAnsi="Times New Roman" w:cs="Times New Roman"/>
      <w:sz w:val="18"/>
      <w:szCs w:val="18"/>
      <w:lang w:val="en-GB"/>
    </w:rPr>
  </w:style>
  <w:style w:type="paragraph" w:styleId="70">
    <w:name w:val="toc 7"/>
    <w:basedOn w:val="a"/>
    <w:next w:val="a"/>
    <w:autoRedefine/>
    <w:semiHidden/>
    <w:rsid w:val="00241675"/>
    <w:pPr>
      <w:spacing w:before="0"/>
      <w:ind w:left="1440"/>
      <w:jc w:val="left"/>
    </w:pPr>
    <w:rPr>
      <w:rFonts w:ascii="Times New Roman" w:eastAsia="Times New Roman" w:hAnsi="Times New Roman" w:cs="Times New Roman"/>
      <w:sz w:val="18"/>
      <w:szCs w:val="18"/>
      <w:lang w:val="en-GB"/>
    </w:rPr>
  </w:style>
  <w:style w:type="paragraph" w:styleId="80">
    <w:name w:val="toc 8"/>
    <w:basedOn w:val="a"/>
    <w:next w:val="a"/>
    <w:autoRedefine/>
    <w:semiHidden/>
    <w:rsid w:val="00241675"/>
    <w:pPr>
      <w:spacing w:before="0"/>
      <w:ind w:left="1680"/>
      <w:jc w:val="left"/>
    </w:pPr>
    <w:rPr>
      <w:rFonts w:ascii="Times New Roman" w:eastAsia="Times New Roman" w:hAnsi="Times New Roman" w:cs="Times New Roman"/>
      <w:sz w:val="18"/>
      <w:szCs w:val="18"/>
      <w:lang w:val="en-GB"/>
    </w:rPr>
  </w:style>
  <w:style w:type="paragraph" w:styleId="90">
    <w:name w:val="toc 9"/>
    <w:basedOn w:val="a"/>
    <w:next w:val="a"/>
    <w:autoRedefine/>
    <w:semiHidden/>
    <w:rsid w:val="00241675"/>
    <w:pPr>
      <w:spacing w:before="0"/>
      <w:ind w:left="1920"/>
      <w:jc w:val="left"/>
    </w:pPr>
    <w:rPr>
      <w:rFonts w:ascii="Times New Roman" w:eastAsia="Times New Roman" w:hAnsi="Times New Roman" w:cs="Times New Roman"/>
      <w:sz w:val="18"/>
      <w:szCs w:val="18"/>
      <w:lang w:val="en-GB"/>
    </w:rPr>
  </w:style>
  <w:style w:type="paragraph" w:customStyle="1" w:styleId="CaptionTable">
    <w:name w:val="Caption Table"/>
    <w:basedOn w:val="af9"/>
    <w:rsid w:val="00241675"/>
    <w:pPr>
      <w:tabs>
        <w:tab w:val="left" w:pos="1077"/>
      </w:tabs>
    </w:pPr>
  </w:style>
  <w:style w:type="paragraph" w:styleId="af9">
    <w:name w:val="caption"/>
    <w:basedOn w:val="a"/>
    <w:next w:val="a"/>
    <w:qFormat/>
    <w:rsid w:val="00241675"/>
    <w:pPr>
      <w:overflowPunct w:val="0"/>
      <w:autoSpaceDE w:val="0"/>
      <w:autoSpaceDN w:val="0"/>
      <w:adjustRightInd w:val="0"/>
      <w:spacing w:before="0" w:after="120"/>
      <w:jc w:val="center"/>
      <w:textAlignment w:val="baseline"/>
    </w:pPr>
    <w:rPr>
      <w:rFonts w:ascii="Times New Roman" w:eastAsia="Times New Roman" w:hAnsi="Times New Roman" w:cs="Times New Roman"/>
      <w:bCs/>
      <w:i/>
      <w:sz w:val="24"/>
      <w:szCs w:val="20"/>
      <w:lang w:val="en-US"/>
    </w:rPr>
  </w:style>
  <w:style w:type="paragraph" w:customStyle="1" w:styleId="CaptionScheme">
    <w:name w:val="Caption Scheme"/>
    <w:basedOn w:val="af9"/>
    <w:next w:val="a"/>
    <w:rsid w:val="00241675"/>
    <w:pPr>
      <w:numPr>
        <w:numId w:val="18"/>
      </w:numPr>
      <w:tabs>
        <w:tab w:val="clear" w:pos="1080"/>
        <w:tab w:val="left" w:pos="907"/>
      </w:tabs>
    </w:pPr>
    <w:rPr>
      <w:sz w:val="20"/>
      <w:lang w:val="el-GR"/>
    </w:rPr>
  </w:style>
  <w:style w:type="paragraph" w:customStyle="1" w:styleId="NormalIndent2">
    <w:name w:val="Normal Indent 2"/>
    <w:basedOn w:val="a"/>
    <w:rsid w:val="00241675"/>
    <w:pPr>
      <w:overflowPunct w:val="0"/>
      <w:autoSpaceDE w:val="0"/>
      <w:autoSpaceDN w:val="0"/>
      <w:adjustRightInd w:val="0"/>
      <w:spacing w:line="300" w:lineRule="atLeast"/>
      <w:ind w:left="567"/>
      <w:textAlignment w:val="baseline"/>
    </w:pPr>
    <w:rPr>
      <w:rFonts w:ascii="Times New Roman" w:eastAsia="Times New Roman" w:hAnsi="Times New Roman" w:cs="Times New Roman"/>
      <w:sz w:val="24"/>
      <w:szCs w:val="20"/>
    </w:rPr>
  </w:style>
  <w:style w:type="paragraph" w:customStyle="1" w:styleId="Bulletn2">
    <w:name w:val="Bulletn 2"/>
    <w:basedOn w:val="Bullet2"/>
    <w:rsid w:val="00241675"/>
    <w:pPr>
      <w:numPr>
        <w:numId w:val="0"/>
      </w:numPr>
      <w:tabs>
        <w:tab w:val="clear" w:pos="-567"/>
        <w:tab w:val="num" w:pos="720"/>
      </w:tabs>
      <w:ind w:left="420" w:hanging="420"/>
    </w:pPr>
  </w:style>
  <w:style w:type="paragraph" w:customStyle="1" w:styleId="BullPr">
    <w:name w:val="BullPr"/>
    <w:basedOn w:val="Bulletn"/>
    <w:rsid w:val="00241675"/>
    <w:pPr>
      <w:tabs>
        <w:tab w:val="clear" w:pos="720"/>
        <w:tab w:val="num" w:pos="1440"/>
      </w:tabs>
      <w:spacing w:before="60" w:line="280" w:lineRule="atLeast"/>
      <w:ind w:left="360" w:hanging="360"/>
    </w:pPr>
    <w:rPr>
      <w:rFonts w:ascii="Times New Roman" w:eastAsia="Times New Roman" w:hAnsi="Times New Roman" w:cs="Times New Roman"/>
      <w:b/>
      <w:bCs/>
      <w:i/>
      <w:iCs w:val="0"/>
      <w:sz w:val="24"/>
    </w:rPr>
  </w:style>
  <w:style w:type="paragraph" w:customStyle="1" w:styleId="b1">
    <w:name w:val="b1"/>
    <w:basedOn w:val="a"/>
    <w:rsid w:val="00241675"/>
    <w:pPr>
      <w:numPr>
        <w:numId w:val="19"/>
      </w:numPr>
      <w:overflowPunct w:val="0"/>
      <w:autoSpaceDE w:val="0"/>
      <w:autoSpaceDN w:val="0"/>
      <w:adjustRightInd w:val="0"/>
      <w:spacing w:before="0"/>
      <w:jc w:val="left"/>
      <w:textAlignment w:val="baseline"/>
    </w:pPr>
    <w:rPr>
      <w:rFonts w:ascii="Times New Roman" w:eastAsia="Times New Roman" w:hAnsi="Times New Roman" w:cs="Times New Roman"/>
      <w:sz w:val="24"/>
      <w:szCs w:val="20"/>
    </w:rPr>
  </w:style>
  <w:style w:type="paragraph" w:customStyle="1" w:styleId="Normal1">
    <w:name w:val="Normal 1"/>
    <w:basedOn w:val="a"/>
    <w:rsid w:val="00241675"/>
    <w:pPr>
      <w:keepNext/>
      <w:keepLines/>
      <w:spacing w:before="360"/>
      <w:ind w:left="1559" w:hanging="1372"/>
    </w:pPr>
    <w:rPr>
      <w:rFonts w:ascii="Times New Roman" w:eastAsia="Times New Roman" w:hAnsi="Times New Roman" w:cs="Times New Roman"/>
      <w:b/>
      <w:i/>
      <w:sz w:val="24"/>
      <w:szCs w:val="20"/>
    </w:rPr>
  </w:style>
  <w:style w:type="paragraph" w:customStyle="1" w:styleId="Normal2">
    <w:name w:val="Normal 2"/>
    <w:basedOn w:val="a"/>
    <w:rsid w:val="00241675"/>
    <w:pPr>
      <w:overflowPunct w:val="0"/>
      <w:autoSpaceDE w:val="0"/>
      <w:autoSpaceDN w:val="0"/>
      <w:adjustRightInd w:val="0"/>
      <w:spacing w:before="0"/>
      <w:jc w:val="center"/>
      <w:textAlignment w:val="baseline"/>
    </w:pPr>
    <w:rPr>
      <w:rFonts w:ascii="Arial" w:eastAsia="Times New Roman" w:hAnsi="Arial" w:cs="Times New Roman"/>
      <w:b/>
      <w:sz w:val="32"/>
      <w:szCs w:val="20"/>
    </w:rPr>
  </w:style>
  <w:style w:type="paragraph" w:styleId="afa">
    <w:name w:val="Document Map"/>
    <w:basedOn w:val="a"/>
    <w:link w:val="Chara"/>
    <w:semiHidden/>
    <w:rsid w:val="00241675"/>
    <w:pPr>
      <w:shd w:val="clear" w:color="auto" w:fill="000080"/>
    </w:pPr>
    <w:rPr>
      <w:rFonts w:ascii="Tahoma" w:eastAsia="Times New Roman" w:hAnsi="Tahoma" w:cs="Tahoma"/>
      <w:sz w:val="20"/>
      <w:szCs w:val="20"/>
      <w:lang w:val="en-GB"/>
    </w:rPr>
  </w:style>
  <w:style w:type="character" w:customStyle="1" w:styleId="Chara">
    <w:name w:val="Χάρτης εγγράφου Char"/>
    <w:basedOn w:val="a0"/>
    <w:link w:val="afa"/>
    <w:semiHidden/>
    <w:rsid w:val="00241675"/>
    <w:rPr>
      <w:rFonts w:ascii="Tahoma" w:eastAsia="Times New Roman" w:hAnsi="Tahoma" w:cs="Tahoma"/>
      <w:sz w:val="20"/>
      <w:szCs w:val="20"/>
      <w:shd w:val="clear" w:color="auto" w:fill="000080"/>
      <w:lang w:val="en-GB"/>
    </w:rPr>
  </w:style>
  <w:style w:type="paragraph" w:styleId="32">
    <w:name w:val="Body Text 3"/>
    <w:basedOn w:val="a"/>
    <w:link w:val="3Char1"/>
    <w:rsid w:val="00241675"/>
    <w:pPr>
      <w:spacing w:after="120"/>
    </w:pPr>
    <w:rPr>
      <w:rFonts w:ascii="Times New Roman" w:eastAsia="Times New Roman" w:hAnsi="Times New Roman" w:cs="Times New Roman"/>
      <w:sz w:val="16"/>
      <w:szCs w:val="16"/>
      <w:lang w:val="en-GB"/>
    </w:rPr>
  </w:style>
  <w:style w:type="character" w:customStyle="1" w:styleId="3Char1">
    <w:name w:val="Σώμα κείμενου 3 Char"/>
    <w:basedOn w:val="a0"/>
    <w:link w:val="32"/>
    <w:rsid w:val="00241675"/>
    <w:rPr>
      <w:rFonts w:ascii="Times New Roman" w:eastAsia="Times New Roman" w:hAnsi="Times New Roman" w:cs="Times New Roman"/>
      <w:sz w:val="16"/>
      <w:szCs w:val="16"/>
      <w:lang w:val="en-GB"/>
    </w:rPr>
  </w:style>
  <w:style w:type="paragraph" w:customStyle="1" w:styleId="Basic">
    <w:name w:val="Basic"/>
    <w:basedOn w:val="a"/>
    <w:autoRedefine/>
    <w:rsid w:val="00241675"/>
    <w:pPr>
      <w:spacing w:after="60"/>
      <w:jc w:val="left"/>
    </w:pPr>
    <w:rPr>
      <w:rFonts w:ascii="Tahoma" w:eastAsia="Times New Roman" w:hAnsi="Tahoma" w:cs="Tahoma"/>
      <w:b/>
      <w:bCs/>
      <w:sz w:val="24"/>
      <w:szCs w:val="24"/>
      <w:lang w:eastAsia="el-GR"/>
    </w:rPr>
  </w:style>
  <w:style w:type="character" w:customStyle="1" w:styleId="Heading1Char1">
    <w:name w:val="Heading 1 Char1"/>
    <w:aliases w:val="H1 Char Char1,H1 Char2,Head1 Char1,Heading apps Char1,h1 Char1,BMS Heading 1 Char1,H11 Char1,H12 Char1,H13 Char1,H14 Char1,H15 Char1,H16 Char1,H17 Char1,Outline1 Char1,Level 1 Topic Heading Char1,Header1 Char1,Heading 1-ERI Char1"/>
    <w:rsid w:val="00241675"/>
    <w:rPr>
      <w:rFonts w:ascii="Cambria" w:eastAsia="Times New Roman" w:hAnsi="Cambria" w:cs="Times New Roman"/>
      <w:b/>
      <w:bCs/>
      <w:color w:val="365F91"/>
      <w:sz w:val="28"/>
      <w:szCs w:val="28"/>
      <w:lang w:eastAsia="en-US"/>
    </w:rPr>
  </w:style>
  <w:style w:type="character" w:customStyle="1" w:styleId="Heading2Char1">
    <w:name w:val="Heading 2 Char1"/>
    <w:aliases w:val="2 Char1,Header 2 Char1,h2 Char1,Heading Bug Char1,H2 Char1,Sub-Head1 Char1,Heading 2- no# Char1,H21 Char1,H22 Char1,H23 Char1,H2Normal Char1,Numbered indent 2 Char1,ni2 Char1,numbered indent 2 Char1,Hanging 2 Indent Char1,ypma Char1"/>
    <w:semiHidden/>
    <w:rsid w:val="00241675"/>
    <w:rPr>
      <w:rFonts w:ascii="Cambria" w:eastAsia="Times New Roman" w:hAnsi="Cambria" w:cs="Times New Roman"/>
      <w:b/>
      <w:bCs/>
      <w:color w:val="4F81BD"/>
      <w:sz w:val="26"/>
      <w:szCs w:val="26"/>
      <w:lang w:eastAsia="en-US"/>
    </w:rPr>
  </w:style>
  <w:style w:type="character" w:customStyle="1" w:styleId="Heading3Char1">
    <w:name w:val="Heading 3 Char1"/>
    <w:aliases w:val="H3 Char1,Proposa Char1,Project 3 Char1,h3 Char1,Heading 3 - old Char1,1.2.3. Char1,alltoc Char1,3 Char1,Heading 4 Proposal Char1,h31 Char1,h32 Char1,Bold Head Char1,bh Char1,(1.1.1) Char1,hd3 Char1,Minor Char1,1.1.1 Heading Char1,0 Char1"/>
    <w:semiHidden/>
    <w:rsid w:val="00241675"/>
    <w:rPr>
      <w:rFonts w:ascii="Cambria" w:eastAsia="Times New Roman" w:hAnsi="Cambria" w:cs="Times New Roman"/>
      <w:b/>
      <w:bCs/>
      <w:color w:val="4F81BD"/>
      <w:sz w:val="22"/>
      <w:szCs w:val="22"/>
      <w:lang w:eastAsia="en-US"/>
    </w:rPr>
  </w:style>
  <w:style w:type="character" w:customStyle="1" w:styleId="Heading4Char1">
    <w:name w:val="Heading 4 Char1"/>
    <w:aliases w:val="Heading 4 Char3 Char Char1,Heading 4 Char Char2 Char Char1,h4 Char Char2 Char Char1,H41 Char Char2 Char Char1,H4 Char Char2 Char Char1,t4 Char Char2 Char Char1,h41 Char Char2 Char Char1,H42 Char Char2 Char Char1,h42 Char Char2 Char Char"/>
    <w:semiHidden/>
    <w:rsid w:val="00241675"/>
    <w:rPr>
      <w:rFonts w:ascii="Cambria" w:eastAsia="Times New Roman" w:hAnsi="Cambria" w:cs="Times New Roman"/>
      <w:b/>
      <w:bCs/>
      <w:i/>
      <w:iCs/>
      <w:color w:val="4F81BD"/>
      <w:sz w:val="22"/>
      <w:szCs w:val="22"/>
      <w:lang w:eastAsia="en-US"/>
    </w:rPr>
  </w:style>
  <w:style w:type="character" w:customStyle="1" w:styleId="Heading5Char1">
    <w:name w:val="Heading 5 Char1"/>
    <w:aliases w:val="H5 Char1,H51 Char1,h5 Char1,H52 Char1,H511 Char1,H53 Char1,H512 Char1,H521 Char1,H5111 Char1,H54 Char1,H513 Char1,H55 Char1,H514 Char1,H56 Char1,H515 Char1,H522 Char1,H5112 Char1,H531 Char1,H5121 Char1,H541 Char1,H5131 Char1,H551 Char1"/>
    <w:semiHidden/>
    <w:rsid w:val="00241675"/>
    <w:rPr>
      <w:rFonts w:ascii="Cambria" w:eastAsia="Times New Roman" w:hAnsi="Cambria" w:cs="Times New Roman"/>
      <w:color w:val="243F60"/>
      <w:sz w:val="22"/>
      <w:szCs w:val="22"/>
      <w:lang w:eastAsia="en-US"/>
    </w:rPr>
  </w:style>
  <w:style w:type="character" w:customStyle="1" w:styleId="Heading6Char1">
    <w:name w:val="Heading 6 Char1"/>
    <w:aliases w:val="H6 Char1,h6 Char1,Third Subheading Char1,not Kinhill Char1,H61 Char1,H62 Char1,H63 Char1,H64 Char1,H611 Char1,H65 Char1,H612 Char1,H621 Char1,H631 Char1,H641 Char1,H66 Char1,H613 Char1,H622 Char1,H632 Char1,H642 Char1,H67 Char1,H643 Char"/>
    <w:semiHidden/>
    <w:rsid w:val="00241675"/>
    <w:rPr>
      <w:rFonts w:ascii="Cambria" w:eastAsia="Times New Roman" w:hAnsi="Cambria" w:cs="Times New Roman"/>
      <w:i/>
      <w:iCs/>
      <w:color w:val="243F60"/>
      <w:sz w:val="22"/>
      <w:szCs w:val="22"/>
      <w:lang w:eastAsia="en-US"/>
    </w:rPr>
  </w:style>
  <w:style w:type="character" w:customStyle="1" w:styleId="Heading7Char1">
    <w:name w:val="Heading 7 Char1"/>
    <w:aliases w:val="Heading 7 (emphasis) Char1,Επικεφαλίδα 7 Char Char Char2,Επικεφαλίδα 7 Char Char Char Char1"/>
    <w:semiHidden/>
    <w:rsid w:val="00241675"/>
    <w:rPr>
      <w:rFonts w:ascii="Cambria" w:eastAsia="Times New Roman" w:hAnsi="Cambria" w:cs="Times New Roman"/>
      <w:i/>
      <w:iCs/>
      <w:color w:val="404040"/>
      <w:sz w:val="22"/>
      <w:szCs w:val="22"/>
      <w:lang w:eastAsia="en-US"/>
    </w:rPr>
  </w:style>
  <w:style w:type="character" w:customStyle="1" w:styleId="Heading9Char1">
    <w:name w:val="Heading 9 Char1"/>
    <w:aliases w:val="AC&amp;E_1 Char1"/>
    <w:semiHidden/>
    <w:rsid w:val="00241675"/>
    <w:rPr>
      <w:rFonts w:ascii="Cambria" w:eastAsia="Times New Roman" w:hAnsi="Cambria" w:cs="Times New Roman"/>
      <w:i/>
      <w:iCs/>
      <w:color w:val="404040"/>
      <w:lang w:eastAsia="en-US"/>
    </w:rPr>
  </w:style>
  <w:style w:type="character" w:customStyle="1" w:styleId="HeaderChar1">
    <w:name w:val="Header Char1"/>
    <w:aliases w:val="hd Char1"/>
    <w:semiHidden/>
    <w:rsid w:val="00241675"/>
    <w:rPr>
      <w:rFonts w:ascii="Calibri" w:hAnsi="Calibri"/>
      <w:sz w:val="22"/>
      <w:szCs w:val="22"/>
      <w:lang w:eastAsia="en-US"/>
    </w:rPr>
  </w:style>
  <w:style w:type="paragraph" w:customStyle="1" w:styleId="ListParagraph1">
    <w:name w:val="List Paragraph1"/>
    <w:basedOn w:val="a"/>
    <w:qFormat/>
    <w:rsid w:val="00241675"/>
    <w:pPr>
      <w:spacing w:before="0" w:after="200" w:line="276" w:lineRule="auto"/>
      <w:ind w:left="720"/>
      <w:contextualSpacing/>
      <w:jc w:val="left"/>
    </w:pPr>
    <w:rPr>
      <w:rFonts w:ascii="Calibri" w:eastAsia="Times New Roman" w:hAnsi="Calibri" w:cs="Times New Roman"/>
    </w:rPr>
  </w:style>
  <w:style w:type="character" w:styleId="-0">
    <w:name w:val="FollowedHyperlink"/>
    <w:uiPriority w:val="99"/>
    <w:unhideWhenUsed/>
    <w:rsid w:val="00241675"/>
    <w:rPr>
      <w:color w:val="800080"/>
      <w:u w:val="single"/>
    </w:rPr>
  </w:style>
  <w:style w:type="paragraph" w:customStyle="1" w:styleId="font5">
    <w:name w:val="font5"/>
    <w:basedOn w:val="a"/>
    <w:rsid w:val="00241675"/>
    <w:pPr>
      <w:spacing w:before="100" w:beforeAutospacing="1" w:after="100" w:afterAutospacing="1"/>
      <w:jc w:val="left"/>
    </w:pPr>
    <w:rPr>
      <w:rFonts w:ascii="Arial2" w:eastAsia="Times New Roman" w:hAnsi="Arial2" w:cs="Times New Roman"/>
      <w:color w:val="000000"/>
      <w:sz w:val="20"/>
      <w:szCs w:val="20"/>
      <w:lang w:eastAsia="el-GR"/>
    </w:rPr>
  </w:style>
  <w:style w:type="paragraph" w:customStyle="1" w:styleId="font6">
    <w:name w:val="font6"/>
    <w:basedOn w:val="a"/>
    <w:rsid w:val="00241675"/>
    <w:pPr>
      <w:spacing w:before="100" w:beforeAutospacing="1" w:after="100" w:afterAutospacing="1"/>
      <w:jc w:val="left"/>
    </w:pPr>
    <w:rPr>
      <w:rFonts w:ascii="Arial" w:eastAsia="Times New Roman" w:hAnsi="Arial" w:cs="Arial"/>
      <w:color w:val="000000"/>
      <w:sz w:val="18"/>
      <w:szCs w:val="18"/>
      <w:lang w:eastAsia="el-GR"/>
    </w:rPr>
  </w:style>
  <w:style w:type="paragraph" w:customStyle="1" w:styleId="font7">
    <w:name w:val="font7"/>
    <w:basedOn w:val="a"/>
    <w:rsid w:val="00241675"/>
    <w:pPr>
      <w:spacing w:before="100" w:beforeAutospacing="1" w:after="100" w:afterAutospacing="1"/>
      <w:jc w:val="left"/>
    </w:pPr>
    <w:rPr>
      <w:rFonts w:ascii="Arial" w:eastAsia="Times New Roman" w:hAnsi="Arial" w:cs="Arial"/>
      <w:color w:val="FF0000"/>
      <w:sz w:val="18"/>
      <w:szCs w:val="18"/>
      <w:lang w:eastAsia="el-GR"/>
    </w:rPr>
  </w:style>
  <w:style w:type="paragraph" w:customStyle="1" w:styleId="font8">
    <w:name w:val="font8"/>
    <w:basedOn w:val="a"/>
    <w:rsid w:val="00241675"/>
    <w:pPr>
      <w:spacing w:before="100" w:beforeAutospacing="1" w:after="100" w:afterAutospacing="1"/>
      <w:jc w:val="left"/>
    </w:pPr>
    <w:rPr>
      <w:rFonts w:ascii="Arial" w:eastAsia="Times New Roman" w:hAnsi="Arial" w:cs="Arial"/>
      <w:b/>
      <w:bCs/>
      <w:color w:val="000000"/>
      <w:sz w:val="24"/>
      <w:szCs w:val="24"/>
      <w:lang w:eastAsia="el-GR"/>
    </w:rPr>
  </w:style>
  <w:style w:type="paragraph" w:customStyle="1" w:styleId="font9">
    <w:name w:val="font9"/>
    <w:basedOn w:val="a"/>
    <w:rsid w:val="00241675"/>
    <w:pPr>
      <w:spacing w:before="100" w:beforeAutospacing="1" w:after="100" w:afterAutospacing="1"/>
      <w:jc w:val="left"/>
    </w:pPr>
    <w:rPr>
      <w:rFonts w:ascii="Arial" w:eastAsia="Times New Roman" w:hAnsi="Arial" w:cs="Arial"/>
      <w:sz w:val="18"/>
      <w:szCs w:val="18"/>
      <w:lang w:eastAsia="el-GR"/>
    </w:rPr>
  </w:style>
  <w:style w:type="paragraph" w:customStyle="1" w:styleId="font10">
    <w:name w:val="font10"/>
    <w:basedOn w:val="a"/>
    <w:rsid w:val="00241675"/>
    <w:pPr>
      <w:spacing w:before="100" w:beforeAutospacing="1" w:after="100" w:afterAutospacing="1"/>
      <w:jc w:val="left"/>
    </w:pPr>
    <w:rPr>
      <w:rFonts w:ascii="Arial" w:eastAsia="Times New Roman" w:hAnsi="Arial" w:cs="Arial"/>
      <w:sz w:val="20"/>
      <w:szCs w:val="20"/>
      <w:lang w:eastAsia="el-GR"/>
    </w:rPr>
  </w:style>
  <w:style w:type="paragraph" w:customStyle="1" w:styleId="font11">
    <w:name w:val="font11"/>
    <w:basedOn w:val="a"/>
    <w:rsid w:val="00241675"/>
    <w:pPr>
      <w:spacing w:before="100" w:beforeAutospacing="1" w:after="100" w:afterAutospacing="1"/>
      <w:jc w:val="left"/>
    </w:pPr>
    <w:rPr>
      <w:rFonts w:ascii="Calibri" w:eastAsia="Times New Roman" w:hAnsi="Calibri" w:cs="Times New Roman"/>
      <w:sz w:val="18"/>
      <w:szCs w:val="18"/>
      <w:lang w:eastAsia="el-GR"/>
    </w:rPr>
  </w:style>
  <w:style w:type="paragraph" w:customStyle="1" w:styleId="font12">
    <w:name w:val="font12"/>
    <w:basedOn w:val="a"/>
    <w:rsid w:val="00241675"/>
    <w:pPr>
      <w:spacing w:before="100" w:beforeAutospacing="1" w:after="100" w:afterAutospacing="1"/>
      <w:jc w:val="left"/>
    </w:pPr>
    <w:rPr>
      <w:rFonts w:ascii="Calibri" w:eastAsia="Times New Roman" w:hAnsi="Calibri" w:cs="Times New Roman"/>
      <w:sz w:val="12"/>
      <w:szCs w:val="12"/>
      <w:lang w:eastAsia="el-GR"/>
    </w:rPr>
  </w:style>
  <w:style w:type="paragraph" w:customStyle="1" w:styleId="font13">
    <w:name w:val="font13"/>
    <w:basedOn w:val="a"/>
    <w:rsid w:val="00241675"/>
    <w:pPr>
      <w:spacing w:before="100" w:beforeAutospacing="1" w:after="100" w:afterAutospacing="1"/>
      <w:jc w:val="left"/>
    </w:pPr>
    <w:rPr>
      <w:rFonts w:ascii="Tahoma" w:eastAsia="Times New Roman" w:hAnsi="Tahoma" w:cs="Tahoma"/>
      <w:color w:val="000000"/>
      <w:sz w:val="20"/>
      <w:szCs w:val="20"/>
      <w:lang w:eastAsia="el-GR"/>
    </w:rPr>
  </w:style>
  <w:style w:type="paragraph" w:customStyle="1" w:styleId="font14">
    <w:name w:val="font14"/>
    <w:basedOn w:val="a"/>
    <w:rsid w:val="00241675"/>
    <w:pPr>
      <w:spacing w:before="100" w:beforeAutospacing="1" w:after="100" w:afterAutospacing="1"/>
      <w:jc w:val="left"/>
    </w:pPr>
    <w:rPr>
      <w:rFonts w:ascii="Arial" w:eastAsia="Times New Roman" w:hAnsi="Arial" w:cs="Arial"/>
      <w:sz w:val="20"/>
      <w:szCs w:val="20"/>
      <w:lang w:eastAsia="el-GR"/>
    </w:rPr>
  </w:style>
  <w:style w:type="paragraph" w:customStyle="1" w:styleId="font15">
    <w:name w:val="font15"/>
    <w:basedOn w:val="a"/>
    <w:rsid w:val="00241675"/>
    <w:pPr>
      <w:spacing w:before="100" w:beforeAutospacing="1" w:after="100" w:afterAutospacing="1"/>
      <w:jc w:val="left"/>
    </w:pPr>
    <w:rPr>
      <w:rFonts w:ascii="Arial" w:eastAsia="Times New Roman" w:hAnsi="Arial" w:cs="Arial"/>
      <w:color w:val="000000"/>
      <w:sz w:val="20"/>
      <w:szCs w:val="20"/>
      <w:lang w:eastAsia="el-GR"/>
    </w:rPr>
  </w:style>
  <w:style w:type="paragraph" w:customStyle="1" w:styleId="xl75">
    <w:name w:val="xl75"/>
    <w:basedOn w:val="a"/>
    <w:rsid w:val="00241675"/>
    <w:pPr>
      <w:spacing w:before="100" w:beforeAutospacing="1" w:after="100" w:afterAutospacing="1"/>
      <w:jc w:val="left"/>
    </w:pPr>
    <w:rPr>
      <w:rFonts w:ascii="Arial2" w:eastAsia="Times New Roman" w:hAnsi="Arial2" w:cs="Times New Roman"/>
      <w:sz w:val="24"/>
      <w:szCs w:val="24"/>
      <w:lang w:eastAsia="el-GR"/>
    </w:rPr>
  </w:style>
  <w:style w:type="paragraph" w:customStyle="1" w:styleId="xl76">
    <w:name w:val="xl76"/>
    <w:basedOn w:val="a"/>
    <w:rsid w:val="00241675"/>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18"/>
      <w:szCs w:val="18"/>
      <w:lang w:eastAsia="el-GR"/>
    </w:rPr>
  </w:style>
  <w:style w:type="paragraph" w:customStyle="1" w:styleId="xl77">
    <w:name w:val="xl77"/>
    <w:basedOn w:val="a"/>
    <w:rsid w:val="00241675"/>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sz w:val="18"/>
      <w:szCs w:val="18"/>
      <w:lang w:eastAsia="el-GR"/>
    </w:rPr>
  </w:style>
  <w:style w:type="paragraph" w:customStyle="1" w:styleId="xl78">
    <w:name w:val="xl78"/>
    <w:basedOn w:val="a"/>
    <w:rsid w:val="00241675"/>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18"/>
      <w:szCs w:val="18"/>
      <w:lang w:eastAsia="el-GR"/>
    </w:rPr>
  </w:style>
  <w:style w:type="paragraph" w:customStyle="1" w:styleId="xl79">
    <w:name w:val="xl79"/>
    <w:basedOn w:val="a"/>
    <w:rsid w:val="00241675"/>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20"/>
      <w:szCs w:val="20"/>
      <w:lang w:eastAsia="el-GR"/>
    </w:rPr>
  </w:style>
  <w:style w:type="paragraph" w:customStyle="1" w:styleId="xl80">
    <w:name w:val="xl80"/>
    <w:basedOn w:val="a"/>
    <w:rsid w:val="00241675"/>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81">
    <w:name w:val="xl81"/>
    <w:basedOn w:val="a"/>
    <w:rsid w:val="00241675"/>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20"/>
      <w:szCs w:val="20"/>
      <w:lang w:eastAsia="el-GR"/>
    </w:rPr>
  </w:style>
  <w:style w:type="paragraph" w:customStyle="1" w:styleId="xl82">
    <w:name w:val="xl82"/>
    <w:basedOn w:val="a"/>
    <w:rsid w:val="00241675"/>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20"/>
      <w:szCs w:val="20"/>
      <w:lang w:eastAsia="el-GR"/>
    </w:rPr>
  </w:style>
  <w:style w:type="paragraph" w:customStyle="1" w:styleId="xl83">
    <w:name w:val="xl83"/>
    <w:basedOn w:val="a"/>
    <w:rsid w:val="00241675"/>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color w:val="000000"/>
      <w:sz w:val="20"/>
      <w:szCs w:val="20"/>
      <w:lang w:eastAsia="el-GR"/>
    </w:rPr>
  </w:style>
  <w:style w:type="paragraph" w:customStyle="1" w:styleId="xl84">
    <w:name w:val="xl84"/>
    <w:basedOn w:val="a"/>
    <w:rsid w:val="00241675"/>
    <w:pPr>
      <w:pBdr>
        <w:top w:val="single" w:sz="4" w:space="0" w:color="000000"/>
        <w:left w:val="single" w:sz="4" w:space="0" w:color="000000"/>
        <w:bottom w:val="single" w:sz="4" w:space="0" w:color="000000"/>
        <w:right w:val="single" w:sz="4" w:space="0" w:color="000000"/>
      </w:pBdr>
      <w:shd w:val="clear" w:color="C0C0C0" w:fill="C0C0C0"/>
      <w:spacing w:before="100" w:beforeAutospacing="1" w:after="100" w:afterAutospacing="1"/>
      <w:jc w:val="left"/>
    </w:pPr>
    <w:rPr>
      <w:rFonts w:ascii="Arial" w:eastAsia="Times New Roman" w:hAnsi="Arial" w:cs="Arial"/>
      <w:b/>
      <w:bCs/>
      <w:color w:val="000000"/>
      <w:sz w:val="20"/>
      <w:szCs w:val="20"/>
      <w:lang w:eastAsia="el-GR"/>
    </w:rPr>
  </w:style>
  <w:style w:type="paragraph" w:customStyle="1" w:styleId="xl85">
    <w:name w:val="xl85"/>
    <w:basedOn w:val="a"/>
    <w:rsid w:val="00241675"/>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color w:val="000000"/>
      <w:sz w:val="20"/>
      <w:szCs w:val="20"/>
      <w:lang w:eastAsia="el-GR"/>
    </w:rPr>
  </w:style>
  <w:style w:type="paragraph" w:customStyle="1" w:styleId="xl86">
    <w:name w:val="xl86"/>
    <w:basedOn w:val="a"/>
    <w:rsid w:val="00241675"/>
    <w:pPr>
      <w:pBdr>
        <w:top w:val="single" w:sz="4" w:space="0" w:color="000000"/>
        <w:left w:val="single" w:sz="4" w:space="0" w:color="000000"/>
        <w:bottom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87">
    <w:name w:val="xl87"/>
    <w:basedOn w:val="a"/>
    <w:rsid w:val="00241675"/>
    <w:pPr>
      <w:pBdr>
        <w:top w:val="single" w:sz="4" w:space="0" w:color="000000"/>
        <w:left w:val="single" w:sz="4" w:space="0" w:color="000000"/>
        <w:bottom w:val="single" w:sz="4" w:space="0" w:color="000000"/>
      </w:pBdr>
      <w:spacing w:before="100" w:beforeAutospacing="1" w:after="100" w:afterAutospacing="1"/>
      <w:jc w:val="center"/>
    </w:pPr>
    <w:rPr>
      <w:rFonts w:ascii="Arial" w:eastAsia="Times New Roman" w:hAnsi="Arial" w:cs="Arial"/>
      <w:b/>
      <w:bCs/>
      <w:sz w:val="20"/>
      <w:szCs w:val="20"/>
      <w:lang w:eastAsia="el-GR"/>
    </w:rPr>
  </w:style>
  <w:style w:type="paragraph" w:customStyle="1" w:styleId="xl88">
    <w:name w:val="xl88"/>
    <w:basedOn w:val="a"/>
    <w:rsid w:val="00241675"/>
    <w:pPr>
      <w:pBdr>
        <w:top w:val="single" w:sz="4" w:space="0" w:color="000000"/>
        <w:left w:val="single" w:sz="4" w:space="0" w:color="000000"/>
        <w:bottom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89">
    <w:name w:val="xl89"/>
    <w:basedOn w:val="a"/>
    <w:rsid w:val="00241675"/>
    <w:pPr>
      <w:pBdr>
        <w:top w:val="single" w:sz="4" w:space="0" w:color="000000"/>
        <w:left w:val="single" w:sz="4" w:space="0" w:color="000000"/>
        <w:bottom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90">
    <w:name w:val="xl90"/>
    <w:basedOn w:val="a"/>
    <w:rsid w:val="00241675"/>
    <w:pPr>
      <w:pBdr>
        <w:top w:val="single" w:sz="4" w:space="0" w:color="000000"/>
        <w:left w:val="single" w:sz="4" w:space="0" w:color="000000"/>
        <w:bottom w:val="single" w:sz="4" w:space="0" w:color="000000"/>
      </w:pBdr>
      <w:spacing w:before="100" w:beforeAutospacing="1" w:after="100" w:afterAutospacing="1"/>
      <w:jc w:val="center"/>
    </w:pPr>
    <w:rPr>
      <w:rFonts w:ascii="Arial" w:eastAsia="Times New Roman" w:hAnsi="Arial" w:cs="Arial"/>
      <w:color w:val="000000"/>
      <w:sz w:val="20"/>
      <w:szCs w:val="20"/>
      <w:lang w:eastAsia="el-GR"/>
    </w:rPr>
  </w:style>
  <w:style w:type="paragraph" w:customStyle="1" w:styleId="xl91">
    <w:name w:val="xl91"/>
    <w:basedOn w:val="a"/>
    <w:rsid w:val="00241675"/>
    <w:pPr>
      <w:pBdr>
        <w:top w:val="single" w:sz="4" w:space="0" w:color="000000"/>
        <w:left w:val="single" w:sz="4" w:space="0" w:color="000000"/>
        <w:bottom w:val="single" w:sz="4" w:space="0" w:color="000000"/>
      </w:pBdr>
      <w:spacing w:before="100" w:beforeAutospacing="1" w:after="100" w:afterAutospacing="1"/>
      <w:jc w:val="center"/>
    </w:pPr>
    <w:rPr>
      <w:rFonts w:ascii="Arial" w:eastAsia="Times New Roman" w:hAnsi="Arial" w:cs="Arial"/>
      <w:b/>
      <w:bCs/>
      <w:sz w:val="20"/>
      <w:szCs w:val="20"/>
      <w:lang w:eastAsia="el-GR"/>
    </w:rPr>
  </w:style>
  <w:style w:type="paragraph" w:customStyle="1" w:styleId="xl92">
    <w:name w:val="xl92"/>
    <w:basedOn w:val="a"/>
    <w:rsid w:val="00241675"/>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Times New Roman" w:eastAsia="Times New Roman" w:hAnsi="Times New Roman" w:cs="Times New Roman"/>
      <w:sz w:val="24"/>
      <w:szCs w:val="24"/>
      <w:lang w:eastAsia="el-GR"/>
    </w:rPr>
  </w:style>
  <w:style w:type="paragraph" w:customStyle="1" w:styleId="xl93">
    <w:name w:val="xl93"/>
    <w:basedOn w:val="a"/>
    <w:rsid w:val="00241675"/>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94">
    <w:name w:val="xl94"/>
    <w:basedOn w:val="a"/>
    <w:rsid w:val="00241675"/>
    <w:pPr>
      <w:pBdr>
        <w:top w:val="single" w:sz="4" w:space="0" w:color="000000"/>
        <w:left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95">
    <w:name w:val="xl95"/>
    <w:basedOn w:val="a"/>
    <w:rsid w:val="00241675"/>
    <w:pPr>
      <w:pBdr>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96">
    <w:name w:val="xl96"/>
    <w:basedOn w:val="a"/>
    <w:rsid w:val="00241675"/>
    <w:pPr>
      <w:pBdr>
        <w:left w:val="single" w:sz="4" w:space="0" w:color="000000"/>
        <w:bottom w:val="single" w:sz="4" w:space="0" w:color="000000"/>
      </w:pBdr>
      <w:spacing w:before="100" w:beforeAutospacing="1" w:after="100" w:afterAutospacing="1"/>
      <w:jc w:val="center"/>
    </w:pPr>
    <w:rPr>
      <w:rFonts w:ascii="Arial" w:eastAsia="Times New Roman" w:hAnsi="Arial" w:cs="Arial"/>
      <w:b/>
      <w:bCs/>
      <w:sz w:val="20"/>
      <w:szCs w:val="20"/>
      <w:lang w:eastAsia="el-GR"/>
    </w:rPr>
  </w:style>
  <w:style w:type="paragraph" w:customStyle="1" w:styleId="xl97">
    <w:name w:val="xl97"/>
    <w:basedOn w:val="a"/>
    <w:rsid w:val="00241675"/>
    <w:pPr>
      <w:pBdr>
        <w:left w:val="single" w:sz="4" w:space="0" w:color="000000"/>
        <w:bottom w:val="single" w:sz="4" w:space="0" w:color="000000"/>
        <w:right w:val="single" w:sz="4" w:space="0" w:color="000000"/>
      </w:pBdr>
      <w:spacing w:before="100" w:beforeAutospacing="1" w:after="100" w:afterAutospacing="1"/>
      <w:jc w:val="left"/>
    </w:pPr>
    <w:rPr>
      <w:rFonts w:ascii="Times New Roman" w:eastAsia="Times New Roman" w:hAnsi="Times New Roman" w:cs="Times New Roman"/>
      <w:sz w:val="24"/>
      <w:szCs w:val="24"/>
      <w:lang w:eastAsia="el-GR"/>
    </w:rPr>
  </w:style>
  <w:style w:type="paragraph" w:customStyle="1" w:styleId="xl98">
    <w:name w:val="xl98"/>
    <w:basedOn w:val="a"/>
    <w:rsid w:val="0024167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20"/>
      <w:szCs w:val="20"/>
      <w:lang w:eastAsia="el-GR"/>
    </w:rPr>
  </w:style>
  <w:style w:type="paragraph" w:customStyle="1" w:styleId="xl99">
    <w:name w:val="xl99"/>
    <w:basedOn w:val="a"/>
    <w:rsid w:val="00241675"/>
    <w:pPr>
      <w:spacing w:before="100" w:beforeAutospacing="1" w:after="100" w:afterAutospacing="1"/>
      <w:jc w:val="center"/>
    </w:pPr>
    <w:rPr>
      <w:rFonts w:ascii="Times New Roman" w:eastAsia="Times New Roman" w:hAnsi="Times New Roman" w:cs="Times New Roman"/>
      <w:sz w:val="24"/>
      <w:szCs w:val="24"/>
      <w:lang w:eastAsia="el-GR"/>
    </w:rPr>
  </w:style>
  <w:style w:type="paragraph" w:customStyle="1" w:styleId="xl100">
    <w:name w:val="xl100"/>
    <w:basedOn w:val="a"/>
    <w:rsid w:val="00241675"/>
    <w:pPr>
      <w:pBdr>
        <w:top w:val="single" w:sz="4" w:space="0" w:color="000000"/>
        <w:left w:val="single" w:sz="4" w:space="0" w:color="000000"/>
        <w:bottom w:val="single" w:sz="4" w:space="0" w:color="000000"/>
        <w:right w:val="single" w:sz="4" w:space="0" w:color="000000"/>
      </w:pBdr>
      <w:shd w:val="clear" w:color="FF6600" w:fill="DAEEF3"/>
      <w:spacing w:before="100" w:beforeAutospacing="1" w:after="100" w:afterAutospacing="1"/>
      <w:jc w:val="left"/>
    </w:pPr>
    <w:rPr>
      <w:rFonts w:ascii="Arial" w:eastAsia="Times New Roman" w:hAnsi="Arial" w:cs="Arial"/>
      <w:b/>
      <w:bCs/>
      <w:sz w:val="18"/>
      <w:szCs w:val="18"/>
      <w:lang w:eastAsia="el-GR"/>
    </w:rPr>
  </w:style>
  <w:style w:type="paragraph" w:customStyle="1" w:styleId="xl101">
    <w:name w:val="xl101"/>
    <w:basedOn w:val="a"/>
    <w:rsid w:val="00241675"/>
    <w:pPr>
      <w:pBdr>
        <w:top w:val="single" w:sz="4" w:space="0" w:color="000000"/>
        <w:left w:val="single" w:sz="4" w:space="0" w:color="000000"/>
        <w:bottom w:val="single" w:sz="4" w:space="0" w:color="000000"/>
        <w:right w:val="single" w:sz="4" w:space="0" w:color="000000"/>
      </w:pBdr>
      <w:shd w:val="clear" w:color="FF6600" w:fill="DAEEF3"/>
      <w:spacing w:before="100" w:beforeAutospacing="1" w:after="100" w:afterAutospacing="1"/>
      <w:jc w:val="left"/>
    </w:pPr>
    <w:rPr>
      <w:rFonts w:ascii="Arial" w:eastAsia="Times New Roman" w:hAnsi="Arial" w:cs="Arial"/>
      <w:sz w:val="18"/>
      <w:szCs w:val="18"/>
      <w:lang w:eastAsia="el-GR"/>
    </w:rPr>
  </w:style>
  <w:style w:type="paragraph" w:customStyle="1" w:styleId="xl102">
    <w:name w:val="xl102"/>
    <w:basedOn w:val="a"/>
    <w:rsid w:val="00241675"/>
    <w:pPr>
      <w:pBdr>
        <w:top w:val="single" w:sz="8" w:space="0" w:color="auto"/>
        <w:left w:val="single" w:sz="8" w:space="0" w:color="auto"/>
        <w:bottom w:val="single" w:sz="8" w:space="0" w:color="auto"/>
        <w:right w:val="single" w:sz="4" w:space="0" w:color="000000"/>
      </w:pBdr>
      <w:shd w:val="clear" w:color="FFCC00" w:fill="FFCC00"/>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03">
    <w:name w:val="xl103"/>
    <w:basedOn w:val="a"/>
    <w:rsid w:val="00241675"/>
    <w:pPr>
      <w:pBdr>
        <w:top w:val="single" w:sz="8" w:space="0" w:color="auto"/>
        <w:left w:val="single" w:sz="4" w:space="0" w:color="000000"/>
        <w:bottom w:val="single" w:sz="8" w:space="0" w:color="auto"/>
        <w:right w:val="single" w:sz="4" w:space="0" w:color="000000"/>
      </w:pBdr>
      <w:shd w:val="clear" w:color="FFCC00" w:fill="FFCC00"/>
      <w:spacing w:before="100" w:beforeAutospacing="1" w:after="100" w:afterAutospacing="1"/>
      <w:jc w:val="center"/>
    </w:pPr>
    <w:rPr>
      <w:rFonts w:ascii="Arial" w:eastAsia="Times New Roman" w:hAnsi="Arial" w:cs="Arial"/>
      <w:b/>
      <w:bCs/>
      <w:sz w:val="18"/>
      <w:szCs w:val="18"/>
      <w:lang w:eastAsia="el-GR"/>
    </w:rPr>
  </w:style>
  <w:style w:type="paragraph" w:customStyle="1" w:styleId="xl104">
    <w:name w:val="xl104"/>
    <w:basedOn w:val="a"/>
    <w:rsid w:val="00241675"/>
    <w:pPr>
      <w:pBdr>
        <w:top w:val="single" w:sz="8" w:space="0" w:color="auto"/>
        <w:left w:val="single" w:sz="4" w:space="0" w:color="000000"/>
        <w:bottom w:val="single" w:sz="8" w:space="0" w:color="auto"/>
        <w:right w:val="single" w:sz="8" w:space="0" w:color="auto"/>
      </w:pBdr>
      <w:shd w:val="clear" w:color="FFCC00" w:fill="FFCC00"/>
      <w:spacing w:before="100" w:beforeAutospacing="1" w:after="100" w:afterAutospacing="1"/>
      <w:jc w:val="center"/>
    </w:pPr>
    <w:rPr>
      <w:rFonts w:ascii="Arial" w:eastAsia="Times New Roman" w:hAnsi="Arial" w:cs="Arial"/>
      <w:b/>
      <w:bCs/>
      <w:sz w:val="18"/>
      <w:szCs w:val="18"/>
      <w:lang w:eastAsia="el-GR"/>
    </w:rPr>
  </w:style>
  <w:style w:type="paragraph" w:customStyle="1" w:styleId="xl105">
    <w:name w:val="xl105"/>
    <w:basedOn w:val="a"/>
    <w:rsid w:val="00241675"/>
    <w:pPr>
      <w:pBdr>
        <w:top w:val="single" w:sz="8" w:space="0" w:color="auto"/>
        <w:left w:val="single" w:sz="8" w:space="0" w:color="auto"/>
        <w:bottom w:val="single" w:sz="8" w:space="0" w:color="auto"/>
        <w:right w:val="single" w:sz="4" w:space="0" w:color="000000"/>
      </w:pBdr>
      <w:shd w:val="clear" w:color="FF6600" w:fill="DAEEF3"/>
      <w:spacing w:before="100" w:beforeAutospacing="1" w:after="100" w:afterAutospacing="1"/>
      <w:jc w:val="center"/>
    </w:pPr>
    <w:rPr>
      <w:rFonts w:ascii="Arial" w:eastAsia="Times New Roman" w:hAnsi="Arial" w:cs="Arial"/>
      <w:b/>
      <w:bCs/>
      <w:sz w:val="18"/>
      <w:szCs w:val="18"/>
      <w:lang w:eastAsia="el-GR"/>
    </w:rPr>
  </w:style>
  <w:style w:type="paragraph" w:customStyle="1" w:styleId="xl106">
    <w:name w:val="xl106"/>
    <w:basedOn w:val="a"/>
    <w:rsid w:val="00241675"/>
    <w:pPr>
      <w:pBdr>
        <w:top w:val="single" w:sz="8" w:space="0" w:color="auto"/>
        <w:left w:val="single" w:sz="4" w:space="0" w:color="000000"/>
        <w:bottom w:val="single" w:sz="8" w:space="0" w:color="auto"/>
        <w:right w:val="single" w:sz="4" w:space="0" w:color="000000"/>
      </w:pBdr>
      <w:shd w:val="clear" w:color="FF6600" w:fill="DAEEF3"/>
      <w:spacing w:before="100" w:beforeAutospacing="1" w:after="100" w:afterAutospacing="1"/>
      <w:jc w:val="center"/>
      <w:textAlignment w:val="center"/>
    </w:pPr>
    <w:rPr>
      <w:rFonts w:ascii="Arial" w:eastAsia="Times New Roman" w:hAnsi="Arial" w:cs="Arial"/>
      <w:b/>
      <w:bCs/>
      <w:sz w:val="18"/>
      <w:szCs w:val="18"/>
      <w:lang w:eastAsia="el-GR"/>
    </w:rPr>
  </w:style>
  <w:style w:type="paragraph" w:customStyle="1" w:styleId="xl107">
    <w:name w:val="xl107"/>
    <w:basedOn w:val="a"/>
    <w:rsid w:val="00241675"/>
    <w:pPr>
      <w:pBdr>
        <w:top w:val="single" w:sz="8" w:space="0" w:color="auto"/>
        <w:left w:val="single" w:sz="4" w:space="0" w:color="000000"/>
        <w:bottom w:val="single" w:sz="8" w:space="0" w:color="auto"/>
        <w:right w:val="single" w:sz="4" w:space="0" w:color="000000"/>
      </w:pBdr>
      <w:shd w:val="clear" w:color="FF6600" w:fill="DAEEF3"/>
      <w:spacing w:before="100" w:beforeAutospacing="1" w:after="100" w:afterAutospacing="1"/>
      <w:jc w:val="center"/>
    </w:pPr>
    <w:rPr>
      <w:rFonts w:ascii="Arial" w:eastAsia="Times New Roman" w:hAnsi="Arial" w:cs="Arial"/>
      <w:b/>
      <w:bCs/>
      <w:sz w:val="18"/>
      <w:szCs w:val="18"/>
      <w:lang w:eastAsia="el-GR"/>
    </w:rPr>
  </w:style>
  <w:style w:type="paragraph" w:customStyle="1" w:styleId="xl108">
    <w:name w:val="xl108"/>
    <w:basedOn w:val="a"/>
    <w:rsid w:val="00241675"/>
    <w:pPr>
      <w:pBdr>
        <w:top w:val="single" w:sz="8" w:space="0" w:color="auto"/>
        <w:left w:val="single" w:sz="4" w:space="0" w:color="000000"/>
        <w:bottom w:val="single" w:sz="8" w:space="0" w:color="auto"/>
        <w:right w:val="single" w:sz="8" w:space="0" w:color="auto"/>
      </w:pBdr>
      <w:shd w:val="clear" w:color="FF6600" w:fill="DAEEF3"/>
      <w:spacing w:before="100" w:beforeAutospacing="1" w:after="100" w:afterAutospacing="1"/>
      <w:jc w:val="center"/>
    </w:pPr>
    <w:rPr>
      <w:rFonts w:ascii="Arial" w:eastAsia="Times New Roman" w:hAnsi="Arial" w:cs="Arial"/>
      <w:b/>
      <w:bCs/>
      <w:sz w:val="18"/>
      <w:szCs w:val="18"/>
      <w:lang w:eastAsia="el-GR"/>
    </w:rPr>
  </w:style>
  <w:style w:type="paragraph" w:customStyle="1" w:styleId="xl109">
    <w:name w:val="xl109"/>
    <w:basedOn w:val="a"/>
    <w:rsid w:val="00241675"/>
    <w:pPr>
      <w:pBdr>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sz w:val="18"/>
      <w:szCs w:val="18"/>
      <w:lang w:eastAsia="el-GR"/>
    </w:rPr>
  </w:style>
  <w:style w:type="paragraph" w:customStyle="1" w:styleId="xl110">
    <w:name w:val="xl110"/>
    <w:basedOn w:val="a"/>
    <w:rsid w:val="00241675"/>
    <w:pPr>
      <w:pBdr>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18"/>
      <w:szCs w:val="18"/>
      <w:lang w:eastAsia="el-GR"/>
    </w:rPr>
  </w:style>
  <w:style w:type="paragraph" w:customStyle="1" w:styleId="xl111">
    <w:name w:val="xl111"/>
    <w:basedOn w:val="a"/>
    <w:rsid w:val="00241675"/>
    <w:pPr>
      <w:pBdr>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sz w:val="18"/>
      <w:szCs w:val="18"/>
      <w:lang w:eastAsia="el-GR"/>
    </w:rPr>
  </w:style>
  <w:style w:type="paragraph" w:customStyle="1" w:styleId="xl112">
    <w:name w:val="xl112"/>
    <w:basedOn w:val="a"/>
    <w:rsid w:val="00241675"/>
    <w:pPr>
      <w:pBdr>
        <w:top w:val="single" w:sz="4" w:space="0" w:color="000000"/>
        <w:left w:val="single" w:sz="4" w:space="0" w:color="000000"/>
        <w:bottom w:val="single" w:sz="4" w:space="0" w:color="000000"/>
        <w:right w:val="single" w:sz="4" w:space="0" w:color="000000"/>
      </w:pBdr>
      <w:shd w:val="clear" w:color="FF6600" w:fill="DAEEF3"/>
      <w:spacing w:before="100" w:beforeAutospacing="1" w:after="100" w:afterAutospacing="1"/>
      <w:jc w:val="center"/>
      <w:textAlignment w:val="center"/>
    </w:pPr>
    <w:rPr>
      <w:rFonts w:ascii="Arial" w:eastAsia="Times New Roman" w:hAnsi="Arial" w:cs="Arial"/>
      <w:sz w:val="18"/>
      <w:szCs w:val="18"/>
      <w:lang w:eastAsia="el-GR"/>
    </w:rPr>
  </w:style>
  <w:style w:type="paragraph" w:customStyle="1" w:styleId="xl113">
    <w:name w:val="xl113"/>
    <w:basedOn w:val="a"/>
    <w:rsid w:val="00241675"/>
    <w:pPr>
      <w:spacing w:before="100" w:beforeAutospacing="1" w:after="100" w:afterAutospacing="1"/>
      <w:jc w:val="center"/>
      <w:textAlignment w:val="center"/>
    </w:pPr>
    <w:rPr>
      <w:rFonts w:ascii="Times New Roman" w:eastAsia="Times New Roman" w:hAnsi="Times New Roman" w:cs="Times New Roman"/>
      <w:b/>
      <w:bCs/>
      <w:color w:val="223D5E"/>
      <w:sz w:val="28"/>
      <w:szCs w:val="28"/>
      <w:lang w:eastAsia="el-GR"/>
    </w:rPr>
  </w:style>
  <w:style w:type="paragraph" w:customStyle="1" w:styleId="xl114">
    <w:name w:val="xl114"/>
    <w:basedOn w:val="a"/>
    <w:rsid w:val="00241675"/>
    <w:pPr>
      <w:spacing w:before="100" w:beforeAutospacing="1" w:after="100" w:afterAutospacing="1"/>
      <w:jc w:val="center"/>
      <w:textAlignment w:val="center"/>
    </w:pPr>
    <w:rPr>
      <w:rFonts w:ascii="Times New Roman" w:eastAsia="Times New Roman" w:hAnsi="Times New Roman" w:cs="Times New Roman"/>
      <w:b/>
      <w:bCs/>
      <w:sz w:val="24"/>
      <w:szCs w:val="24"/>
      <w:lang w:eastAsia="el-GR"/>
    </w:rPr>
  </w:style>
  <w:style w:type="paragraph" w:customStyle="1" w:styleId="xl115">
    <w:name w:val="xl115"/>
    <w:basedOn w:val="a"/>
    <w:rsid w:val="00241675"/>
    <w:pPr>
      <w:pBdr>
        <w:left w:val="single" w:sz="4" w:space="0" w:color="000000"/>
        <w:bottom w:val="single" w:sz="4" w:space="0" w:color="000000"/>
        <w:right w:val="single" w:sz="4" w:space="0" w:color="000000"/>
      </w:pBdr>
      <w:shd w:val="clear" w:color="99CCFF" w:fill="99CCFF"/>
      <w:spacing w:before="100" w:beforeAutospacing="1" w:after="100" w:afterAutospacing="1"/>
      <w:jc w:val="center"/>
      <w:textAlignment w:val="center"/>
    </w:pPr>
    <w:rPr>
      <w:rFonts w:ascii="Arial" w:eastAsia="Times New Roman" w:hAnsi="Arial" w:cs="Arial"/>
      <w:b/>
      <w:bCs/>
      <w:color w:val="000000"/>
      <w:sz w:val="20"/>
      <w:szCs w:val="20"/>
      <w:lang w:eastAsia="el-GR"/>
    </w:rPr>
  </w:style>
  <w:style w:type="paragraph" w:customStyle="1" w:styleId="xl116">
    <w:name w:val="xl116"/>
    <w:basedOn w:val="a"/>
    <w:rsid w:val="00241675"/>
    <w:pPr>
      <w:pBdr>
        <w:left w:val="single" w:sz="4" w:space="0" w:color="auto"/>
        <w:bottom w:val="single" w:sz="4" w:space="0" w:color="auto"/>
        <w:right w:val="single" w:sz="4" w:space="0" w:color="auto"/>
      </w:pBdr>
      <w:shd w:val="clear" w:color="99CCFF" w:fill="99CCFF"/>
      <w:spacing w:before="100" w:beforeAutospacing="1" w:after="100" w:afterAutospacing="1"/>
      <w:jc w:val="center"/>
      <w:textAlignment w:val="center"/>
    </w:pPr>
    <w:rPr>
      <w:rFonts w:ascii="Arial" w:eastAsia="Times New Roman" w:hAnsi="Arial" w:cs="Arial"/>
      <w:b/>
      <w:bCs/>
      <w:color w:val="000000"/>
      <w:sz w:val="20"/>
      <w:szCs w:val="20"/>
      <w:lang w:eastAsia="el-GR"/>
    </w:rPr>
  </w:style>
  <w:style w:type="paragraph" w:customStyle="1" w:styleId="xl117">
    <w:name w:val="xl117"/>
    <w:basedOn w:val="a"/>
    <w:rsid w:val="00241675"/>
    <w:pPr>
      <w:pBdr>
        <w:bottom w:val="single" w:sz="4" w:space="0" w:color="000000"/>
        <w:right w:val="single" w:sz="4" w:space="0" w:color="000000"/>
      </w:pBdr>
      <w:shd w:val="clear" w:color="99CCFF" w:fill="99CCFF"/>
      <w:spacing w:before="100" w:beforeAutospacing="1" w:after="100" w:afterAutospacing="1"/>
      <w:jc w:val="center"/>
      <w:textAlignment w:val="center"/>
    </w:pPr>
    <w:rPr>
      <w:rFonts w:ascii="Arial" w:eastAsia="Times New Roman" w:hAnsi="Arial" w:cs="Arial"/>
      <w:b/>
      <w:bCs/>
      <w:color w:val="000000"/>
      <w:sz w:val="20"/>
      <w:szCs w:val="20"/>
      <w:lang w:eastAsia="el-GR"/>
    </w:rPr>
  </w:style>
  <w:style w:type="paragraph" w:customStyle="1" w:styleId="xl118">
    <w:name w:val="xl118"/>
    <w:basedOn w:val="a"/>
    <w:rsid w:val="00241675"/>
    <w:pPr>
      <w:pBdr>
        <w:top w:val="single" w:sz="8" w:space="0" w:color="auto"/>
        <w:bottom w:val="single" w:sz="8" w:space="0" w:color="auto"/>
      </w:pBdr>
      <w:shd w:val="clear" w:color="E6E64C" w:fill="D8E4BC"/>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19">
    <w:name w:val="xl119"/>
    <w:basedOn w:val="a"/>
    <w:rsid w:val="00241675"/>
    <w:pPr>
      <w:pBdr>
        <w:top w:val="single" w:sz="8" w:space="0" w:color="auto"/>
        <w:left w:val="single" w:sz="8" w:space="0" w:color="auto"/>
        <w:bottom w:val="single" w:sz="8" w:space="0" w:color="auto"/>
        <w:right w:val="single" w:sz="8" w:space="0" w:color="auto"/>
      </w:pBdr>
      <w:shd w:val="clear" w:color="FFCC00" w:fill="FFCC00"/>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20">
    <w:name w:val="xl120"/>
    <w:basedOn w:val="a"/>
    <w:rsid w:val="00241675"/>
    <w:pPr>
      <w:pBdr>
        <w:top w:val="single" w:sz="4" w:space="0" w:color="000000"/>
        <w:left w:val="single" w:sz="4" w:space="0" w:color="000000"/>
        <w:bottom w:val="single" w:sz="4" w:space="0" w:color="000000"/>
        <w:right w:val="single" w:sz="4" w:space="0" w:color="000000"/>
      </w:pBdr>
      <w:shd w:val="clear" w:color="B3B3B3" w:fill="D9D9D9"/>
      <w:spacing w:before="100" w:beforeAutospacing="1" w:after="100" w:afterAutospacing="1"/>
      <w:jc w:val="left"/>
    </w:pPr>
    <w:rPr>
      <w:rFonts w:ascii="Arial" w:eastAsia="Times New Roman" w:hAnsi="Arial" w:cs="Arial"/>
      <w:b/>
      <w:bCs/>
      <w:sz w:val="20"/>
      <w:szCs w:val="20"/>
      <w:lang w:eastAsia="el-GR"/>
    </w:rPr>
  </w:style>
  <w:style w:type="paragraph" w:customStyle="1" w:styleId="xl121">
    <w:name w:val="xl121"/>
    <w:basedOn w:val="a"/>
    <w:rsid w:val="00241675"/>
    <w:pPr>
      <w:pBdr>
        <w:top w:val="single" w:sz="4" w:space="0" w:color="000000"/>
        <w:left w:val="single" w:sz="4" w:space="0" w:color="000000"/>
        <w:bottom w:val="single" w:sz="4" w:space="0" w:color="000000"/>
        <w:right w:val="single" w:sz="4" w:space="0" w:color="000000"/>
      </w:pBdr>
      <w:shd w:val="clear" w:color="000000" w:fill="D9D9D9"/>
      <w:spacing w:before="100" w:beforeAutospacing="1" w:after="100" w:afterAutospacing="1"/>
      <w:jc w:val="left"/>
    </w:pPr>
    <w:rPr>
      <w:rFonts w:ascii="Times New Roman" w:eastAsia="Times New Roman" w:hAnsi="Times New Roman" w:cs="Times New Roman"/>
      <w:sz w:val="24"/>
      <w:szCs w:val="24"/>
      <w:lang w:eastAsia="el-GR"/>
    </w:rPr>
  </w:style>
  <w:style w:type="paragraph" w:customStyle="1" w:styleId="xl122">
    <w:name w:val="xl122"/>
    <w:basedOn w:val="a"/>
    <w:rsid w:val="00241675"/>
    <w:pPr>
      <w:pBdr>
        <w:top w:val="single" w:sz="4" w:space="0" w:color="000000"/>
        <w:left w:val="single" w:sz="4" w:space="0" w:color="000000"/>
        <w:bottom w:val="single" w:sz="4" w:space="0" w:color="000000"/>
        <w:right w:val="single" w:sz="4" w:space="0" w:color="000000"/>
      </w:pBdr>
      <w:shd w:val="clear" w:color="C0C0C0" w:fill="D9D9D9"/>
      <w:spacing w:before="100" w:beforeAutospacing="1" w:after="100" w:afterAutospacing="1"/>
      <w:jc w:val="left"/>
    </w:pPr>
    <w:rPr>
      <w:rFonts w:ascii="Arial" w:eastAsia="Times New Roman" w:hAnsi="Arial" w:cs="Arial"/>
      <w:b/>
      <w:bCs/>
      <w:sz w:val="28"/>
      <w:szCs w:val="28"/>
      <w:lang w:eastAsia="el-GR"/>
    </w:rPr>
  </w:style>
  <w:style w:type="paragraph" w:customStyle="1" w:styleId="xl123">
    <w:name w:val="xl123"/>
    <w:basedOn w:val="a"/>
    <w:rsid w:val="00241675"/>
    <w:pPr>
      <w:pBdr>
        <w:top w:val="single" w:sz="4" w:space="0" w:color="000000"/>
        <w:left w:val="single" w:sz="4" w:space="0" w:color="000000"/>
        <w:bottom w:val="single" w:sz="4" w:space="0" w:color="000000"/>
      </w:pBdr>
      <w:shd w:val="clear" w:color="000000" w:fill="D9D9D9"/>
      <w:spacing w:before="100" w:beforeAutospacing="1" w:after="100" w:afterAutospacing="1"/>
      <w:jc w:val="center"/>
    </w:pPr>
    <w:rPr>
      <w:rFonts w:ascii="Arial" w:eastAsia="Times New Roman" w:hAnsi="Arial" w:cs="Arial"/>
      <w:sz w:val="20"/>
      <w:szCs w:val="20"/>
      <w:lang w:eastAsia="el-GR"/>
    </w:rPr>
  </w:style>
  <w:style w:type="paragraph" w:customStyle="1" w:styleId="xl124">
    <w:name w:val="xl124"/>
    <w:basedOn w:val="a"/>
    <w:rsid w:val="00241675"/>
    <w:pPr>
      <w:pBdr>
        <w:left w:val="single" w:sz="4" w:space="0" w:color="000000"/>
        <w:bottom w:val="single" w:sz="4" w:space="0" w:color="000000"/>
        <w:right w:val="single" w:sz="4" w:space="0" w:color="000000"/>
      </w:pBdr>
      <w:shd w:val="clear" w:color="B3B3B3" w:fill="D9D9D9"/>
      <w:spacing w:before="100" w:beforeAutospacing="1" w:after="100" w:afterAutospacing="1"/>
      <w:jc w:val="left"/>
    </w:pPr>
    <w:rPr>
      <w:rFonts w:ascii="Arial" w:eastAsia="Times New Roman" w:hAnsi="Arial" w:cs="Arial"/>
      <w:b/>
      <w:bCs/>
      <w:sz w:val="20"/>
      <w:szCs w:val="20"/>
      <w:lang w:eastAsia="el-GR"/>
    </w:rPr>
  </w:style>
  <w:style w:type="paragraph" w:customStyle="1" w:styleId="xl125">
    <w:name w:val="xl125"/>
    <w:basedOn w:val="a"/>
    <w:rsid w:val="00241675"/>
    <w:pPr>
      <w:pBdr>
        <w:top w:val="single" w:sz="4" w:space="0" w:color="000000"/>
        <w:left w:val="single" w:sz="4" w:space="0" w:color="000000"/>
        <w:right w:val="single" w:sz="4" w:space="0" w:color="000000"/>
      </w:pBdr>
      <w:shd w:val="clear" w:color="B3B3B3" w:fill="D9D9D9"/>
      <w:spacing w:before="100" w:beforeAutospacing="1" w:after="100" w:afterAutospacing="1"/>
      <w:jc w:val="left"/>
    </w:pPr>
    <w:rPr>
      <w:rFonts w:ascii="Arial" w:eastAsia="Times New Roman" w:hAnsi="Arial" w:cs="Arial"/>
      <w:b/>
      <w:bCs/>
      <w:sz w:val="20"/>
      <w:szCs w:val="20"/>
      <w:lang w:eastAsia="el-GR"/>
    </w:rPr>
  </w:style>
  <w:style w:type="paragraph" w:customStyle="1" w:styleId="xl126">
    <w:name w:val="xl126"/>
    <w:basedOn w:val="a"/>
    <w:rsid w:val="00241675"/>
    <w:pPr>
      <w:pBdr>
        <w:top w:val="single" w:sz="4" w:space="0" w:color="000000"/>
        <w:left w:val="single" w:sz="4" w:space="0" w:color="000000"/>
        <w:right w:val="single" w:sz="4" w:space="0" w:color="000000"/>
      </w:pBdr>
      <w:shd w:val="clear" w:color="99CCFF" w:fill="99CCFF"/>
      <w:spacing w:before="100" w:beforeAutospacing="1" w:after="100" w:afterAutospacing="1"/>
      <w:jc w:val="center"/>
      <w:textAlignment w:val="center"/>
    </w:pPr>
    <w:rPr>
      <w:rFonts w:ascii="Arial" w:eastAsia="Times New Roman" w:hAnsi="Arial" w:cs="Arial"/>
      <w:b/>
      <w:bCs/>
      <w:color w:val="000000"/>
      <w:sz w:val="20"/>
      <w:szCs w:val="20"/>
      <w:lang w:eastAsia="el-GR"/>
    </w:rPr>
  </w:style>
  <w:style w:type="paragraph" w:customStyle="1" w:styleId="xl127">
    <w:name w:val="xl127"/>
    <w:basedOn w:val="a"/>
    <w:rsid w:val="00241675"/>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20"/>
      <w:szCs w:val="20"/>
      <w:lang w:eastAsia="el-GR"/>
    </w:rPr>
  </w:style>
  <w:style w:type="paragraph" w:customStyle="1" w:styleId="xl128">
    <w:name w:val="xl128"/>
    <w:basedOn w:val="a"/>
    <w:rsid w:val="00241675"/>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20"/>
      <w:szCs w:val="20"/>
      <w:lang w:eastAsia="el-GR"/>
    </w:rPr>
  </w:style>
  <w:style w:type="paragraph" w:customStyle="1" w:styleId="xl129">
    <w:name w:val="xl129"/>
    <w:basedOn w:val="a"/>
    <w:rsid w:val="00241675"/>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20"/>
      <w:szCs w:val="20"/>
      <w:lang w:eastAsia="el-GR"/>
    </w:rPr>
  </w:style>
  <w:style w:type="paragraph" w:customStyle="1" w:styleId="xl130">
    <w:name w:val="xl130"/>
    <w:basedOn w:val="a"/>
    <w:rsid w:val="00241675"/>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sz w:val="18"/>
      <w:szCs w:val="18"/>
      <w:lang w:eastAsia="el-GR"/>
    </w:rPr>
  </w:style>
  <w:style w:type="paragraph" w:customStyle="1" w:styleId="xl131">
    <w:name w:val="xl131"/>
    <w:basedOn w:val="a"/>
    <w:rsid w:val="00241675"/>
    <w:pPr>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32">
    <w:name w:val="xl132"/>
    <w:basedOn w:val="a"/>
    <w:rsid w:val="00241675"/>
    <w:pPr>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33">
    <w:name w:val="xl133"/>
    <w:basedOn w:val="a"/>
    <w:rsid w:val="00241675"/>
    <w:pPr>
      <w:spacing w:before="100" w:beforeAutospacing="1" w:after="100" w:afterAutospacing="1"/>
      <w:jc w:val="center"/>
    </w:pPr>
    <w:rPr>
      <w:rFonts w:ascii="Arial" w:eastAsia="Times New Roman" w:hAnsi="Arial" w:cs="Arial"/>
      <w:b/>
      <w:bCs/>
      <w:sz w:val="18"/>
      <w:szCs w:val="18"/>
      <w:lang w:eastAsia="el-GR"/>
    </w:rPr>
  </w:style>
  <w:style w:type="paragraph" w:customStyle="1" w:styleId="xl134">
    <w:name w:val="xl134"/>
    <w:basedOn w:val="a"/>
    <w:rsid w:val="00241675"/>
    <w:pPr>
      <w:spacing w:before="100" w:beforeAutospacing="1" w:after="100" w:afterAutospacing="1"/>
      <w:jc w:val="center"/>
      <w:textAlignment w:val="center"/>
    </w:pPr>
    <w:rPr>
      <w:rFonts w:ascii="Times New Roman" w:eastAsia="Times New Roman" w:hAnsi="Times New Roman" w:cs="Times New Roman"/>
      <w:sz w:val="24"/>
      <w:szCs w:val="24"/>
      <w:lang w:eastAsia="el-GR"/>
    </w:rPr>
  </w:style>
  <w:style w:type="paragraph" w:customStyle="1" w:styleId="xl135">
    <w:name w:val="xl135"/>
    <w:basedOn w:val="a"/>
    <w:rsid w:val="00241675"/>
    <w:pPr>
      <w:pBdr>
        <w:top w:val="single" w:sz="8" w:space="0" w:color="auto"/>
        <w:bottom w:val="single" w:sz="8" w:space="0" w:color="auto"/>
        <w:right w:val="single" w:sz="4" w:space="0" w:color="auto"/>
      </w:pBdr>
      <w:shd w:val="clear" w:color="000000" w:fill="D8E4BC"/>
      <w:spacing w:before="100" w:beforeAutospacing="1" w:after="100" w:afterAutospacing="1"/>
      <w:jc w:val="center"/>
      <w:textAlignment w:val="center"/>
    </w:pPr>
    <w:rPr>
      <w:rFonts w:ascii="Times New Roman" w:eastAsia="Times New Roman" w:hAnsi="Times New Roman" w:cs="Times New Roman"/>
      <w:b/>
      <w:bCs/>
      <w:color w:val="223D5E"/>
      <w:sz w:val="28"/>
      <w:szCs w:val="28"/>
      <w:lang w:eastAsia="el-GR"/>
    </w:rPr>
  </w:style>
  <w:style w:type="paragraph" w:customStyle="1" w:styleId="xl136">
    <w:name w:val="xl136"/>
    <w:basedOn w:val="a"/>
    <w:rsid w:val="00241675"/>
    <w:pPr>
      <w:pBdr>
        <w:top w:val="single" w:sz="8" w:space="0" w:color="auto"/>
        <w:left w:val="single" w:sz="8" w:space="0" w:color="auto"/>
        <w:bottom w:val="single" w:sz="8" w:space="0" w:color="auto"/>
        <w:right w:val="single" w:sz="8" w:space="0" w:color="auto"/>
      </w:pBdr>
      <w:shd w:val="clear" w:color="000000" w:fill="D8E4BC"/>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37">
    <w:name w:val="xl137"/>
    <w:basedOn w:val="a"/>
    <w:rsid w:val="00241675"/>
    <w:pPr>
      <w:pBdr>
        <w:top w:val="single" w:sz="4" w:space="0" w:color="000000"/>
        <w:left w:val="single" w:sz="4" w:space="0" w:color="000000"/>
        <w:bottom w:val="single" w:sz="4" w:space="0" w:color="000000"/>
        <w:right w:val="single" w:sz="4" w:space="0" w:color="000000"/>
      </w:pBdr>
      <w:shd w:val="clear" w:color="B3B3B3" w:fill="D9D9D9"/>
      <w:spacing w:before="100" w:beforeAutospacing="1" w:after="100" w:afterAutospacing="1"/>
      <w:jc w:val="left"/>
    </w:pPr>
    <w:rPr>
      <w:rFonts w:ascii="Arial" w:eastAsia="Times New Roman" w:hAnsi="Arial" w:cs="Arial"/>
      <w:b/>
      <w:bCs/>
      <w:sz w:val="20"/>
      <w:szCs w:val="20"/>
      <w:lang w:eastAsia="el-GR"/>
    </w:rPr>
  </w:style>
  <w:style w:type="paragraph" w:customStyle="1" w:styleId="xl138">
    <w:name w:val="xl138"/>
    <w:basedOn w:val="a"/>
    <w:rsid w:val="00241675"/>
    <w:pPr>
      <w:pBdr>
        <w:top w:val="single" w:sz="4" w:space="0" w:color="000000"/>
        <w:left w:val="single" w:sz="4" w:space="0" w:color="000000"/>
        <w:bottom w:val="single" w:sz="4" w:space="0" w:color="000000"/>
        <w:right w:val="single" w:sz="4" w:space="0" w:color="000000"/>
      </w:pBdr>
      <w:shd w:val="clear" w:color="C0C0C0" w:fill="D9D9D9"/>
      <w:spacing w:before="100" w:beforeAutospacing="1" w:after="100" w:afterAutospacing="1"/>
      <w:jc w:val="left"/>
    </w:pPr>
    <w:rPr>
      <w:rFonts w:ascii="Arial" w:eastAsia="Times New Roman" w:hAnsi="Arial" w:cs="Arial"/>
      <w:b/>
      <w:bCs/>
      <w:sz w:val="20"/>
      <w:szCs w:val="20"/>
      <w:lang w:eastAsia="el-GR"/>
    </w:rPr>
  </w:style>
  <w:style w:type="paragraph" w:customStyle="1" w:styleId="xl139">
    <w:name w:val="xl139"/>
    <w:basedOn w:val="a"/>
    <w:rsid w:val="00241675"/>
    <w:pPr>
      <w:pBdr>
        <w:top w:val="single" w:sz="4" w:space="0" w:color="000000"/>
        <w:left w:val="single" w:sz="4" w:space="0" w:color="000000"/>
        <w:bottom w:val="single" w:sz="4" w:space="0" w:color="000000"/>
        <w:right w:val="single" w:sz="4" w:space="0" w:color="000000"/>
      </w:pBdr>
      <w:shd w:val="clear" w:color="B3B3B3" w:fill="D9D9D9"/>
      <w:spacing w:before="100" w:beforeAutospacing="1" w:after="100" w:afterAutospacing="1"/>
      <w:jc w:val="left"/>
    </w:pPr>
    <w:rPr>
      <w:rFonts w:ascii="Arial" w:eastAsia="Times New Roman" w:hAnsi="Arial" w:cs="Arial"/>
      <w:b/>
      <w:bCs/>
      <w:sz w:val="20"/>
      <w:szCs w:val="20"/>
      <w:lang w:eastAsia="el-GR"/>
    </w:rPr>
  </w:style>
  <w:style w:type="paragraph" w:customStyle="1" w:styleId="xl140">
    <w:name w:val="xl140"/>
    <w:basedOn w:val="a"/>
    <w:rsid w:val="00241675"/>
    <w:pPr>
      <w:pBdr>
        <w:top w:val="single" w:sz="4" w:space="0" w:color="000000"/>
        <w:left w:val="single" w:sz="4" w:space="0" w:color="000000"/>
        <w:bottom w:val="single" w:sz="4" w:space="0" w:color="000000"/>
        <w:right w:val="single" w:sz="4" w:space="0" w:color="000000"/>
      </w:pBdr>
      <w:shd w:val="clear" w:color="B3B3B3" w:fill="D9D9D9"/>
      <w:spacing w:before="100" w:beforeAutospacing="1" w:after="100" w:afterAutospacing="1"/>
      <w:jc w:val="left"/>
    </w:pPr>
    <w:rPr>
      <w:rFonts w:ascii="Arial" w:eastAsia="Times New Roman" w:hAnsi="Arial" w:cs="Arial"/>
      <w:b/>
      <w:bCs/>
      <w:sz w:val="20"/>
      <w:szCs w:val="20"/>
      <w:lang w:eastAsia="el-GR"/>
    </w:rPr>
  </w:style>
  <w:style w:type="paragraph" w:customStyle="1" w:styleId="xl141">
    <w:name w:val="xl141"/>
    <w:basedOn w:val="a"/>
    <w:rsid w:val="00241675"/>
    <w:pPr>
      <w:pBdr>
        <w:top w:val="single" w:sz="4" w:space="0" w:color="000000"/>
        <w:left w:val="single" w:sz="4" w:space="0" w:color="auto"/>
        <w:bottom w:val="single" w:sz="4" w:space="0" w:color="000000"/>
        <w:right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142">
    <w:name w:val="xl142"/>
    <w:basedOn w:val="a"/>
    <w:rsid w:val="00241675"/>
    <w:pPr>
      <w:spacing w:before="100" w:beforeAutospacing="1" w:after="100" w:afterAutospacing="1"/>
      <w:jc w:val="left"/>
    </w:pPr>
    <w:rPr>
      <w:rFonts w:ascii="Arial" w:eastAsia="Times New Roman" w:hAnsi="Arial" w:cs="Arial"/>
      <w:sz w:val="20"/>
      <w:szCs w:val="20"/>
      <w:lang w:eastAsia="el-GR"/>
    </w:rPr>
  </w:style>
  <w:style w:type="paragraph" w:customStyle="1" w:styleId="xl143">
    <w:name w:val="xl143"/>
    <w:basedOn w:val="a"/>
    <w:rsid w:val="00241675"/>
    <w:pPr>
      <w:pBdr>
        <w:top w:val="single" w:sz="4" w:space="0" w:color="000000"/>
        <w:left w:val="single" w:sz="4" w:space="0" w:color="000000"/>
        <w:bottom w:val="single" w:sz="4" w:space="0" w:color="000000"/>
      </w:pBd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44">
    <w:name w:val="xl144"/>
    <w:basedOn w:val="a"/>
    <w:rsid w:val="00241675"/>
    <w:pPr>
      <w:pBdr>
        <w:top w:val="single" w:sz="4" w:space="0" w:color="000000"/>
        <w:left w:val="single" w:sz="4" w:space="0" w:color="000000"/>
        <w:bottom w:val="single" w:sz="4" w:space="0" w:color="000000"/>
      </w:pBd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45">
    <w:name w:val="xl145"/>
    <w:basedOn w:val="a"/>
    <w:rsid w:val="00241675"/>
    <w:pPr>
      <w:pBdr>
        <w:top w:val="single" w:sz="4" w:space="0" w:color="000000"/>
        <w:left w:val="single" w:sz="4" w:space="0" w:color="auto"/>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46">
    <w:name w:val="xl146"/>
    <w:basedOn w:val="a"/>
    <w:rsid w:val="00241675"/>
    <w:pP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47">
    <w:name w:val="xl147"/>
    <w:basedOn w:val="a"/>
    <w:rsid w:val="00241675"/>
    <w:pP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48">
    <w:name w:val="xl148"/>
    <w:basedOn w:val="a"/>
    <w:rsid w:val="00241675"/>
    <w:pPr>
      <w:pBdr>
        <w:left w:val="single" w:sz="4" w:space="0" w:color="000000"/>
        <w:right w:val="single" w:sz="4" w:space="0" w:color="000000"/>
      </w:pBdr>
      <w:spacing w:before="100" w:beforeAutospacing="1" w:after="100" w:afterAutospacing="1"/>
      <w:jc w:val="left"/>
    </w:pPr>
    <w:rPr>
      <w:rFonts w:ascii="Arial" w:eastAsia="Times New Roman" w:hAnsi="Arial" w:cs="Arial"/>
      <w:sz w:val="18"/>
      <w:szCs w:val="18"/>
      <w:lang w:eastAsia="el-GR"/>
    </w:rPr>
  </w:style>
  <w:style w:type="paragraph" w:customStyle="1" w:styleId="xl149">
    <w:name w:val="xl149"/>
    <w:basedOn w:val="a"/>
    <w:rsid w:val="00241675"/>
    <w:pPr>
      <w:pBdr>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sz w:val="18"/>
      <w:szCs w:val="18"/>
      <w:lang w:eastAsia="el-GR"/>
    </w:rPr>
  </w:style>
  <w:style w:type="paragraph" w:customStyle="1" w:styleId="xl150">
    <w:name w:val="xl150"/>
    <w:basedOn w:val="a"/>
    <w:rsid w:val="00241675"/>
    <w:pPr>
      <w:pBdr>
        <w:top w:val="single" w:sz="4" w:space="0" w:color="000000"/>
        <w:left w:val="single" w:sz="4" w:space="0" w:color="000000"/>
        <w:right w:val="single" w:sz="4" w:space="0" w:color="000000"/>
      </w:pBdr>
      <w:spacing w:before="100" w:beforeAutospacing="1" w:after="100" w:afterAutospacing="1"/>
      <w:jc w:val="left"/>
    </w:pPr>
    <w:rPr>
      <w:rFonts w:ascii="Arial" w:eastAsia="Times New Roman" w:hAnsi="Arial" w:cs="Arial"/>
      <w:sz w:val="18"/>
      <w:szCs w:val="18"/>
      <w:lang w:eastAsia="el-GR"/>
    </w:rPr>
  </w:style>
  <w:style w:type="paragraph" w:customStyle="1" w:styleId="xl151">
    <w:name w:val="xl151"/>
    <w:basedOn w:val="a"/>
    <w:rsid w:val="00241675"/>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Times New Roman" w:hAnsi="Arial" w:cs="Arial"/>
      <w:sz w:val="18"/>
      <w:szCs w:val="18"/>
      <w:lang w:eastAsia="el-GR"/>
    </w:rPr>
  </w:style>
  <w:style w:type="paragraph" w:customStyle="1" w:styleId="xl152">
    <w:name w:val="xl152"/>
    <w:basedOn w:val="a"/>
    <w:rsid w:val="0024167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18"/>
      <w:szCs w:val="18"/>
      <w:lang w:eastAsia="el-GR"/>
    </w:rPr>
  </w:style>
  <w:style w:type="paragraph" w:customStyle="1" w:styleId="xl153">
    <w:name w:val="xl153"/>
    <w:basedOn w:val="a"/>
    <w:rsid w:val="0024167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eastAsia="el-GR"/>
    </w:rPr>
  </w:style>
  <w:style w:type="paragraph" w:customStyle="1" w:styleId="xl154">
    <w:name w:val="xl154"/>
    <w:basedOn w:val="a"/>
    <w:rsid w:val="00241675"/>
    <w:pPr>
      <w:pBdr>
        <w:top w:val="single" w:sz="4" w:space="0" w:color="000000"/>
        <w:left w:val="single" w:sz="4" w:space="0" w:color="000000"/>
      </w:pBdr>
      <w:spacing w:before="100" w:beforeAutospacing="1" w:after="100" w:afterAutospacing="1"/>
      <w:jc w:val="center"/>
      <w:textAlignment w:val="center"/>
    </w:pPr>
    <w:rPr>
      <w:rFonts w:ascii="Arial" w:eastAsia="Times New Roman" w:hAnsi="Arial" w:cs="Arial"/>
      <w:sz w:val="18"/>
      <w:szCs w:val="18"/>
      <w:lang w:eastAsia="el-GR"/>
    </w:rPr>
  </w:style>
  <w:style w:type="paragraph" w:customStyle="1" w:styleId="xl155">
    <w:name w:val="xl155"/>
    <w:basedOn w:val="a"/>
    <w:rsid w:val="00241675"/>
    <w:pPr>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Arial" w:eastAsia="Times New Roman" w:hAnsi="Arial" w:cs="Arial"/>
      <w:sz w:val="20"/>
      <w:szCs w:val="20"/>
      <w:lang w:eastAsia="el-GR"/>
    </w:rPr>
  </w:style>
  <w:style w:type="paragraph" w:customStyle="1" w:styleId="xl156">
    <w:name w:val="xl156"/>
    <w:basedOn w:val="a"/>
    <w:rsid w:val="00241675"/>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57">
    <w:name w:val="xl157"/>
    <w:basedOn w:val="a"/>
    <w:rsid w:val="00241675"/>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20"/>
      <w:szCs w:val="20"/>
      <w:lang w:eastAsia="el-GR"/>
    </w:rPr>
  </w:style>
  <w:style w:type="paragraph" w:customStyle="1" w:styleId="xl158">
    <w:name w:val="xl158"/>
    <w:basedOn w:val="a"/>
    <w:rsid w:val="00241675"/>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159">
    <w:name w:val="xl159"/>
    <w:basedOn w:val="a"/>
    <w:rsid w:val="00241675"/>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w:eastAsia="Times New Roman" w:hAnsi="Times New Roman" w:cs="Times New Roman"/>
      <w:sz w:val="24"/>
      <w:szCs w:val="24"/>
      <w:lang w:eastAsia="el-GR"/>
    </w:rPr>
  </w:style>
  <w:style w:type="paragraph" w:customStyle="1" w:styleId="xl160">
    <w:name w:val="xl160"/>
    <w:basedOn w:val="a"/>
    <w:rsid w:val="00241675"/>
    <w:pPr>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Times New Roman" w:eastAsia="Times New Roman" w:hAnsi="Times New Roman" w:cs="Times New Roman"/>
      <w:sz w:val="24"/>
      <w:szCs w:val="24"/>
      <w:lang w:eastAsia="el-GR"/>
    </w:rPr>
  </w:style>
  <w:style w:type="paragraph" w:customStyle="1" w:styleId="xl161">
    <w:name w:val="xl161"/>
    <w:basedOn w:val="a"/>
    <w:rsid w:val="00241675"/>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20"/>
      <w:szCs w:val="20"/>
      <w:lang w:eastAsia="el-GR"/>
    </w:rPr>
  </w:style>
  <w:style w:type="paragraph" w:customStyle="1" w:styleId="xl162">
    <w:name w:val="xl162"/>
    <w:basedOn w:val="a"/>
    <w:rsid w:val="00241675"/>
    <w:pPr>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Times New Roman" w:eastAsia="Times New Roman" w:hAnsi="Times New Roman" w:cs="Times New Roman"/>
      <w:sz w:val="24"/>
      <w:szCs w:val="24"/>
      <w:lang w:eastAsia="el-GR"/>
    </w:rPr>
  </w:style>
  <w:style w:type="paragraph" w:customStyle="1" w:styleId="xl163">
    <w:name w:val="xl163"/>
    <w:basedOn w:val="a"/>
    <w:rsid w:val="00241675"/>
    <w:pPr>
      <w:pBdr>
        <w:left w:val="single" w:sz="4" w:space="0" w:color="000000"/>
        <w:right w:val="single" w:sz="4" w:space="0" w:color="000000"/>
      </w:pBdr>
      <w:spacing w:before="100" w:beforeAutospacing="1" w:after="100" w:afterAutospacing="1"/>
      <w:jc w:val="left"/>
      <w:textAlignment w:val="center"/>
    </w:pPr>
    <w:rPr>
      <w:rFonts w:ascii="Arial" w:eastAsia="Times New Roman" w:hAnsi="Arial" w:cs="Arial"/>
      <w:sz w:val="20"/>
      <w:szCs w:val="20"/>
      <w:lang w:eastAsia="el-GR"/>
    </w:rPr>
  </w:style>
  <w:style w:type="paragraph" w:customStyle="1" w:styleId="xl164">
    <w:name w:val="xl164"/>
    <w:basedOn w:val="a"/>
    <w:rsid w:val="00241675"/>
    <w:pP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65">
    <w:name w:val="xl165"/>
    <w:basedOn w:val="a"/>
    <w:rsid w:val="00241675"/>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Times New Roman" w:hAnsi="Arial" w:cs="Arial"/>
      <w:sz w:val="20"/>
      <w:szCs w:val="20"/>
      <w:lang w:eastAsia="el-GR"/>
    </w:rPr>
  </w:style>
  <w:style w:type="paragraph" w:customStyle="1" w:styleId="xl166">
    <w:name w:val="xl166"/>
    <w:basedOn w:val="a"/>
    <w:rsid w:val="00241675"/>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b/>
      <w:bCs/>
      <w:sz w:val="20"/>
      <w:szCs w:val="20"/>
      <w:lang w:eastAsia="el-GR"/>
    </w:rPr>
  </w:style>
  <w:style w:type="paragraph" w:customStyle="1" w:styleId="xl167">
    <w:name w:val="xl167"/>
    <w:basedOn w:val="a"/>
    <w:rsid w:val="00241675"/>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68">
    <w:name w:val="xl168"/>
    <w:basedOn w:val="a"/>
    <w:rsid w:val="00241675"/>
    <w:pPr>
      <w:pBdr>
        <w:top w:val="single" w:sz="8" w:space="0" w:color="auto"/>
        <w:bottom w:val="single" w:sz="8" w:space="0" w:color="auto"/>
      </w:pBdr>
      <w:shd w:val="clear" w:color="E6E64C" w:fill="D8E4BC"/>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69">
    <w:name w:val="xl169"/>
    <w:basedOn w:val="a"/>
    <w:rsid w:val="00241675"/>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170">
    <w:name w:val="xl170"/>
    <w:basedOn w:val="a"/>
    <w:rsid w:val="00241675"/>
    <w:pPr>
      <w:pBdr>
        <w:top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71">
    <w:name w:val="xl171"/>
    <w:basedOn w:val="a"/>
    <w:rsid w:val="00241675"/>
    <w:pPr>
      <w:pBdr>
        <w:left w:val="single" w:sz="8" w:space="0" w:color="auto"/>
        <w:bottom w:val="single" w:sz="8" w:space="0" w:color="auto"/>
        <w:right w:val="single" w:sz="8" w:space="0" w:color="auto"/>
      </w:pBdr>
      <w:shd w:val="clear" w:color="000000" w:fill="D8E4BC"/>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72">
    <w:name w:val="xl172"/>
    <w:basedOn w:val="a"/>
    <w:rsid w:val="00241675"/>
    <w:pPr>
      <w:pBdr>
        <w:bottom w:val="single" w:sz="4" w:space="0" w:color="000000"/>
      </w:pBdr>
      <w:spacing w:before="100" w:beforeAutospacing="1" w:after="100" w:afterAutospacing="1"/>
      <w:jc w:val="left"/>
    </w:pPr>
    <w:rPr>
      <w:rFonts w:ascii="Times New Roman" w:eastAsia="Times New Roman" w:hAnsi="Times New Roman" w:cs="Times New Roman"/>
      <w:sz w:val="24"/>
      <w:szCs w:val="24"/>
      <w:lang w:eastAsia="el-GR"/>
    </w:rPr>
  </w:style>
  <w:style w:type="paragraph" w:customStyle="1" w:styleId="xl173">
    <w:name w:val="xl173"/>
    <w:basedOn w:val="a"/>
    <w:rsid w:val="00241675"/>
    <w:pPr>
      <w:pBdr>
        <w:top w:val="single" w:sz="4" w:space="0" w:color="000000"/>
        <w:left w:val="single" w:sz="4" w:space="0" w:color="auto"/>
        <w:bottom w:val="single" w:sz="4" w:space="0" w:color="auto"/>
        <w:right w:val="single" w:sz="4" w:space="0" w:color="000000"/>
      </w:pBd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74">
    <w:name w:val="xl174"/>
    <w:basedOn w:val="a"/>
    <w:rsid w:val="00241675"/>
    <w:pPr>
      <w:pBdr>
        <w:top w:val="single" w:sz="4" w:space="0" w:color="000000"/>
        <w:left w:val="single" w:sz="4" w:space="0" w:color="auto"/>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75">
    <w:name w:val="xl175"/>
    <w:basedOn w:val="a"/>
    <w:rsid w:val="00241675"/>
    <w:pPr>
      <w:pBdr>
        <w:top w:val="single" w:sz="4" w:space="0" w:color="000000"/>
        <w:left w:val="single" w:sz="4" w:space="0" w:color="auto"/>
        <w:bottom w:val="single" w:sz="4" w:space="0" w:color="000000"/>
        <w:right w:val="single" w:sz="4" w:space="0" w:color="000000"/>
      </w:pBdr>
      <w:spacing w:before="100" w:beforeAutospacing="1" w:after="100" w:afterAutospacing="1"/>
      <w:jc w:val="left"/>
      <w:textAlignment w:val="center"/>
    </w:pPr>
    <w:rPr>
      <w:rFonts w:ascii="Arial" w:eastAsia="Times New Roman" w:hAnsi="Arial" w:cs="Arial"/>
      <w:sz w:val="20"/>
      <w:szCs w:val="20"/>
      <w:lang w:eastAsia="el-GR"/>
    </w:rPr>
  </w:style>
  <w:style w:type="paragraph" w:customStyle="1" w:styleId="xl176">
    <w:name w:val="xl176"/>
    <w:basedOn w:val="a"/>
    <w:rsid w:val="00241675"/>
    <w:pPr>
      <w:pBdr>
        <w:top w:val="single" w:sz="4" w:space="0" w:color="000000"/>
        <w:left w:val="single" w:sz="4" w:space="0" w:color="auto"/>
        <w:bottom w:val="single" w:sz="4" w:space="0" w:color="000000"/>
        <w:right w:val="single" w:sz="4" w:space="0" w:color="000000"/>
      </w:pBdr>
      <w:spacing w:before="100" w:beforeAutospacing="1" w:after="100" w:afterAutospacing="1"/>
      <w:jc w:val="left"/>
      <w:textAlignment w:val="center"/>
    </w:pPr>
    <w:rPr>
      <w:rFonts w:ascii="Arial" w:eastAsia="Times New Roman" w:hAnsi="Arial" w:cs="Arial"/>
      <w:sz w:val="20"/>
      <w:szCs w:val="20"/>
      <w:lang w:eastAsia="el-GR"/>
    </w:rPr>
  </w:style>
  <w:style w:type="paragraph" w:customStyle="1" w:styleId="xl177">
    <w:name w:val="xl177"/>
    <w:basedOn w:val="a"/>
    <w:rsid w:val="00241675"/>
    <w:pPr>
      <w:pBdr>
        <w:top w:val="single" w:sz="8" w:space="0" w:color="auto"/>
        <w:left w:val="single" w:sz="4" w:space="0" w:color="auto"/>
        <w:bottom w:val="single" w:sz="8" w:space="0" w:color="auto"/>
      </w:pBdr>
      <w:shd w:val="clear" w:color="000000" w:fill="D8E4BC"/>
      <w:spacing w:before="100" w:beforeAutospacing="1" w:after="100" w:afterAutospacing="1"/>
      <w:jc w:val="center"/>
      <w:textAlignment w:val="center"/>
    </w:pPr>
    <w:rPr>
      <w:rFonts w:ascii="Times New Roman" w:eastAsia="Times New Roman" w:hAnsi="Times New Roman" w:cs="Times New Roman"/>
      <w:b/>
      <w:bCs/>
      <w:sz w:val="24"/>
      <w:szCs w:val="24"/>
      <w:lang w:eastAsia="el-GR"/>
    </w:rPr>
  </w:style>
  <w:style w:type="paragraph" w:customStyle="1" w:styleId="xl178">
    <w:name w:val="xl178"/>
    <w:basedOn w:val="a"/>
    <w:rsid w:val="00241675"/>
    <w:pPr>
      <w:pBdr>
        <w:top w:val="single" w:sz="8" w:space="0" w:color="auto"/>
        <w:bottom w:val="single" w:sz="8" w:space="0" w:color="auto"/>
      </w:pBdr>
      <w:shd w:val="clear" w:color="000000" w:fill="D8E4BC"/>
      <w:spacing w:before="100" w:beforeAutospacing="1" w:after="100" w:afterAutospacing="1"/>
      <w:jc w:val="center"/>
      <w:textAlignment w:val="center"/>
    </w:pPr>
    <w:rPr>
      <w:rFonts w:ascii="Times New Roman" w:eastAsia="Times New Roman" w:hAnsi="Times New Roman" w:cs="Times New Roman"/>
      <w:b/>
      <w:bCs/>
      <w:sz w:val="24"/>
      <w:szCs w:val="24"/>
      <w:lang w:eastAsia="el-GR"/>
    </w:rPr>
  </w:style>
  <w:style w:type="paragraph" w:customStyle="1" w:styleId="xl179">
    <w:name w:val="xl179"/>
    <w:basedOn w:val="a"/>
    <w:rsid w:val="00241675"/>
    <w:pPr>
      <w:pBdr>
        <w:top w:val="single" w:sz="8" w:space="0" w:color="auto"/>
        <w:bottom w:val="single" w:sz="8" w:space="0" w:color="auto"/>
        <w:right w:val="single" w:sz="8" w:space="0" w:color="auto"/>
      </w:pBdr>
      <w:shd w:val="clear" w:color="000000" w:fill="D8E4BC"/>
      <w:spacing w:before="100" w:beforeAutospacing="1" w:after="100" w:afterAutospacing="1"/>
      <w:jc w:val="center"/>
      <w:textAlignment w:val="center"/>
    </w:pPr>
    <w:rPr>
      <w:rFonts w:ascii="Times New Roman" w:eastAsia="Times New Roman" w:hAnsi="Times New Roman" w:cs="Times New Roman"/>
      <w:b/>
      <w:bCs/>
      <w:sz w:val="24"/>
      <w:szCs w:val="24"/>
      <w:lang w:eastAsia="el-GR"/>
    </w:rPr>
  </w:style>
  <w:style w:type="paragraph" w:customStyle="1" w:styleId="xl180">
    <w:name w:val="xl180"/>
    <w:basedOn w:val="a"/>
    <w:rsid w:val="00241675"/>
    <w:pPr>
      <w:pBdr>
        <w:top w:val="single" w:sz="8" w:space="0" w:color="auto"/>
        <w:left w:val="single" w:sz="8" w:space="0" w:color="auto"/>
        <w:bottom w:val="single" w:sz="8" w:space="0" w:color="auto"/>
      </w:pBdr>
      <w:shd w:val="clear" w:color="000000" w:fill="D8E4BC"/>
      <w:spacing w:before="100" w:beforeAutospacing="1" w:after="100" w:afterAutospacing="1"/>
      <w:jc w:val="center"/>
      <w:textAlignment w:val="center"/>
    </w:pPr>
    <w:rPr>
      <w:rFonts w:ascii="Times New Roman" w:eastAsia="Times New Roman" w:hAnsi="Times New Roman" w:cs="Times New Roman"/>
      <w:b/>
      <w:bCs/>
      <w:sz w:val="24"/>
      <w:szCs w:val="24"/>
      <w:lang w:eastAsia="el-GR"/>
    </w:rPr>
  </w:style>
  <w:style w:type="paragraph" w:customStyle="1" w:styleId="xl181">
    <w:name w:val="xl181"/>
    <w:basedOn w:val="a"/>
    <w:rsid w:val="00241675"/>
    <w:pPr>
      <w:pBdr>
        <w:top w:val="single" w:sz="8" w:space="0" w:color="auto"/>
        <w:bottom w:val="single" w:sz="8" w:space="0" w:color="auto"/>
      </w:pBdr>
      <w:shd w:val="clear" w:color="000000" w:fill="D8E4BC"/>
      <w:spacing w:before="100" w:beforeAutospacing="1" w:after="100" w:afterAutospacing="1"/>
      <w:jc w:val="center"/>
      <w:textAlignment w:val="center"/>
    </w:pPr>
    <w:rPr>
      <w:rFonts w:ascii="Times New Roman" w:eastAsia="Times New Roman" w:hAnsi="Times New Roman" w:cs="Times New Roman"/>
      <w:b/>
      <w:bCs/>
      <w:sz w:val="24"/>
      <w:szCs w:val="24"/>
      <w:lang w:eastAsia="el-GR"/>
    </w:rPr>
  </w:style>
  <w:style w:type="paragraph" w:customStyle="1" w:styleId="xl182">
    <w:name w:val="xl182"/>
    <w:basedOn w:val="a"/>
    <w:rsid w:val="00241675"/>
    <w:pPr>
      <w:pBdr>
        <w:top w:val="single" w:sz="8" w:space="0" w:color="auto"/>
        <w:bottom w:val="single" w:sz="8" w:space="0" w:color="auto"/>
        <w:right w:val="single" w:sz="8" w:space="0" w:color="auto"/>
      </w:pBdr>
      <w:shd w:val="clear" w:color="000000" w:fill="D8E4BC"/>
      <w:spacing w:before="100" w:beforeAutospacing="1" w:after="100" w:afterAutospacing="1"/>
      <w:jc w:val="center"/>
      <w:textAlignment w:val="center"/>
    </w:pPr>
    <w:rPr>
      <w:rFonts w:ascii="Times New Roman" w:eastAsia="Times New Roman" w:hAnsi="Times New Roman" w:cs="Times New Roman"/>
      <w:b/>
      <w:bCs/>
      <w:sz w:val="24"/>
      <w:szCs w:val="24"/>
      <w:lang w:eastAsia="el-GR"/>
    </w:rPr>
  </w:style>
  <w:style w:type="paragraph" w:customStyle="1" w:styleId="xl183">
    <w:name w:val="xl183"/>
    <w:basedOn w:val="a"/>
    <w:rsid w:val="00241675"/>
    <w:pPr>
      <w:pBdr>
        <w:top w:val="single" w:sz="8" w:space="0" w:color="auto"/>
        <w:left w:val="single" w:sz="4" w:space="0" w:color="000000"/>
        <w:bottom w:val="single" w:sz="8" w:space="0" w:color="auto"/>
      </w:pBdr>
      <w:shd w:val="clear" w:color="FFCC00" w:fill="FFCC00"/>
      <w:spacing w:before="100" w:beforeAutospacing="1" w:after="100" w:afterAutospacing="1"/>
      <w:jc w:val="center"/>
      <w:textAlignment w:val="center"/>
    </w:pPr>
    <w:rPr>
      <w:rFonts w:ascii="Arial" w:eastAsia="Times New Roman" w:hAnsi="Arial" w:cs="Arial"/>
      <w:b/>
      <w:bCs/>
      <w:sz w:val="18"/>
      <w:szCs w:val="18"/>
      <w:lang w:eastAsia="el-GR"/>
    </w:rPr>
  </w:style>
  <w:style w:type="paragraph" w:customStyle="1" w:styleId="xl184">
    <w:name w:val="xl184"/>
    <w:basedOn w:val="a"/>
    <w:rsid w:val="00241675"/>
    <w:pPr>
      <w:pBdr>
        <w:top w:val="single" w:sz="8" w:space="0" w:color="auto"/>
        <w:bottom w:val="single" w:sz="8" w:space="0" w:color="auto"/>
        <w:right w:val="single" w:sz="4" w:space="0" w:color="000000"/>
      </w:pBdr>
      <w:spacing w:before="100" w:beforeAutospacing="1" w:after="100" w:afterAutospacing="1"/>
      <w:jc w:val="center"/>
      <w:textAlignment w:val="center"/>
    </w:pPr>
    <w:rPr>
      <w:rFonts w:ascii="Times New Roman" w:eastAsia="Times New Roman" w:hAnsi="Times New Roman" w:cs="Times New Roman"/>
      <w:sz w:val="24"/>
      <w:szCs w:val="24"/>
      <w:lang w:eastAsia="el-GR"/>
    </w:rPr>
  </w:style>
  <w:style w:type="paragraph" w:customStyle="1" w:styleId="xl185">
    <w:name w:val="xl185"/>
    <w:basedOn w:val="a"/>
    <w:rsid w:val="00241675"/>
    <w:pPr>
      <w:pBdr>
        <w:top w:val="single" w:sz="8" w:space="0" w:color="auto"/>
        <w:bottom w:val="single" w:sz="8" w:space="0" w:color="auto"/>
      </w:pBdr>
      <w:shd w:val="clear" w:color="FFCC00" w:fill="FFCC00"/>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86">
    <w:name w:val="xl186"/>
    <w:basedOn w:val="a"/>
    <w:rsid w:val="00241675"/>
    <w:pPr>
      <w:pBdr>
        <w:top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sz w:val="24"/>
      <w:szCs w:val="24"/>
      <w:lang w:eastAsia="el-GR"/>
    </w:rPr>
  </w:style>
  <w:style w:type="paragraph" w:customStyle="1" w:styleId="xl187">
    <w:name w:val="xl187"/>
    <w:basedOn w:val="a"/>
    <w:rsid w:val="00241675"/>
    <w:pPr>
      <w:pBdr>
        <w:top w:val="single" w:sz="8" w:space="0" w:color="auto"/>
        <w:bottom w:val="single" w:sz="8" w:space="0" w:color="auto"/>
      </w:pBdr>
      <w:spacing w:before="100" w:beforeAutospacing="1" w:after="100" w:afterAutospacing="1"/>
      <w:jc w:val="center"/>
    </w:pPr>
    <w:rPr>
      <w:rFonts w:ascii="Times New Roman" w:eastAsia="Times New Roman" w:hAnsi="Times New Roman" w:cs="Times New Roman"/>
      <w:sz w:val="24"/>
      <w:szCs w:val="24"/>
      <w:lang w:eastAsia="el-GR"/>
    </w:rPr>
  </w:style>
  <w:style w:type="paragraph" w:customStyle="1" w:styleId="xl188">
    <w:name w:val="xl188"/>
    <w:basedOn w:val="a"/>
    <w:rsid w:val="00241675"/>
    <w:pPr>
      <w:pBdr>
        <w:top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sz w:val="24"/>
      <w:szCs w:val="24"/>
      <w:lang w:eastAsia="el-GR"/>
    </w:rPr>
  </w:style>
  <w:style w:type="paragraph" w:styleId="afb">
    <w:name w:val="Plain Text"/>
    <w:basedOn w:val="a"/>
    <w:link w:val="Charb"/>
    <w:uiPriority w:val="99"/>
    <w:unhideWhenUsed/>
    <w:rsid w:val="00241675"/>
    <w:pPr>
      <w:spacing w:before="0"/>
      <w:jc w:val="left"/>
    </w:pPr>
    <w:rPr>
      <w:rFonts w:ascii="Calibri" w:eastAsia="Calibri" w:hAnsi="Calibri" w:cs="Times New Roman"/>
      <w:szCs w:val="21"/>
    </w:rPr>
  </w:style>
  <w:style w:type="character" w:customStyle="1" w:styleId="Charb">
    <w:name w:val="Απλό κείμενο Char"/>
    <w:basedOn w:val="a0"/>
    <w:link w:val="afb"/>
    <w:uiPriority w:val="99"/>
    <w:rsid w:val="00241675"/>
    <w:rPr>
      <w:rFonts w:ascii="Calibri" w:eastAsia="Calibri" w:hAnsi="Calibri" w:cs="Times New Roman"/>
      <w:szCs w:val="21"/>
    </w:rPr>
  </w:style>
  <w:style w:type="paragraph" w:customStyle="1" w:styleId="fooot">
    <w:name w:val="fooot"/>
    <w:basedOn w:val="a"/>
    <w:rsid w:val="00241675"/>
    <w:pPr>
      <w:suppressAutoHyphens/>
      <w:spacing w:before="0"/>
      <w:ind w:left="426" w:hanging="426"/>
    </w:pPr>
    <w:rPr>
      <w:rFonts w:ascii="Calibri" w:eastAsia="Times New Roman" w:hAnsi="Calibri" w:cs="Calibri"/>
      <w:sz w:val="18"/>
      <w:szCs w:val="18"/>
      <w:lang w:val="en-IE" w:eastAsia="zh-CN"/>
    </w:rPr>
  </w:style>
  <w:style w:type="paragraph" w:customStyle="1" w:styleId="foothanging">
    <w:name w:val="foot_hanging"/>
    <w:basedOn w:val="af"/>
    <w:rsid w:val="00241675"/>
    <w:pPr>
      <w:ind w:left="426" w:hanging="426"/>
    </w:pPr>
    <w:rPr>
      <w:rFonts w:eastAsia="Times New Roman"/>
      <w:szCs w:val="18"/>
    </w:rPr>
  </w:style>
  <w:style w:type="character" w:customStyle="1" w:styleId="FootnoteReference2">
    <w:name w:val="Footnote Reference2"/>
    <w:rsid w:val="00241675"/>
    <w:rPr>
      <w:vertAlign w:val="superscript"/>
    </w:rPr>
  </w:style>
  <w:style w:type="character" w:customStyle="1" w:styleId="WW-FootnoteReference7">
    <w:name w:val="WW-Footnote Reference7"/>
    <w:rsid w:val="00241675"/>
    <w:rPr>
      <w:vertAlign w:val="superscript"/>
    </w:rPr>
  </w:style>
  <w:style w:type="paragraph" w:customStyle="1" w:styleId="Default">
    <w:name w:val="Default"/>
    <w:rsid w:val="00241675"/>
    <w:pPr>
      <w:autoSpaceDE w:val="0"/>
      <w:autoSpaceDN w:val="0"/>
      <w:adjustRightInd w:val="0"/>
      <w:spacing w:after="0" w:line="240" w:lineRule="auto"/>
    </w:pPr>
    <w:rPr>
      <w:rFonts w:ascii="Arial" w:eastAsia="Calibri" w:hAnsi="Arial" w:cs="Arial"/>
      <w:color w:val="000000"/>
      <w:sz w:val="24"/>
      <w:szCs w:val="24"/>
    </w:rPr>
  </w:style>
  <w:style w:type="paragraph" w:styleId="Web">
    <w:name w:val="Normal (Web)"/>
    <w:basedOn w:val="a"/>
    <w:uiPriority w:val="99"/>
    <w:unhideWhenUsed/>
    <w:rsid w:val="00241675"/>
    <w:pPr>
      <w:spacing w:before="100" w:beforeAutospacing="1" w:after="100" w:afterAutospacing="1"/>
      <w:jc w:val="left"/>
    </w:pPr>
    <w:rPr>
      <w:rFonts w:ascii="Times New Roman" w:hAnsi="Times New Roman" w:cs="Times New Roman"/>
      <w:sz w:val="24"/>
      <w:szCs w:val="24"/>
      <w:lang w:val="en-US"/>
    </w:rPr>
  </w:style>
  <w:style w:type="paragraph" w:customStyle="1" w:styleId="Numbering">
    <w:name w:val="Numbering"/>
    <w:basedOn w:val="af3"/>
    <w:link w:val="NumberingChar"/>
    <w:qFormat/>
    <w:rsid w:val="00241675"/>
    <w:pPr>
      <w:numPr>
        <w:numId w:val="20"/>
      </w:numPr>
      <w:spacing w:after="120"/>
      <w:ind w:left="663" w:hanging="663"/>
      <w:contextualSpacing w:val="0"/>
    </w:pPr>
    <w:rPr>
      <w:rFonts w:ascii="Verdana" w:eastAsia="Times New Roman" w:hAnsi="Verdana" w:cs="Times New Roman"/>
      <w:sz w:val="20"/>
      <w:szCs w:val="24"/>
      <w:lang w:val="en-US" w:eastAsia="en-GB"/>
    </w:rPr>
  </w:style>
  <w:style w:type="character" w:customStyle="1" w:styleId="NumberingChar">
    <w:name w:val="Numbering Char"/>
    <w:link w:val="Numbering"/>
    <w:rsid w:val="00241675"/>
    <w:rPr>
      <w:rFonts w:ascii="Verdana" w:eastAsia="Times New Roman" w:hAnsi="Verdana" w:cs="Times New Roman"/>
      <w:sz w:val="20"/>
      <w:szCs w:val="24"/>
      <w:lang w:val="en-US" w:eastAsia="en-GB"/>
    </w:rPr>
  </w:style>
  <w:style w:type="table" w:customStyle="1" w:styleId="11">
    <w:name w:val="Πλέγμα πίνακα1"/>
    <w:basedOn w:val="a1"/>
    <w:next w:val="a3"/>
    <w:uiPriority w:val="39"/>
    <w:rsid w:val="00241675"/>
    <w:pPr>
      <w:spacing w:after="0" w:line="240" w:lineRule="auto"/>
    </w:pPr>
    <w:rPr>
      <w:rFonts w:ascii="Verdana" w:eastAsia="Times New Roman" w:hAnsi="Verdana"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9">
    <w:name w:val="Παράγραφος λίστας Char"/>
    <w:link w:val="af3"/>
    <w:uiPriority w:val="34"/>
    <w:qFormat/>
    <w:rsid w:val="00241675"/>
  </w:style>
  <w:style w:type="table" w:customStyle="1" w:styleId="110">
    <w:name w:val="Πίνακας 1 με ανοιχτόχρωμο πλέγμα1"/>
    <w:basedOn w:val="a1"/>
    <w:uiPriority w:val="46"/>
    <w:rsid w:val="00241675"/>
    <w:pPr>
      <w:spacing w:after="0" w:line="240" w:lineRule="auto"/>
    </w:pPr>
    <w:rPr>
      <w:rFonts w:ascii="Verdana" w:eastAsia="Times New Roman" w:hAnsi="Verdana" w:cs="Times New Roman"/>
      <w:sz w:val="20"/>
      <w:szCs w:val="20"/>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msonormal0">
    <w:name w:val="msonormal"/>
    <w:basedOn w:val="a"/>
    <w:rsid w:val="00241675"/>
    <w:pPr>
      <w:spacing w:before="100" w:beforeAutospacing="1" w:after="100" w:afterAutospacing="1"/>
      <w:jc w:val="left"/>
    </w:pPr>
    <w:rPr>
      <w:rFonts w:ascii="Times New Roman" w:eastAsia="Times New Roman" w:hAnsi="Times New Roman" w:cs="Times New Roman"/>
      <w:sz w:val="24"/>
      <w:szCs w:val="24"/>
      <w:lang w:val="en-US"/>
    </w:rPr>
  </w:style>
  <w:style w:type="paragraph" w:customStyle="1" w:styleId="xl67">
    <w:name w:val="xl67"/>
    <w:basedOn w:val="a"/>
    <w:rsid w:val="00241675"/>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sz w:val="20"/>
      <w:szCs w:val="20"/>
      <w:lang w:val="en-US"/>
    </w:rPr>
  </w:style>
  <w:style w:type="paragraph" w:customStyle="1" w:styleId="xl68">
    <w:name w:val="xl68"/>
    <w:basedOn w:val="a"/>
    <w:rsid w:val="0024167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69">
    <w:name w:val="xl69"/>
    <w:basedOn w:val="a"/>
    <w:rsid w:val="00241675"/>
    <w:pPr>
      <w:pBdr>
        <w:top w:val="single" w:sz="4" w:space="0" w:color="000000"/>
        <w:left w:val="single" w:sz="4" w:space="0" w:color="000000"/>
        <w:right w:val="single" w:sz="4" w:space="0" w:color="000000"/>
      </w:pBdr>
      <w:shd w:val="clear" w:color="99CCFF" w:fill="99CCFF"/>
      <w:spacing w:before="100" w:beforeAutospacing="1" w:after="100" w:afterAutospacing="1"/>
      <w:jc w:val="center"/>
      <w:textAlignment w:val="center"/>
    </w:pPr>
    <w:rPr>
      <w:rFonts w:ascii="Arial" w:eastAsia="Times New Roman" w:hAnsi="Arial" w:cs="Arial"/>
      <w:b/>
      <w:bCs/>
      <w:color w:val="000000"/>
      <w:sz w:val="20"/>
      <w:szCs w:val="20"/>
      <w:lang w:val="en-US"/>
    </w:rPr>
  </w:style>
  <w:style w:type="paragraph" w:customStyle="1" w:styleId="xl70">
    <w:name w:val="xl70"/>
    <w:basedOn w:val="a"/>
    <w:rsid w:val="00241675"/>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color w:val="FF0000"/>
      <w:sz w:val="20"/>
      <w:szCs w:val="20"/>
      <w:lang w:val="en-US"/>
    </w:rPr>
  </w:style>
  <w:style w:type="paragraph" w:customStyle="1" w:styleId="xl71">
    <w:name w:val="xl71"/>
    <w:basedOn w:val="a"/>
    <w:rsid w:val="0024167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Arial" w:eastAsia="Times New Roman" w:hAnsi="Arial" w:cs="Arial"/>
      <w:sz w:val="20"/>
      <w:szCs w:val="20"/>
      <w:lang w:val="en-US"/>
    </w:rPr>
  </w:style>
  <w:style w:type="paragraph" w:customStyle="1" w:styleId="xl72">
    <w:name w:val="xl72"/>
    <w:basedOn w:val="a"/>
    <w:rsid w:val="0024167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73">
    <w:name w:val="xl73"/>
    <w:basedOn w:val="a"/>
    <w:rsid w:val="0024167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74">
    <w:name w:val="xl74"/>
    <w:basedOn w:val="a"/>
    <w:rsid w:val="00241675"/>
    <w:pPr>
      <w:pBdr>
        <w:top w:val="single" w:sz="8" w:space="0" w:color="auto"/>
        <w:left w:val="single" w:sz="8" w:space="0" w:color="auto"/>
        <w:bottom w:val="single" w:sz="8" w:space="0" w:color="auto"/>
        <w:right w:val="single" w:sz="8" w:space="0" w:color="auto"/>
      </w:pBdr>
      <w:shd w:val="clear" w:color="000000" w:fill="DBDBDB"/>
      <w:spacing w:before="100" w:beforeAutospacing="1" w:after="100" w:afterAutospacing="1"/>
      <w:jc w:val="center"/>
      <w:textAlignment w:val="center"/>
    </w:pPr>
    <w:rPr>
      <w:rFonts w:ascii="Arial" w:eastAsia="Times New Roman" w:hAnsi="Arial" w:cs="Arial"/>
      <w:b/>
      <w:bCs/>
      <w:sz w:val="24"/>
      <w:szCs w:val="24"/>
      <w:lang w:val="en-US"/>
    </w:rPr>
  </w:style>
  <w:style w:type="numbering" w:customStyle="1" w:styleId="NoList1">
    <w:name w:val="No List1"/>
    <w:next w:val="a2"/>
    <w:uiPriority w:val="99"/>
    <w:semiHidden/>
    <w:unhideWhenUsed/>
    <w:rsid w:val="00241675"/>
  </w:style>
  <w:style w:type="numbering" w:customStyle="1" w:styleId="NoList2">
    <w:name w:val="No List2"/>
    <w:next w:val="a2"/>
    <w:uiPriority w:val="99"/>
    <w:semiHidden/>
    <w:unhideWhenUsed/>
    <w:rsid w:val="00241675"/>
  </w:style>
  <w:style w:type="numbering" w:customStyle="1" w:styleId="NoList3">
    <w:name w:val="No List3"/>
    <w:next w:val="a2"/>
    <w:uiPriority w:val="99"/>
    <w:semiHidden/>
    <w:unhideWhenUsed/>
    <w:rsid w:val="00241675"/>
  </w:style>
  <w:style w:type="table" w:customStyle="1" w:styleId="TableGrid1">
    <w:name w:val="Table Grid1"/>
    <w:basedOn w:val="a1"/>
    <w:next w:val="a3"/>
    <w:uiPriority w:val="39"/>
    <w:rsid w:val="00241675"/>
    <w:pPr>
      <w:spacing w:before="120" w:after="0" w:line="240" w:lineRule="auto"/>
      <w:jc w:val="both"/>
    </w:pPr>
    <w:rPr>
      <w:rFonts w:ascii="Times New Roman" w:eastAsia="Times New Roman" w:hAnsi="Times New Roman"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Πλέγμα πίνακα11"/>
    <w:basedOn w:val="a1"/>
    <w:next w:val="a3"/>
    <w:uiPriority w:val="39"/>
    <w:rsid w:val="00241675"/>
    <w:pPr>
      <w:spacing w:after="0" w:line="240" w:lineRule="auto"/>
    </w:pPr>
    <w:rPr>
      <w:rFonts w:ascii="Verdana" w:eastAsia="Times New Roman" w:hAnsi="Verdana"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
    <w:name w:val="Grid Table 1 Light1"/>
    <w:basedOn w:val="a1"/>
    <w:next w:val="110"/>
    <w:uiPriority w:val="46"/>
    <w:rsid w:val="00241675"/>
    <w:pPr>
      <w:spacing w:after="0" w:line="240" w:lineRule="auto"/>
    </w:pPr>
    <w:rPr>
      <w:rFonts w:ascii="Verdana" w:eastAsia="Times New Roman" w:hAnsi="Verdana" w:cs="Times New Roman"/>
      <w:sz w:val="20"/>
      <w:szCs w:val="20"/>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NoList11">
    <w:name w:val="No List11"/>
    <w:next w:val="a2"/>
    <w:uiPriority w:val="99"/>
    <w:semiHidden/>
    <w:unhideWhenUsed/>
    <w:rsid w:val="00241675"/>
  </w:style>
  <w:style w:type="numbering" w:customStyle="1" w:styleId="NoList21">
    <w:name w:val="No List21"/>
    <w:next w:val="a2"/>
    <w:uiPriority w:val="99"/>
    <w:semiHidden/>
    <w:unhideWhenUsed/>
    <w:rsid w:val="00241675"/>
  </w:style>
  <w:style w:type="numbering" w:customStyle="1" w:styleId="NoList4">
    <w:name w:val="No List4"/>
    <w:next w:val="a2"/>
    <w:uiPriority w:val="99"/>
    <w:semiHidden/>
    <w:unhideWhenUsed/>
    <w:rsid w:val="00241675"/>
  </w:style>
  <w:style w:type="numbering" w:customStyle="1" w:styleId="NoList5">
    <w:name w:val="No List5"/>
    <w:next w:val="a2"/>
    <w:uiPriority w:val="99"/>
    <w:semiHidden/>
    <w:unhideWhenUsed/>
    <w:rsid w:val="00241675"/>
  </w:style>
  <w:style w:type="character" w:customStyle="1" w:styleId="afc">
    <w:name w:val="Χαρακτήρες σημείωσης τέλους"/>
    <w:rsid w:val="00241675"/>
    <w:rPr>
      <w:vertAlign w:val="superscript"/>
    </w:rPr>
  </w:style>
  <w:style w:type="character" w:customStyle="1" w:styleId="fontstyle11">
    <w:name w:val="fontstyle11"/>
    <w:basedOn w:val="a0"/>
    <w:rsid w:val="00241675"/>
    <w:rPr>
      <w:rFonts w:ascii="TimesNewRoman" w:hAnsi="TimesNewRoman" w:hint="default"/>
      <w:b w:val="0"/>
      <w:bCs w:val="0"/>
      <w:i/>
      <w:iCs/>
      <w:color w:val="000000"/>
      <w:sz w:val="20"/>
      <w:szCs w:val="20"/>
    </w:rPr>
  </w:style>
  <w:style w:type="character" w:customStyle="1" w:styleId="WW8Num1z0">
    <w:name w:val="WW8Num1z0"/>
    <w:rsid w:val="00241675"/>
  </w:style>
  <w:style w:type="character" w:customStyle="1" w:styleId="WW8Num6z1">
    <w:name w:val="WW8Num6z1"/>
    <w:rsid w:val="00241675"/>
  </w:style>
  <w:style w:type="paragraph" w:customStyle="1" w:styleId="Checkbox">
    <w:name w:val="Checkbox"/>
    <w:basedOn w:val="a"/>
    <w:next w:val="a"/>
    <w:rsid w:val="00241675"/>
    <w:pPr>
      <w:spacing w:before="0"/>
      <w:jc w:val="center"/>
    </w:pPr>
    <w:rPr>
      <w:rFonts w:ascii="Arial" w:eastAsia="Times New Roman" w:hAnsi="Arial" w:cs="Arial"/>
      <w:sz w:val="19"/>
      <w:szCs w:val="19"/>
      <w:lang w:eastAsia="el-GR" w:bidi="el-GR"/>
    </w:rPr>
  </w:style>
  <w:style w:type="character" w:customStyle="1" w:styleId="WW8Num11z6">
    <w:name w:val="WW8Num11z6"/>
    <w:rsid w:val="00241675"/>
  </w:style>
  <w:style w:type="character" w:customStyle="1" w:styleId="WW8Num10z5">
    <w:name w:val="WW8Num10z5"/>
    <w:rsid w:val="00241675"/>
  </w:style>
  <w:style w:type="character" w:customStyle="1" w:styleId="WW8Num7z0">
    <w:name w:val="WW8Num7z0"/>
    <w:rsid w:val="00241675"/>
    <w:rPr>
      <w:b/>
      <w:bCs/>
      <w:szCs w:val="22"/>
      <w:lang w:val="el-GR"/>
    </w:rPr>
  </w:style>
  <w:style w:type="character" w:customStyle="1" w:styleId="WW-FootnoteReference9">
    <w:name w:val="WW-Footnote Reference9"/>
    <w:rsid w:val="00241675"/>
    <w:rPr>
      <w:vertAlign w:val="superscript"/>
    </w:rPr>
  </w:style>
  <w:style w:type="character" w:customStyle="1" w:styleId="CommentTextChar2">
    <w:name w:val="Comment Text Char2"/>
    <w:uiPriority w:val="99"/>
    <w:qFormat/>
    <w:rsid w:val="00241675"/>
    <w:rPr>
      <w:rFonts w:ascii="Calibri" w:hAnsi="Calibri" w:cs="Calibri"/>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rocurement@admin.forth.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36</Pages>
  <Words>7409</Words>
  <Characters>40014</Characters>
  <Application>Microsoft Office Word</Application>
  <DocSecurity>0</DocSecurity>
  <Lines>333</Lines>
  <Paragraphs>94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47329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M.Dialektaki</dc:creator>
  <cp:keywords/>
  <dc:description/>
  <cp:lastModifiedBy>M.Dialektaki</cp:lastModifiedBy>
  <cp:revision>1</cp:revision>
  <dcterms:created xsi:type="dcterms:W3CDTF">2021-03-22T09:01:00Z</dcterms:created>
  <dcterms:modified xsi:type="dcterms:W3CDTF">2021-03-22T09:02:00Z</dcterms:modified>
</cp:coreProperties>
</file>